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FE" w:rsidRPr="001C442C" w:rsidRDefault="004524FE" w:rsidP="00AD3217">
      <w:pPr>
        <w:tabs>
          <w:tab w:val="left" w:pos="8370"/>
        </w:tabs>
        <w:jc w:val="center"/>
        <w:rPr>
          <w:b/>
          <w:sz w:val="28"/>
          <w:szCs w:val="28"/>
        </w:rPr>
      </w:pPr>
      <w:r w:rsidRPr="001C442C">
        <w:rPr>
          <w:b/>
          <w:sz w:val="28"/>
          <w:szCs w:val="28"/>
        </w:rPr>
        <w:t>MATERIALS SCIENCE AND ENGINEERING</w:t>
      </w:r>
    </w:p>
    <w:p w:rsidR="004524FE" w:rsidRPr="001C442C" w:rsidRDefault="004524FE" w:rsidP="00AD3217">
      <w:pPr>
        <w:pStyle w:val="Heading5"/>
        <w:spacing w:line="240" w:lineRule="auto"/>
        <w:rPr>
          <w:sz w:val="28"/>
          <w:szCs w:val="28"/>
        </w:rPr>
      </w:pPr>
      <w:r w:rsidRPr="001C442C">
        <w:rPr>
          <w:sz w:val="28"/>
          <w:szCs w:val="28"/>
        </w:rPr>
        <w:t>SEMINAR</w:t>
      </w:r>
    </w:p>
    <w:p w:rsidR="005060D6" w:rsidRPr="005060D6" w:rsidRDefault="005060D6" w:rsidP="005060D6">
      <w:pPr>
        <w:autoSpaceDE w:val="0"/>
        <w:autoSpaceDN w:val="0"/>
        <w:adjustRightInd w:val="0"/>
        <w:rPr>
          <w:color w:val="000000"/>
          <w:lang w:eastAsia="zh-TW"/>
        </w:rPr>
      </w:pPr>
    </w:p>
    <w:p w:rsidR="00ED2B16" w:rsidRPr="00ED2B16" w:rsidRDefault="00ED2B16" w:rsidP="00ED2B16">
      <w:pPr>
        <w:tabs>
          <w:tab w:val="left" w:pos="900"/>
        </w:tabs>
        <w:jc w:val="center"/>
        <w:rPr>
          <w:sz w:val="26"/>
          <w:szCs w:val="26"/>
        </w:rPr>
      </w:pPr>
      <w:r w:rsidRPr="00ED2B16">
        <w:rPr>
          <w:sz w:val="26"/>
          <w:szCs w:val="26"/>
        </w:rPr>
        <w:t xml:space="preserve">MSE </w:t>
      </w:r>
      <w:r w:rsidR="005E544D">
        <w:rPr>
          <w:sz w:val="26"/>
          <w:szCs w:val="26"/>
        </w:rPr>
        <w:t>MS</w:t>
      </w:r>
      <w:r w:rsidRPr="00ED2B16">
        <w:rPr>
          <w:sz w:val="26"/>
          <w:szCs w:val="26"/>
        </w:rPr>
        <w:t xml:space="preserve"> Final Examination</w:t>
      </w:r>
    </w:p>
    <w:p w:rsidR="00ED2B16" w:rsidRPr="002F11B3" w:rsidRDefault="00ED2B16" w:rsidP="00ED2B16">
      <w:pPr>
        <w:tabs>
          <w:tab w:val="left" w:pos="900"/>
        </w:tabs>
        <w:jc w:val="center"/>
      </w:pPr>
    </w:p>
    <w:p w:rsidR="00D771AB" w:rsidRPr="00D771AB" w:rsidRDefault="004F2367" w:rsidP="00230900">
      <w:pPr>
        <w:spacing w:line="480" w:lineRule="auto"/>
        <w:rPr>
          <w:rFonts w:cs="Arial"/>
          <w:b/>
          <w:caps/>
          <w:noProof/>
        </w:rPr>
      </w:pPr>
      <w:r>
        <w:rPr>
          <w:rFonts w:cs="Arial"/>
          <w:b/>
          <w:bCs/>
          <w:noProof/>
        </w:rPr>
        <w:t>“</w:t>
      </w:r>
      <w:r w:rsidR="00132C6B">
        <w:rPr>
          <w:rFonts w:cs="Arial"/>
          <w:b/>
          <w:bCs/>
          <w:noProof/>
        </w:rPr>
        <w:t>Dielectric Coating of Iron Particles by Electrostatic Colloidal Depostion</w:t>
      </w:r>
      <w:r>
        <w:rPr>
          <w:rFonts w:cs="Arial"/>
          <w:b/>
          <w:bCs/>
          <w:noProof/>
        </w:rPr>
        <w:t>”</w:t>
      </w:r>
    </w:p>
    <w:p w:rsidR="004524FE" w:rsidRPr="002F11B3" w:rsidRDefault="007955CB" w:rsidP="002C5177">
      <w:pPr>
        <w:jc w:val="center"/>
        <w:rPr>
          <w:bCs/>
        </w:rPr>
      </w:pPr>
      <w:proofErr w:type="gramStart"/>
      <w:r>
        <w:rPr>
          <w:bCs/>
        </w:rPr>
        <w:t>b</w:t>
      </w:r>
      <w:r w:rsidR="004524FE" w:rsidRPr="002F11B3">
        <w:rPr>
          <w:bCs/>
        </w:rPr>
        <w:t>y</w:t>
      </w:r>
      <w:proofErr w:type="gramEnd"/>
      <w:r w:rsidR="002C4A49">
        <w:rPr>
          <w:bCs/>
        </w:rPr>
        <w:t>:</w:t>
      </w:r>
    </w:p>
    <w:p w:rsidR="004F2367" w:rsidRDefault="00132C6B" w:rsidP="00926307">
      <w:pPr>
        <w:tabs>
          <w:tab w:val="left" w:pos="900"/>
        </w:tabs>
        <w:jc w:val="center"/>
        <w:rPr>
          <w:b/>
        </w:rPr>
      </w:pPr>
      <w:r>
        <w:rPr>
          <w:b/>
        </w:rPr>
        <w:t>Daniel Kim</w:t>
      </w:r>
    </w:p>
    <w:p w:rsidR="00132C6B" w:rsidRPr="004F2367" w:rsidRDefault="00132C6B" w:rsidP="00926307">
      <w:pPr>
        <w:tabs>
          <w:tab w:val="left" w:pos="900"/>
        </w:tabs>
        <w:jc w:val="center"/>
        <w:rPr>
          <w:b/>
        </w:rPr>
      </w:pPr>
    </w:p>
    <w:p w:rsidR="00926307" w:rsidRPr="002F11B3" w:rsidRDefault="00E84B27" w:rsidP="002C5296">
      <w:pPr>
        <w:tabs>
          <w:tab w:val="left" w:pos="900"/>
        </w:tabs>
        <w:jc w:val="center"/>
      </w:pPr>
      <w:r w:rsidRPr="002F11B3">
        <w:t>Advisor</w:t>
      </w:r>
      <w:r w:rsidR="00132C6B">
        <w:t>s</w:t>
      </w:r>
      <w:r w:rsidR="002F11B3" w:rsidRPr="002F11B3">
        <w:t>:</w:t>
      </w:r>
    </w:p>
    <w:p w:rsidR="009B3F6A" w:rsidRPr="009B3F6A" w:rsidRDefault="009B3F6A" w:rsidP="009B3F6A">
      <w:pPr>
        <w:tabs>
          <w:tab w:val="left" w:pos="900"/>
        </w:tabs>
        <w:jc w:val="center"/>
      </w:pPr>
      <w:r>
        <w:t xml:space="preserve">Prof. </w:t>
      </w:r>
      <w:r w:rsidR="00132C6B">
        <w:t xml:space="preserve">Jeffrey Youngblood and Kevin </w:t>
      </w:r>
      <w:proofErr w:type="spellStart"/>
      <w:r w:rsidR="00132C6B">
        <w:t>Trumble</w:t>
      </w:r>
      <w:proofErr w:type="spellEnd"/>
    </w:p>
    <w:p w:rsidR="00926307" w:rsidRDefault="00926307" w:rsidP="00926307">
      <w:pPr>
        <w:tabs>
          <w:tab w:val="left" w:pos="900"/>
        </w:tabs>
        <w:jc w:val="center"/>
      </w:pPr>
    </w:p>
    <w:p w:rsidR="004524FE" w:rsidRDefault="004524FE" w:rsidP="004524FE">
      <w:pPr>
        <w:jc w:val="center"/>
        <w:rPr>
          <w:b/>
        </w:rPr>
      </w:pPr>
      <w:r w:rsidRPr="007E0628">
        <w:rPr>
          <w:b/>
        </w:rPr>
        <w:t>ABSTRACT</w:t>
      </w:r>
    </w:p>
    <w:p w:rsidR="00230900" w:rsidRDefault="00230900" w:rsidP="004524FE">
      <w:pPr>
        <w:jc w:val="center"/>
        <w:rPr>
          <w:b/>
        </w:rPr>
      </w:pPr>
      <w:bookmarkStart w:id="0" w:name="_GoBack"/>
      <w:bookmarkEnd w:id="0"/>
    </w:p>
    <w:p w:rsidR="00132C6B" w:rsidRDefault="00132C6B" w:rsidP="00132C6B">
      <w:pPr>
        <w:spacing w:line="360" w:lineRule="auto"/>
        <w:ind w:firstLine="720"/>
        <w:jc w:val="both"/>
      </w:pPr>
      <w:r w:rsidRPr="00D75BA5">
        <w:t xml:space="preserve">Iron is classified as soft magnetic materials and applications like electric motors and transformers demand high permeability, low energy loss at high frequencies, thus requiring high resistivity. </w:t>
      </w:r>
      <w:r>
        <w:t xml:space="preserve"> </w:t>
      </w:r>
      <w:r w:rsidRPr="00D75BA5">
        <w:t xml:space="preserve">The main goal of this project was to develop a commercially viable coating of iron powders for press-and-sinter processing that would enable higher firing temperatures to anneal out magnetic defects, while maintaining high electrical resistivity (~10,000 µΩ-cm) and high iron density (&gt; 90 %). The highest relative density and resistivity measurement for wet-pressing route were 87 % and 7300 </w:t>
      </w:r>
      <w:r w:rsidRPr="00D75BA5">
        <w:sym w:font="Symbol" w:char="F0B1"/>
      </w:r>
      <w:r w:rsidRPr="00D75BA5">
        <w:t xml:space="preserve"> 1000 µΩ-cm. Dry pressing route is favorable over wet pressing route because it can </w:t>
      </w:r>
      <w:r>
        <w:t>to be commercially viable</w:t>
      </w:r>
      <w:r w:rsidRPr="00D75BA5">
        <w:t xml:space="preserve"> powder which will have to be </w:t>
      </w:r>
      <w:proofErr w:type="spellStart"/>
      <w:r w:rsidRPr="00D75BA5">
        <w:t>pressable</w:t>
      </w:r>
      <w:proofErr w:type="spellEnd"/>
      <w:r w:rsidRPr="00D75BA5">
        <w:t xml:space="preserve"> in a dry condition. About 100 fold </w:t>
      </w:r>
      <w:proofErr w:type="gramStart"/>
      <w:r w:rsidRPr="00D75BA5">
        <w:t>increase</w:t>
      </w:r>
      <w:proofErr w:type="gramEnd"/>
      <w:r w:rsidRPr="00D75BA5">
        <w:t xml:space="preserve"> in resistivity</w:t>
      </w:r>
      <w:r>
        <w:t xml:space="preserve"> (</w:t>
      </w:r>
      <w:r w:rsidRPr="00D75BA5">
        <w:t>860,000 µΩ-cm</w:t>
      </w:r>
      <w:r>
        <w:t>)</w:t>
      </w:r>
      <w:r w:rsidRPr="00D75BA5">
        <w:t xml:space="preserve"> was obtained compared to the wet-pressing route, with only a small decrease in density (~ 1-2 %). </w:t>
      </w:r>
      <w:r>
        <w:t>A 2 x 2 study was conducted to explore the separate, and possibly interactive, effects of micro-alumina particulate (</w:t>
      </w:r>
      <w:r w:rsidRPr="00601206">
        <w:t>Sumitomo AKP-50</w:t>
      </w:r>
      <w:r>
        <w:t>, 0.2 µm) and lubricant (</w:t>
      </w:r>
      <w:proofErr w:type="spellStart"/>
      <w:r>
        <w:t>Kenolube</w:t>
      </w:r>
      <w:proofErr w:type="spellEnd"/>
      <w:r>
        <w:t xml:space="preserve">, a proprietary metal soap - wax composite lube).  </w:t>
      </w:r>
      <w:r w:rsidRPr="00D75BA5">
        <w:t xml:space="preserve">Reducing the </w:t>
      </w:r>
      <w:proofErr w:type="spellStart"/>
      <w:r w:rsidRPr="00D75BA5">
        <w:t>Ludox</w:t>
      </w:r>
      <w:proofErr w:type="spellEnd"/>
      <w:r w:rsidRPr="00D75BA5">
        <w:t xml:space="preserve"> CL</w:t>
      </w:r>
      <w:r>
        <w:t xml:space="preserve">, high shear mixing using coffee grinder, and multimodal packing were studied to improve density. Only 20 % reduction of LUDOX CL dropped the resistivity by </w:t>
      </w:r>
      <w:r w:rsidRPr="00D75BA5">
        <w:t>over two orders of magnitude</w:t>
      </w:r>
      <w:r>
        <w:t>. High shear mixing and multimodal packing</w:t>
      </w:r>
      <w:r w:rsidRPr="00D75BA5">
        <w:t xml:space="preserve"> had little effects</w:t>
      </w:r>
      <w:r>
        <w:t xml:space="preserve"> to increase density. </w:t>
      </w:r>
      <w:r>
        <w:rPr>
          <w:rFonts w:hint="eastAsia"/>
        </w:rPr>
        <w:t xml:space="preserve">Addition of cationic charged electrolyte, </w:t>
      </w:r>
      <w:proofErr w:type="spellStart"/>
      <w:r>
        <w:rPr>
          <w:rFonts w:hint="eastAsia"/>
        </w:rPr>
        <w:t>p</w:t>
      </w:r>
      <w:r w:rsidRPr="004A760D">
        <w:t>olydiallyldimethylammonium</w:t>
      </w:r>
      <w:proofErr w:type="spellEnd"/>
      <w:r w:rsidRPr="004A760D">
        <w:t xml:space="preserve"> chloride</w:t>
      </w:r>
      <w:r>
        <w:t xml:space="preserve"> (</w:t>
      </w:r>
      <w:r>
        <w:rPr>
          <w:rFonts w:hint="eastAsia"/>
        </w:rPr>
        <w:t>PDADMAC)</w:t>
      </w:r>
      <w:r>
        <w:t xml:space="preserve"> </w:t>
      </w:r>
      <w:r>
        <w:rPr>
          <w:rFonts w:hint="eastAsia"/>
        </w:rPr>
        <w:t>was explored to provide stronger adhesive for colloidal silica to surface of iron particle</w:t>
      </w:r>
      <w:r>
        <w:t>. Resistivity and density measurements did not show any promising results.</w:t>
      </w:r>
    </w:p>
    <w:p w:rsidR="00132C6B" w:rsidRDefault="00132C6B" w:rsidP="005B255A">
      <w:pPr>
        <w:tabs>
          <w:tab w:val="left" w:pos="900"/>
        </w:tabs>
        <w:rPr>
          <w:b/>
        </w:rPr>
      </w:pPr>
    </w:p>
    <w:p w:rsidR="003766AF" w:rsidRPr="00230900" w:rsidRDefault="004524FE" w:rsidP="005B255A">
      <w:pPr>
        <w:tabs>
          <w:tab w:val="left" w:pos="900"/>
        </w:tabs>
        <w:rPr>
          <w:b/>
          <w:bCs/>
        </w:rPr>
      </w:pPr>
      <w:r w:rsidRPr="00230900">
        <w:rPr>
          <w:b/>
        </w:rPr>
        <w:t>Date:</w:t>
      </w:r>
      <w:r w:rsidRPr="00230900">
        <w:rPr>
          <w:b/>
        </w:rPr>
        <w:tab/>
      </w:r>
      <w:r w:rsidR="004F2367" w:rsidRPr="00230900">
        <w:rPr>
          <w:b/>
        </w:rPr>
        <w:t xml:space="preserve">Monday December </w:t>
      </w:r>
      <w:r w:rsidR="00132C6B">
        <w:rPr>
          <w:b/>
        </w:rPr>
        <w:t>4</w:t>
      </w:r>
      <w:r w:rsidR="007955CB" w:rsidRPr="00230900">
        <w:rPr>
          <w:b/>
        </w:rPr>
        <w:t>, 2014</w: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center"/>
        <w:rPr>
          <w:b/>
        </w:rPr>
      </w:pPr>
      <w:r w:rsidRPr="00230900">
        <w:rPr>
          <w:b/>
        </w:rPr>
        <w:t>PURDUE MSE</w: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  <w:r w:rsidRPr="00230900"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5pt;height:50.85pt" o:ole="">
            <v:imagedata r:id="rId7" o:title=""/>
          </v:shape>
          <o:OLEObject Type="Embed" ProgID="Word.Picture.8" ShapeID="_x0000_i1025" DrawAspect="Content" ObjectID="_1478925547" r:id="rId8"/>
        </w:objec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4524FE" w:rsidRPr="00230900" w:rsidRDefault="006C71BE" w:rsidP="004E30DC">
      <w:pPr>
        <w:pStyle w:val="Heading9"/>
        <w:tabs>
          <w:tab w:val="left" w:pos="900"/>
        </w:tabs>
        <w:ind w:right="0"/>
        <w:jc w:val="both"/>
        <w:rPr>
          <w:b/>
          <w:sz w:val="24"/>
          <w:szCs w:val="24"/>
        </w:rPr>
      </w:pPr>
      <w:r w:rsidRPr="00230900">
        <w:rPr>
          <w:b/>
          <w:sz w:val="24"/>
          <w:szCs w:val="24"/>
        </w:rPr>
        <w:t>Time:</w:t>
      </w:r>
      <w:r w:rsidRPr="00230900">
        <w:rPr>
          <w:b/>
          <w:sz w:val="24"/>
          <w:szCs w:val="24"/>
        </w:rPr>
        <w:tab/>
        <w:t>1</w:t>
      </w:r>
      <w:r w:rsidR="00132C6B">
        <w:rPr>
          <w:b/>
          <w:sz w:val="24"/>
          <w:szCs w:val="24"/>
        </w:rPr>
        <w:t>0</w:t>
      </w:r>
      <w:r w:rsidR="007537BA" w:rsidRPr="00230900">
        <w:rPr>
          <w:b/>
          <w:sz w:val="24"/>
          <w:szCs w:val="24"/>
        </w:rPr>
        <w:t>:</w:t>
      </w:r>
      <w:r w:rsidR="00E11648" w:rsidRPr="00230900">
        <w:rPr>
          <w:b/>
          <w:sz w:val="24"/>
          <w:szCs w:val="24"/>
        </w:rPr>
        <w:t>3</w:t>
      </w:r>
      <w:r w:rsidR="004F2367" w:rsidRPr="00230900">
        <w:rPr>
          <w:b/>
          <w:sz w:val="24"/>
          <w:szCs w:val="24"/>
        </w:rPr>
        <w:t xml:space="preserve">0 </w:t>
      </w:r>
      <w:r w:rsidR="00132C6B">
        <w:rPr>
          <w:b/>
          <w:sz w:val="24"/>
          <w:szCs w:val="24"/>
        </w:rPr>
        <w:t>A</w:t>
      </w:r>
      <w:r w:rsidR="007537BA" w:rsidRPr="00230900">
        <w:rPr>
          <w:b/>
          <w:sz w:val="24"/>
          <w:szCs w:val="24"/>
        </w:rPr>
        <w:t>M</w:t>
      </w:r>
    </w:p>
    <w:p w:rsidR="004E30DC" w:rsidRPr="00230900" w:rsidRDefault="004524FE">
      <w:pPr>
        <w:tabs>
          <w:tab w:val="left" w:pos="900"/>
        </w:tabs>
        <w:spacing w:line="360" w:lineRule="auto"/>
        <w:jc w:val="both"/>
        <w:rPr>
          <w:b/>
        </w:rPr>
      </w:pPr>
      <w:r w:rsidRPr="00230900">
        <w:rPr>
          <w:b/>
        </w:rPr>
        <w:t>Place:</w:t>
      </w:r>
      <w:r w:rsidR="001201C4" w:rsidRPr="00230900">
        <w:rPr>
          <w:b/>
        </w:rPr>
        <w:tab/>
      </w:r>
      <w:r w:rsidR="00132C6B">
        <w:rPr>
          <w:b/>
        </w:rPr>
        <w:t>ME</w:t>
      </w:r>
      <w:r w:rsidR="004F2367" w:rsidRPr="00230900">
        <w:rPr>
          <w:b/>
        </w:rPr>
        <w:t xml:space="preserve"> </w:t>
      </w:r>
      <w:r w:rsidR="006C71BE" w:rsidRPr="00230900">
        <w:rPr>
          <w:b/>
        </w:rPr>
        <w:t>10</w:t>
      </w:r>
      <w:r w:rsidR="00132C6B">
        <w:rPr>
          <w:b/>
        </w:rPr>
        <w:t>12</w:t>
      </w:r>
    </w:p>
    <w:sectPr w:rsidR="004E30DC" w:rsidRPr="00230900" w:rsidSect="002C4A49">
      <w:pgSz w:w="12240" w:h="15840"/>
      <w:pgMar w:top="1008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72"/>
    <w:rsid w:val="000F5309"/>
    <w:rsid w:val="00100D22"/>
    <w:rsid w:val="001201C4"/>
    <w:rsid w:val="00123C3D"/>
    <w:rsid w:val="00132C6B"/>
    <w:rsid w:val="00155D39"/>
    <w:rsid w:val="001610EB"/>
    <w:rsid w:val="00162F32"/>
    <w:rsid w:val="00163161"/>
    <w:rsid w:val="00191931"/>
    <w:rsid w:val="001C442C"/>
    <w:rsid w:val="001D6CEE"/>
    <w:rsid w:val="001E6A2B"/>
    <w:rsid w:val="001E70D0"/>
    <w:rsid w:val="001F7FAA"/>
    <w:rsid w:val="002001BB"/>
    <w:rsid w:val="00204755"/>
    <w:rsid w:val="0022611E"/>
    <w:rsid w:val="00230900"/>
    <w:rsid w:val="00230E2A"/>
    <w:rsid w:val="00264824"/>
    <w:rsid w:val="00270F48"/>
    <w:rsid w:val="002B6A52"/>
    <w:rsid w:val="002C0D29"/>
    <w:rsid w:val="002C4A49"/>
    <w:rsid w:val="002C5177"/>
    <w:rsid w:val="002C5296"/>
    <w:rsid w:val="002E2AB7"/>
    <w:rsid w:val="002F11B3"/>
    <w:rsid w:val="002F607B"/>
    <w:rsid w:val="003070CB"/>
    <w:rsid w:val="003321A5"/>
    <w:rsid w:val="00341E6B"/>
    <w:rsid w:val="0037448B"/>
    <w:rsid w:val="003766AF"/>
    <w:rsid w:val="0038354E"/>
    <w:rsid w:val="00401FA7"/>
    <w:rsid w:val="00413377"/>
    <w:rsid w:val="00416CBF"/>
    <w:rsid w:val="00421F48"/>
    <w:rsid w:val="004524FE"/>
    <w:rsid w:val="0046792B"/>
    <w:rsid w:val="00480F9F"/>
    <w:rsid w:val="00485472"/>
    <w:rsid w:val="00491CF2"/>
    <w:rsid w:val="004951D1"/>
    <w:rsid w:val="004A6AD0"/>
    <w:rsid w:val="004C620F"/>
    <w:rsid w:val="004C63FF"/>
    <w:rsid w:val="004E24C9"/>
    <w:rsid w:val="004E30DC"/>
    <w:rsid w:val="004F2367"/>
    <w:rsid w:val="004F654B"/>
    <w:rsid w:val="005008FC"/>
    <w:rsid w:val="005060D6"/>
    <w:rsid w:val="005215D3"/>
    <w:rsid w:val="0054626C"/>
    <w:rsid w:val="00577DA0"/>
    <w:rsid w:val="005824B2"/>
    <w:rsid w:val="00591072"/>
    <w:rsid w:val="005B255A"/>
    <w:rsid w:val="005C1EDB"/>
    <w:rsid w:val="005E544D"/>
    <w:rsid w:val="005F570E"/>
    <w:rsid w:val="00600FF4"/>
    <w:rsid w:val="00635726"/>
    <w:rsid w:val="00694E24"/>
    <w:rsid w:val="006C71BE"/>
    <w:rsid w:val="006F07CE"/>
    <w:rsid w:val="006F4BFA"/>
    <w:rsid w:val="007015A6"/>
    <w:rsid w:val="00734E96"/>
    <w:rsid w:val="007447EE"/>
    <w:rsid w:val="007537BA"/>
    <w:rsid w:val="00794BC2"/>
    <w:rsid w:val="007955CB"/>
    <w:rsid w:val="0079644F"/>
    <w:rsid w:val="007A488C"/>
    <w:rsid w:val="007A7B81"/>
    <w:rsid w:val="007B026D"/>
    <w:rsid w:val="007C229D"/>
    <w:rsid w:val="007C3D5E"/>
    <w:rsid w:val="007C6BE5"/>
    <w:rsid w:val="007D0831"/>
    <w:rsid w:val="007E0628"/>
    <w:rsid w:val="00816544"/>
    <w:rsid w:val="00851589"/>
    <w:rsid w:val="00874A77"/>
    <w:rsid w:val="008E7EFA"/>
    <w:rsid w:val="00925E49"/>
    <w:rsid w:val="00926307"/>
    <w:rsid w:val="0097267F"/>
    <w:rsid w:val="009848AA"/>
    <w:rsid w:val="00991B61"/>
    <w:rsid w:val="009A6E57"/>
    <w:rsid w:val="009B0A48"/>
    <w:rsid w:val="009B102E"/>
    <w:rsid w:val="009B3F6A"/>
    <w:rsid w:val="009E23BF"/>
    <w:rsid w:val="009F6531"/>
    <w:rsid w:val="00A17137"/>
    <w:rsid w:val="00A254E3"/>
    <w:rsid w:val="00AD190C"/>
    <w:rsid w:val="00AD3217"/>
    <w:rsid w:val="00AE22C6"/>
    <w:rsid w:val="00B327FE"/>
    <w:rsid w:val="00B40DC7"/>
    <w:rsid w:val="00B74D0F"/>
    <w:rsid w:val="00B848BE"/>
    <w:rsid w:val="00BC67C2"/>
    <w:rsid w:val="00BE2445"/>
    <w:rsid w:val="00BE76CF"/>
    <w:rsid w:val="00C00E36"/>
    <w:rsid w:val="00C03680"/>
    <w:rsid w:val="00CC15E9"/>
    <w:rsid w:val="00CE26AC"/>
    <w:rsid w:val="00D03EBC"/>
    <w:rsid w:val="00D050A2"/>
    <w:rsid w:val="00D11805"/>
    <w:rsid w:val="00D14E45"/>
    <w:rsid w:val="00D14F47"/>
    <w:rsid w:val="00D61CC4"/>
    <w:rsid w:val="00D771AB"/>
    <w:rsid w:val="00D86865"/>
    <w:rsid w:val="00DB5AE3"/>
    <w:rsid w:val="00DC1C58"/>
    <w:rsid w:val="00DC4269"/>
    <w:rsid w:val="00DE5A22"/>
    <w:rsid w:val="00E11648"/>
    <w:rsid w:val="00E25B67"/>
    <w:rsid w:val="00E30B13"/>
    <w:rsid w:val="00E72C94"/>
    <w:rsid w:val="00E80CEE"/>
    <w:rsid w:val="00E84B27"/>
    <w:rsid w:val="00E91D19"/>
    <w:rsid w:val="00EA785D"/>
    <w:rsid w:val="00ED2B16"/>
    <w:rsid w:val="00F2271D"/>
    <w:rsid w:val="00FB5C5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DA8F-0B6F-4112-ACCE-3BEF3178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56AF72B1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creator>kathy</dc:creator>
  <cp:lastModifiedBy>Finney, Patricia Jean</cp:lastModifiedBy>
  <cp:revision>2</cp:revision>
  <cp:lastPrinted>2014-12-01T12:52:00Z</cp:lastPrinted>
  <dcterms:created xsi:type="dcterms:W3CDTF">2014-12-01T12:53:00Z</dcterms:created>
  <dcterms:modified xsi:type="dcterms:W3CDTF">2014-12-01T12:53:00Z</dcterms:modified>
</cp:coreProperties>
</file>