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A44D4" w14:textId="77777777" w:rsidR="00DE7E99" w:rsidRPr="00E36AEC" w:rsidRDefault="00DE7E99" w:rsidP="00E5203C">
      <w:pPr>
        <w:jc w:val="center"/>
        <w:rPr>
          <w:rFonts w:ascii="Times New Roman" w:hAnsi="Times New Roman" w:cs="Times New Roman"/>
          <w:b/>
          <w:sz w:val="20"/>
          <w:szCs w:val="20"/>
        </w:rPr>
      </w:pPr>
    </w:p>
    <w:p w14:paraId="337F7459" w14:textId="77777777" w:rsidR="00E5203C" w:rsidRPr="00E36AEC" w:rsidRDefault="00E5203C" w:rsidP="00E5203C">
      <w:pPr>
        <w:jc w:val="center"/>
        <w:rPr>
          <w:rFonts w:ascii="Times New Roman" w:hAnsi="Times New Roman" w:cs="Times New Roman"/>
          <w:b/>
        </w:rPr>
      </w:pPr>
      <w:r w:rsidRPr="00E36AEC">
        <w:rPr>
          <w:rFonts w:ascii="Times New Roman" w:hAnsi="Times New Roman" w:cs="Times New Roman"/>
          <w:b/>
        </w:rPr>
        <w:t>EEE Research Seminar</w:t>
      </w:r>
    </w:p>
    <w:p w14:paraId="3B9F536C" w14:textId="727CB63F" w:rsidR="00E5203C" w:rsidRPr="00E36AEC" w:rsidRDefault="00574746" w:rsidP="00E5203C">
      <w:pPr>
        <w:jc w:val="center"/>
        <w:rPr>
          <w:rFonts w:ascii="Times New Roman" w:hAnsi="Times New Roman" w:cs="Times New Roman"/>
          <w:b/>
        </w:rPr>
      </w:pPr>
      <w:r w:rsidRPr="00E36AEC">
        <w:rPr>
          <w:rFonts w:ascii="Times New Roman" w:hAnsi="Times New Roman" w:cs="Times New Roman"/>
          <w:b/>
        </w:rPr>
        <w:t>DATE: Tuesday, March 21, 2017</w:t>
      </w:r>
    </w:p>
    <w:p w14:paraId="6A502EF2" w14:textId="214BEA82" w:rsidR="00E5203C" w:rsidRPr="00E36AEC" w:rsidRDefault="00354CC7" w:rsidP="00E5203C">
      <w:pPr>
        <w:jc w:val="center"/>
        <w:rPr>
          <w:rFonts w:ascii="Times New Roman" w:hAnsi="Times New Roman" w:cs="Times New Roman"/>
          <w:b/>
        </w:rPr>
      </w:pPr>
      <w:r w:rsidRPr="00E36AEC">
        <w:rPr>
          <w:rFonts w:ascii="Times New Roman" w:hAnsi="Times New Roman" w:cs="Times New Roman"/>
          <w:b/>
        </w:rPr>
        <w:t>TIME: 10</w:t>
      </w:r>
      <w:r w:rsidR="00E5203C" w:rsidRPr="00E36AEC">
        <w:rPr>
          <w:rFonts w:ascii="Times New Roman" w:hAnsi="Times New Roman" w:cs="Times New Roman"/>
          <w:b/>
        </w:rPr>
        <w:t>:30 A.M.</w:t>
      </w:r>
    </w:p>
    <w:p w14:paraId="2125FC84" w14:textId="4ED75FF6" w:rsidR="00E5203C" w:rsidRPr="00E36AEC" w:rsidRDefault="00574746" w:rsidP="00E5203C">
      <w:pPr>
        <w:jc w:val="center"/>
        <w:rPr>
          <w:rFonts w:ascii="Times New Roman" w:hAnsi="Times New Roman" w:cs="Times New Roman"/>
          <w:b/>
        </w:rPr>
      </w:pPr>
      <w:r w:rsidRPr="00E36AEC">
        <w:rPr>
          <w:rFonts w:ascii="Times New Roman" w:hAnsi="Times New Roman" w:cs="Times New Roman"/>
          <w:b/>
        </w:rPr>
        <w:t xml:space="preserve">LOCATION:  </w:t>
      </w:r>
      <w:r w:rsidR="00354CC7" w:rsidRPr="00E36AEC">
        <w:rPr>
          <w:rFonts w:ascii="Times New Roman" w:hAnsi="Times New Roman" w:cs="Times New Roman"/>
          <w:b/>
        </w:rPr>
        <w:t>Graduate Student Center</w:t>
      </w:r>
    </w:p>
    <w:p w14:paraId="49551E6E" w14:textId="77777777" w:rsidR="00E5203C" w:rsidRPr="00E36AEC" w:rsidRDefault="00E5203C" w:rsidP="00E5203C">
      <w:pPr>
        <w:autoSpaceDE w:val="0"/>
        <w:autoSpaceDN w:val="0"/>
        <w:adjustRightInd w:val="0"/>
        <w:jc w:val="center"/>
        <w:rPr>
          <w:rFonts w:ascii="Times New Roman" w:hAnsi="Times New Roman" w:cs="Times New Roman"/>
          <w:b/>
          <w:sz w:val="20"/>
          <w:szCs w:val="20"/>
        </w:rPr>
      </w:pPr>
    </w:p>
    <w:p w14:paraId="617D50EE" w14:textId="480805EE" w:rsidR="00DE7E99" w:rsidRPr="00E36AEC" w:rsidRDefault="00574746" w:rsidP="00DE7E99">
      <w:pPr>
        <w:jc w:val="center"/>
        <w:rPr>
          <w:rFonts w:ascii="Times New Roman" w:hAnsi="Times New Roman" w:cs="Times New Roman"/>
          <w:noProof/>
        </w:rPr>
      </w:pPr>
      <w:r w:rsidRPr="00E36AEC">
        <w:rPr>
          <w:rFonts w:ascii="Times New Roman" w:hAnsi="Times New Roman" w:cs="Times New Roman"/>
          <w:noProof/>
        </w:rPr>
        <w:t>Dr. Mark P. Cal, P.E., BCEE</w:t>
      </w:r>
    </w:p>
    <w:p w14:paraId="76D867BB" w14:textId="58B10EFD" w:rsidR="00574746" w:rsidRPr="00E36AEC" w:rsidRDefault="00574746" w:rsidP="00DE7E99">
      <w:pPr>
        <w:jc w:val="center"/>
        <w:rPr>
          <w:rFonts w:ascii="Times New Roman" w:hAnsi="Times New Roman" w:cs="Times New Roman"/>
          <w:noProof/>
        </w:rPr>
      </w:pPr>
      <w:r w:rsidRPr="00E36AEC">
        <w:rPr>
          <w:rFonts w:ascii="Times New Roman" w:hAnsi="Times New Roman" w:cs="Times New Roman"/>
          <w:noProof/>
        </w:rPr>
        <w:t>Vice President for Academic Affairs</w:t>
      </w:r>
    </w:p>
    <w:p w14:paraId="2B758921" w14:textId="557AE8AC" w:rsidR="00574746" w:rsidRPr="00E36AEC" w:rsidRDefault="00574746" w:rsidP="00DE7E99">
      <w:pPr>
        <w:jc w:val="center"/>
        <w:rPr>
          <w:rFonts w:ascii="Times New Roman" w:hAnsi="Times New Roman" w:cs="Times New Roman"/>
          <w:noProof/>
        </w:rPr>
      </w:pPr>
      <w:bookmarkStart w:id="0" w:name="_GoBack"/>
      <w:r w:rsidRPr="00E36AEC">
        <w:rPr>
          <w:rFonts w:ascii="Times New Roman" w:hAnsi="Times New Roman" w:cs="Times New Roman"/>
          <w:noProof/>
        </w:rPr>
        <w:t xml:space="preserve">New Mexico State University, </w:t>
      </w:r>
    </w:p>
    <w:bookmarkEnd w:id="0"/>
    <w:p w14:paraId="673CEAB8" w14:textId="5A6F585B" w:rsidR="00574746" w:rsidRPr="00E36AEC" w:rsidRDefault="00574746" w:rsidP="00574746">
      <w:pPr>
        <w:jc w:val="center"/>
        <w:rPr>
          <w:rFonts w:ascii="Times New Roman" w:hAnsi="Times New Roman" w:cs="Times New Roman"/>
          <w:noProof/>
        </w:rPr>
      </w:pPr>
      <w:r w:rsidRPr="00E36AEC">
        <w:rPr>
          <w:rFonts w:ascii="Times New Roman" w:hAnsi="Times New Roman" w:cs="Times New Roman"/>
          <w:noProof/>
        </w:rPr>
        <w:t>Al</w:t>
      </w:r>
      <w:proofErr w:type="spellStart"/>
      <w:r w:rsidRPr="00E36AEC">
        <w:rPr>
          <w:rFonts w:ascii="Times New Roman" w:hAnsi="Times New Roman" w:cs="Times New Roman"/>
          <w:color w:val="000000"/>
        </w:rPr>
        <w:t>amogordo</w:t>
      </w:r>
      <w:proofErr w:type="spellEnd"/>
      <w:r w:rsidRPr="00E36AEC">
        <w:rPr>
          <w:rFonts w:ascii="Times New Roman" w:hAnsi="Times New Roman" w:cs="Times New Roman"/>
          <w:color w:val="000000"/>
        </w:rPr>
        <w:t>, NM</w:t>
      </w:r>
    </w:p>
    <w:p w14:paraId="7FEEDA44" w14:textId="77777777" w:rsidR="00DE7E99" w:rsidRPr="00E36AEC" w:rsidRDefault="00DE7E99" w:rsidP="00E5203C">
      <w:pPr>
        <w:autoSpaceDE w:val="0"/>
        <w:autoSpaceDN w:val="0"/>
        <w:adjustRightInd w:val="0"/>
        <w:jc w:val="center"/>
        <w:rPr>
          <w:rFonts w:ascii="Times New Roman" w:hAnsi="Times New Roman" w:cs="Times New Roman"/>
          <w:b/>
          <w:sz w:val="20"/>
          <w:szCs w:val="20"/>
        </w:rPr>
      </w:pPr>
    </w:p>
    <w:p w14:paraId="4921AD2E" w14:textId="77777777" w:rsidR="0024656E" w:rsidRPr="0024656E" w:rsidRDefault="0024656E" w:rsidP="00E36AEC">
      <w:pPr>
        <w:spacing w:after="45"/>
        <w:ind w:left="-720" w:right="-720"/>
        <w:jc w:val="center"/>
        <w:rPr>
          <w:rFonts w:ascii="Times New Roman" w:hAnsi="Times New Roman" w:cs="Times New Roman"/>
          <w:i/>
          <w:sz w:val="26"/>
          <w:szCs w:val="26"/>
        </w:rPr>
      </w:pPr>
      <w:r w:rsidRPr="0024656E">
        <w:rPr>
          <w:rFonts w:ascii="Times New Roman" w:hAnsi="Times New Roman" w:cs="Times New Roman"/>
          <w:b/>
          <w:bCs/>
          <w:i/>
          <w:iCs/>
          <w:sz w:val="26"/>
          <w:szCs w:val="26"/>
        </w:rPr>
        <w:t>Development of Watercourse Aggradation/Degradation Risk Index for New Mexico</w:t>
      </w:r>
    </w:p>
    <w:p w14:paraId="508DEEC1" w14:textId="77777777" w:rsidR="004253AA" w:rsidRPr="00E36AEC" w:rsidRDefault="004253AA" w:rsidP="00E36AEC">
      <w:pPr>
        <w:ind w:left="-720" w:right="-720" w:firstLine="720"/>
        <w:jc w:val="center"/>
        <w:rPr>
          <w:rFonts w:ascii="Times New Roman" w:hAnsi="Times New Roman" w:cs="Times New Roman"/>
          <w:b/>
          <w:i/>
          <w:sz w:val="16"/>
          <w:szCs w:val="16"/>
        </w:rPr>
      </w:pPr>
    </w:p>
    <w:p w14:paraId="700D34AF" w14:textId="77777777" w:rsidR="00E5203C" w:rsidRPr="00DE7E99" w:rsidRDefault="00E5203C" w:rsidP="00E36AEC">
      <w:pPr>
        <w:ind w:left="-720" w:right="-720"/>
        <w:rPr>
          <w:rFonts w:ascii="Times New Roman" w:hAnsi="Times New Roman" w:cs="Times New Roman"/>
          <w:b/>
        </w:rPr>
      </w:pPr>
      <w:r w:rsidRPr="00DE7E99">
        <w:rPr>
          <w:rFonts w:ascii="Times New Roman" w:hAnsi="Times New Roman" w:cs="Times New Roman"/>
          <w:b/>
        </w:rPr>
        <w:t xml:space="preserve">Abstract </w:t>
      </w:r>
    </w:p>
    <w:p w14:paraId="1BABBAC7" w14:textId="50977698" w:rsidR="0024656E" w:rsidRPr="00E36AEC" w:rsidRDefault="0024656E" w:rsidP="00E36AEC">
      <w:pPr>
        <w:ind w:left="-720" w:right="-720" w:firstLine="720"/>
        <w:rPr>
          <w:rFonts w:ascii="Times New Roman" w:hAnsi="Times New Roman" w:cs="Times New Roman"/>
          <w:b/>
          <w:sz w:val="16"/>
          <w:szCs w:val="16"/>
        </w:rPr>
      </w:pPr>
    </w:p>
    <w:p w14:paraId="44B6E08E" w14:textId="77777777" w:rsidR="0024656E" w:rsidRPr="00E36AEC" w:rsidRDefault="0024656E" w:rsidP="00E36AEC">
      <w:pPr>
        <w:spacing w:after="180"/>
        <w:ind w:left="-720" w:right="-720"/>
        <w:rPr>
          <w:rFonts w:ascii="Times New Roman" w:hAnsi="Times New Roman" w:cs="Times New Roman"/>
          <w:sz w:val="20"/>
          <w:szCs w:val="20"/>
        </w:rPr>
      </w:pPr>
      <w:r w:rsidRPr="00E36AEC">
        <w:rPr>
          <w:rFonts w:ascii="Times New Roman" w:hAnsi="Times New Roman" w:cs="Times New Roman"/>
          <w:sz w:val="20"/>
          <w:szCs w:val="20"/>
        </w:rPr>
        <w:t xml:space="preserve">Stream aggradation and degradation risk indexes and GIS maps </w:t>
      </w:r>
      <w:proofErr w:type="gramStart"/>
      <w:r w:rsidRPr="00E36AEC">
        <w:rPr>
          <w:rFonts w:ascii="Times New Roman" w:hAnsi="Times New Roman" w:cs="Times New Roman"/>
          <w:sz w:val="20"/>
          <w:szCs w:val="20"/>
        </w:rPr>
        <w:t>were developed</w:t>
      </w:r>
      <w:proofErr w:type="gramEnd"/>
      <w:r w:rsidRPr="00E36AEC">
        <w:rPr>
          <w:rFonts w:ascii="Times New Roman" w:hAnsi="Times New Roman" w:cs="Times New Roman"/>
          <w:sz w:val="20"/>
          <w:szCs w:val="20"/>
        </w:rPr>
        <w:t xml:space="preserve"> for the entire State of New Mexico. These maps were used in the design of drainage structures on roads that </w:t>
      </w:r>
      <w:proofErr w:type="gramStart"/>
      <w:r w:rsidRPr="00E36AEC">
        <w:rPr>
          <w:rFonts w:ascii="Times New Roman" w:hAnsi="Times New Roman" w:cs="Times New Roman"/>
          <w:sz w:val="20"/>
          <w:szCs w:val="20"/>
        </w:rPr>
        <w:t>cross waterways</w:t>
      </w:r>
      <w:proofErr w:type="gramEnd"/>
      <w:r w:rsidRPr="00E36AEC">
        <w:rPr>
          <w:rFonts w:ascii="Times New Roman" w:hAnsi="Times New Roman" w:cs="Times New Roman"/>
          <w:sz w:val="20"/>
          <w:szCs w:val="20"/>
        </w:rPr>
        <w:t xml:space="preserve"> within the state’s hydrologic regions.  Previous methods used to design and place drainage structures (culverts) on state highways involve much uncertainty, which leads to both over- and under-designed structures.  </w:t>
      </w:r>
      <w:proofErr w:type="gramStart"/>
      <w:r w:rsidRPr="00E36AEC">
        <w:rPr>
          <w:rFonts w:ascii="Times New Roman" w:hAnsi="Times New Roman" w:cs="Times New Roman"/>
          <w:sz w:val="20"/>
          <w:szCs w:val="20"/>
        </w:rPr>
        <w:t>Better designed</w:t>
      </w:r>
      <w:proofErr w:type="gramEnd"/>
      <w:r w:rsidRPr="00E36AEC">
        <w:rPr>
          <w:rFonts w:ascii="Times New Roman" w:hAnsi="Times New Roman" w:cs="Times New Roman"/>
          <w:sz w:val="20"/>
          <w:szCs w:val="20"/>
        </w:rPr>
        <w:t xml:space="preserve"> structures would minimize maintenance and construction costs. Inputs to the model included topography, vegetation, rainfall, and soil composition. GIS software </w:t>
      </w:r>
      <w:proofErr w:type="gramStart"/>
      <w:r w:rsidRPr="00E36AEC">
        <w:rPr>
          <w:rFonts w:ascii="Times New Roman" w:hAnsi="Times New Roman" w:cs="Times New Roman"/>
          <w:sz w:val="20"/>
          <w:szCs w:val="20"/>
        </w:rPr>
        <w:t>was used</w:t>
      </w:r>
      <w:proofErr w:type="gramEnd"/>
      <w:r w:rsidRPr="00E36AEC">
        <w:rPr>
          <w:rFonts w:ascii="Times New Roman" w:hAnsi="Times New Roman" w:cs="Times New Roman"/>
          <w:sz w:val="20"/>
          <w:szCs w:val="20"/>
        </w:rPr>
        <w:t xml:space="preserve"> to determine a relative soil erosion risk on statewide 30-m DEM maps.  To </w:t>
      </w:r>
      <w:proofErr w:type="gramStart"/>
      <w:r w:rsidRPr="00E36AEC">
        <w:rPr>
          <w:rFonts w:ascii="Times New Roman" w:hAnsi="Times New Roman" w:cs="Times New Roman"/>
          <w:sz w:val="20"/>
          <w:szCs w:val="20"/>
        </w:rPr>
        <w:t>covert</w:t>
      </w:r>
      <w:proofErr w:type="gramEnd"/>
      <w:r w:rsidRPr="00E36AEC">
        <w:rPr>
          <w:rFonts w:ascii="Times New Roman" w:hAnsi="Times New Roman" w:cs="Times New Roman"/>
          <w:sz w:val="20"/>
          <w:szCs w:val="20"/>
        </w:rPr>
        <w:t xml:space="preserve"> the raw data to a soil risk erosion map, fuzzy logic rules and software were used.  Calculated soil erosion risks were field validated at sites across New Mexico.</w:t>
      </w:r>
    </w:p>
    <w:p w14:paraId="4BD9A422" w14:textId="6AE19E3A" w:rsidR="00E5203C" w:rsidRDefault="00C2216C" w:rsidP="00E36AEC">
      <w:pPr>
        <w:ind w:left="-720" w:right="-720"/>
        <w:rPr>
          <w:rFonts w:ascii="Times New Roman" w:hAnsi="Times New Roman" w:cs="Times New Roman"/>
          <w:b/>
        </w:rPr>
      </w:pPr>
      <w:r>
        <w:rPr>
          <w:rFonts w:ascii="Times New Roman" w:hAnsi="Times New Roman" w:cs="Times New Roman"/>
          <w:b/>
        </w:rPr>
        <w:t>Bio</w:t>
      </w:r>
    </w:p>
    <w:p w14:paraId="6C800BF5" w14:textId="77777777" w:rsidR="0024656E" w:rsidRPr="00E36AEC" w:rsidRDefault="0024656E" w:rsidP="00E36AEC">
      <w:pPr>
        <w:ind w:left="-720" w:right="-720"/>
        <w:rPr>
          <w:rFonts w:ascii="Times New Roman" w:hAnsi="Times New Roman" w:cs="Times New Roman"/>
          <w:b/>
          <w:sz w:val="16"/>
          <w:szCs w:val="16"/>
        </w:rPr>
      </w:pPr>
    </w:p>
    <w:p w14:paraId="4140FD6E" w14:textId="77777777" w:rsidR="00E36AEC" w:rsidRPr="00E36AEC" w:rsidRDefault="00E36AEC" w:rsidP="00E36AEC">
      <w:pPr>
        <w:pStyle w:val="Body"/>
        <w:ind w:left="-720" w:right="-720"/>
        <w:rPr>
          <w:rFonts w:ascii="Times New Roman" w:eastAsia="Times New Roman" w:hAnsi="Times New Roman" w:cs="Times New Roman"/>
          <w:sz w:val="20"/>
          <w:szCs w:val="20"/>
        </w:rPr>
      </w:pPr>
      <w:r w:rsidRPr="00E36AEC">
        <w:rPr>
          <w:rFonts w:ascii="Times New Roman" w:hAnsi="Times New Roman" w:cs="Times New Roman"/>
          <w:sz w:val="20"/>
          <w:szCs w:val="20"/>
          <w:lang w:val="en"/>
        </w:rPr>
        <w:t xml:space="preserve"> </w:t>
      </w:r>
      <w:r w:rsidRPr="00E36AEC">
        <w:rPr>
          <w:rFonts w:ascii="Times New Roman" w:hAnsi="Times New Roman"/>
          <w:sz w:val="20"/>
          <w:szCs w:val="20"/>
        </w:rPr>
        <w:t xml:space="preserve">Dr. Cal obtained a B.S. in Chemical Engineering and a Ph.D. in Civil &amp; Environmental Engineering from the University of Illinois at Urbana-Champaign (UIUC).  He is currently the Vice President for Academic Affairs and previously the Division Head for Math, Engineering, Science and Health (MESH) at New Mexico State University (NMSU), Alamogordo, NM.  For 12 </w:t>
      </w:r>
      <w:proofErr w:type="gramStart"/>
      <w:r w:rsidRPr="00E36AEC">
        <w:rPr>
          <w:rFonts w:ascii="Times New Roman" w:hAnsi="Times New Roman"/>
          <w:sz w:val="20"/>
          <w:szCs w:val="20"/>
        </w:rPr>
        <w:t>years</w:t>
      </w:r>
      <w:proofErr w:type="gramEnd"/>
      <w:r w:rsidRPr="00E36AEC">
        <w:rPr>
          <w:rFonts w:ascii="Times New Roman" w:hAnsi="Times New Roman"/>
          <w:sz w:val="20"/>
          <w:szCs w:val="20"/>
        </w:rPr>
        <w:t xml:space="preserve"> he was Chair and Professor in the Department of Civil &amp; Environmental Engineering at New Mexico Tech (NMT).  As a professor, Dr. Cal taught courses in air quality engineering, fate and transport of pollutants, heat &amp; mass transfer, fluid mechanics, open channel hydraulics, pavement engineering, water resources engineering, and thermodynamics.</w:t>
      </w:r>
    </w:p>
    <w:p w14:paraId="754736C8" w14:textId="77777777" w:rsidR="00E36AEC" w:rsidRPr="00E36AEC" w:rsidRDefault="00E36AEC" w:rsidP="00E36AEC">
      <w:pPr>
        <w:pStyle w:val="Body"/>
        <w:ind w:left="-720" w:right="-720"/>
        <w:rPr>
          <w:rFonts w:ascii="Times New Roman" w:eastAsia="Times New Roman" w:hAnsi="Times New Roman" w:cs="Times New Roman"/>
          <w:sz w:val="20"/>
          <w:szCs w:val="20"/>
        </w:rPr>
      </w:pPr>
      <w:r w:rsidRPr="00E36AEC">
        <w:rPr>
          <w:rFonts w:ascii="Times New Roman" w:hAnsi="Times New Roman"/>
          <w:sz w:val="20"/>
          <w:szCs w:val="20"/>
        </w:rPr>
        <w:t xml:space="preserve">Dr. Cal’s research and consulting experience spans 27 years, and he has worked on projects in the areas of air pollution control, air quality science, atmospheric dispersion modeling, chemical fate and transport, and heat and mass transfer.  Dr. Cal has extensive community and government service, including 30 technical review panels for the U.S. EPA. He </w:t>
      </w:r>
      <w:proofErr w:type="spellStart"/>
      <w:r w:rsidRPr="00E36AEC">
        <w:rPr>
          <w:rFonts w:ascii="Times New Roman" w:hAnsi="Times New Roman"/>
          <w:sz w:val="20"/>
          <w:szCs w:val="20"/>
        </w:rPr>
        <w:t>isa</w:t>
      </w:r>
      <w:proofErr w:type="spellEnd"/>
      <w:r w:rsidRPr="00E36AEC">
        <w:rPr>
          <w:rFonts w:ascii="Times New Roman" w:hAnsi="Times New Roman"/>
          <w:sz w:val="20"/>
          <w:szCs w:val="20"/>
        </w:rPr>
        <w:t xml:space="preserve"> member of the NCEES Environmental Engineering P.E. exam development committee and Chair of the Air Pollution Control Committee of the American Academy of Environmental Engineers and Scientists (AAEES).  He has authored more than 100 publications.</w:t>
      </w:r>
    </w:p>
    <w:p w14:paraId="480D7DFB" w14:textId="77777777" w:rsidR="00E36AEC" w:rsidRPr="00E36AEC" w:rsidRDefault="00E36AEC" w:rsidP="00E36AEC">
      <w:pPr>
        <w:pStyle w:val="Body"/>
        <w:ind w:left="-720" w:right="-720"/>
        <w:rPr>
          <w:rFonts w:ascii="Times New Roman" w:eastAsia="Times New Roman" w:hAnsi="Times New Roman" w:cs="Times New Roman"/>
          <w:sz w:val="20"/>
          <w:szCs w:val="20"/>
        </w:rPr>
      </w:pPr>
      <w:r w:rsidRPr="00E36AEC">
        <w:rPr>
          <w:rFonts w:ascii="Times New Roman" w:hAnsi="Times New Roman"/>
          <w:sz w:val="20"/>
          <w:szCs w:val="20"/>
        </w:rPr>
        <w:t xml:space="preserve">Dr. Cal is a licensed Professional Engineer (P.E.) in the State of New Mexico and a Board Certified Environmental Engineer (BCEE) with a specialty in </w:t>
      </w:r>
      <w:proofErr w:type="gramStart"/>
      <w:r w:rsidRPr="00E36AEC">
        <w:rPr>
          <w:rFonts w:ascii="Times New Roman" w:hAnsi="Times New Roman"/>
          <w:sz w:val="20"/>
          <w:szCs w:val="20"/>
        </w:rPr>
        <w:t>air pollution control engineering</w:t>
      </w:r>
      <w:proofErr w:type="gramEnd"/>
      <w:r w:rsidRPr="00E36AEC">
        <w:rPr>
          <w:rFonts w:ascii="Times New Roman" w:hAnsi="Times New Roman"/>
          <w:sz w:val="20"/>
          <w:szCs w:val="20"/>
        </w:rPr>
        <w:t>. He has received many awards for his research and teaching, including New Mexico Tech’s Distinguished Teaching Award, the Young Civil Engineer Achievement Award from the Civil and Environmental Engineering Alumni Association at the University of Illinois at Urbana-Champaign, the American Chemical Society’s R.A. Glenn Award, and the New Mexico Society of Professional Engineers Outstanding Service Award.</w:t>
      </w:r>
    </w:p>
    <w:p w14:paraId="2FE19FC7" w14:textId="64D455DC" w:rsidR="0024656E" w:rsidRPr="00E36AEC" w:rsidRDefault="00E36AEC" w:rsidP="00E36AEC">
      <w:pPr>
        <w:pStyle w:val="Body"/>
        <w:ind w:left="-720" w:right="-720"/>
        <w:rPr>
          <w:rFonts w:ascii="Times New Roman" w:hAnsi="Times New Roman" w:cs="Times New Roman"/>
          <w:b/>
          <w:sz w:val="20"/>
          <w:szCs w:val="20"/>
        </w:rPr>
      </w:pPr>
      <w:r w:rsidRPr="00E36AEC">
        <w:rPr>
          <w:rFonts w:ascii="Times New Roman" w:hAnsi="Times New Roman"/>
          <w:sz w:val="20"/>
          <w:szCs w:val="20"/>
        </w:rPr>
        <w:t xml:space="preserve">Dr. Cal has extensive consulting experience in the areas air pollution engineering, air quality permitting and atmospheric dispersion modeling (AERMOD, SLAB, ISCST, SCREEN) – mainly in the areas of mining, mineral processing, construction materials, waste management and incineration and petroleum processing.  He has developed air quality permits and performed atmospheric dispersion modeling in </w:t>
      </w:r>
      <w:proofErr w:type="gramStart"/>
      <w:r w:rsidRPr="00E36AEC">
        <w:rPr>
          <w:rFonts w:ascii="Times New Roman" w:hAnsi="Times New Roman"/>
          <w:sz w:val="20"/>
          <w:szCs w:val="20"/>
        </w:rPr>
        <w:t>9</w:t>
      </w:r>
      <w:proofErr w:type="gramEnd"/>
      <w:r w:rsidRPr="00E36AEC">
        <w:rPr>
          <w:rFonts w:ascii="Times New Roman" w:hAnsi="Times New Roman"/>
          <w:sz w:val="20"/>
          <w:szCs w:val="20"/>
        </w:rPr>
        <w:t xml:space="preserve"> U.S. states, and he has provided expert witness testimony in support of public and private companies, individuals, state agencies and litigation attorneys.</w:t>
      </w:r>
    </w:p>
    <w:sectPr w:rsidR="0024656E" w:rsidRPr="00E36AEC" w:rsidSect="00E36AEC">
      <w:headerReference w:type="default" r:id="rId6"/>
      <w:pgSz w:w="12240" w:h="15840"/>
      <w:pgMar w:top="1440" w:right="1440" w:bottom="1440" w:left="1440" w:header="4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D679" w14:textId="77777777" w:rsidR="00E36AEC" w:rsidRDefault="00E36AEC" w:rsidP="00B006AC">
      <w:r>
        <w:separator/>
      </w:r>
    </w:p>
  </w:endnote>
  <w:endnote w:type="continuationSeparator" w:id="0">
    <w:p w14:paraId="1BB77264" w14:textId="77777777" w:rsidR="00E36AEC" w:rsidRDefault="00E36AEC" w:rsidP="00B0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8BAD" w14:textId="77777777" w:rsidR="00E36AEC" w:rsidRDefault="00E36AEC" w:rsidP="00B006AC">
      <w:r>
        <w:separator/>
      </w:r>
    </w:p>
  </w:footnote>
  <w:footnote w:type="continuationSeparator" w:id="0">
    <w:p w14:paraId="5A1184FE" w14:textId="77777777" w:rsidR="00E36AEC" w:rsidRDefault="00E36AEC" w:rsidP="00B0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3470" w14:textId="77777777" w:rsidR="00E36AEC" w:rsidRDefault="00E36AEC" w:rsidP="00B006AC">
    <w:pPr>
      <w:pStyle w:val="Header"/>
      <w:ind w:left="-720"/>
    </w:pPr>
    <w:r>
      <w:rPr>
        <w:noProof/>
      </w:rPr>
      <w:drawing>
        <wp:inline distT="0" distB="0" distL="0" distR="0" wp14:anchorId="5DE64E95" wp14:editId="6761A070">
          <wp:extent cx="6921486" cy="1390798"/>
          <wp:effectExtent l="0" t="0" r="0" b="6350"/>
          <wp:docPr id="1" name="Picture 1" descr="/Users/merzdorf/Desktop/merzdorf/Administrative/RM Misc. new/Tripoli Stuff/EEE Memo Template and Banner/EEE MEMO Banner_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erzdorf/Desktop/merzdorf/Administrative/RM Misc. new/Tripoli Stuff/EEE Memo Template and Banner/EEE MEMO Banner_Wi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6880" cy="13938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C"/>
    <w:rsid w:val="000A4FB0"/>
    <w:rsid w:val="00123DC0"/>
    <w:rsid w:val="0024656E"/>
    <w:rsid w:val="00354CC7"/>
    <w:rsid w:val="003672E1"/>
    <w:rsid w:val="004253AA"/>
    <w:rsid w:val="00470C73"/>
    <w:rsid w:val="004C6BE5"/>
    <w:rsid w:val="005646DC"/>
    <w:rsid w:val="00574746"/>
    <w:rsid w:val="0057735D"/>
    <w:rsid w:val="006979DA"/>
    <w:rsid w:val="00784608"/>
    <w:rsid w:val="00833A2C"/>
    <w:rsid w:val="00834EB4"/>
    <w:rsid w:val="0098041D"/>
    <w:rsid w:val="00AB1F43"/>
    <w:rsid w:val="00B006AC"/>
    <w:rsid w:val="00C2216C"/>
    <w:rsid w:val="00DE729C"/>
    <w:rsid w:val="00DE7E99"/>
    <w:rsid w:val="00E36AEC"/>
    <w:rsid w:val="00E5203C"/>
    <w:rsid w:val="00E9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0710B"/>
  <w15:docId w15:val="{599091A1-870A-499A-B389-8D778DE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C"/>
    <w:pPr>
      <w:tabs>
        <w:tab w:val="center" w:pos="4680"/>
        <w:tab w:val="right" w:pos="9360"/>
      </w:tabs>
    </w:pPr>
  </w:style>
  <w:style w:type="character" w:customStyle="1" w:styleId="HeaderChar">
    <w:name w:val="Header Char"/>
    <w:basedOn w:val="DefaultParagraphFont"/>
    <w:link w:val="Header"/>
    <w:uiPriority w:val="99"/>
    <w:rsid w:val="00B006AC"/>
  </w:style>
  <w:style w:type="paragraph" w:styleId="Footer">
    <w:name w:val="footer"/>
    <w:basedOn w:val="Normal"/>
    <w:link w:val="FooterChar"/>
    <w:uiPriority w:val="99"/>
    <w:unhideWhenUsed/>
    <w:rsid w:val="00B006AC"/>
    <w:pPr>
      <w:tabs>
        <w:tab w:val="center" w:pos="4680"/>
        <w:tab w:val="right" w:pos="9360"/>
      </w:tabs>
    </w:pPr>
  </w:style>
  <w:style w:type="character" w:customStyle="1" w:styleId="FooterChar">
    <w:name w:val="Footer Char"/>
    <w:basedOn w:val="DefaultParagraphFont"/>
    <w:link w:val="Footer"/>
    <w:uiPriority w:val="99"/>
    <w:rsid w:val="00B006AC"/>
  </w:style>
  <w:style w:type="character" w:styleId="Strong">
    <w:name w:val="Strong"/>
    <w:basedOn w:val="DefaultParagraphFont"/>
    <w:uiPriority w:val="22"/>
    <w:qFormat/>
    <w:rsid w:val="00AB1F43"/>
    <w:rPr>
      <w:b/>
      <w:bCs/>
    </w:rPr>
  </w:style>
  <w:style w:type="paragraph" w:styleId="BalloonText">
    <w:name w:val="Balloon Text"/>
    <w:basedOn w:val="Normal"/>
    <w:link w:val="BalloonTextChar"/>
    <w:uiPriority w:val="99"/>
    <w:semiHidden/>
    <w:unhideWhenUsed/>
    <w:rsid w:val="005773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35D"/>
    <w:rPr>
      <w:rFonts w:ascii="Lucida Grande" w:hAnsi="Lucida Grande" w:cs="Lucida Grande"/>
      <w:sz w:val="18"/>
      <w:szCs w:val="18"/>
    </w:rPr>
  </w:style>
  <w:style w:type="paragraph" w:customStyle="1" w:styleId="Body">
    <w:name w:val="Body"/>
    <w:rsid w:val="00E36AEC"/>
    <w:pPr>
      <w:pBdr>
        <w:top w:val="nil"/>
        <w:left w:val="nil"/>
        <w:bottom w:val="nil"/>
        <w:right w:val="nil"/>
        <w:between w:val="nil"/>
        <w:bar w:val="nil"/>
      </w:pBdr>
      <w:spacing w:after="200"/>
    </w:pPr>
    <w:rPr>
      <w:rFonts w:ascii="Cambria" w:eastAsia="Arial Unicode MS" w:hAnsi="Cambria"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5074">
      <w:bodyDiv w:val="1"/>
      <w:marLeft w:val="0"/>
      <w:marRight w:val="0"/>
      <w:marTop w:val="0"/>
      <w:marBottom w:val="0"/>
      <w:divBdr>
        <w:top w:val="none" w:sz="0" w:space="0" w:color="auto"/>
        <w:left w:val="none" w:sz="0" w:space="0" w:color="auto"/>
        <w:bottom w:val="none" w:sz="0" w:space="0" w:color="auto"/>
        <w:right w:val="none" w:sz="0" w:space="0" w:color="auto"/>
      </w:divBdr>
    </w:div>
    <w:div w:id="481770577">
      <w:bodyDiv w:val="1"/>
      <w:marLeft w:val="0"/>
      <w:marRight w:val="0"/>
      <w:marTop w:val="0"/>
      <w:marBottom w:val="0"/>
      <w:divBdr>
        <w:top w:val="none" w:sz="0" w:space="0" w:color="auto"/>
        <w:left w:val="none" w:sz="0" w:space="0" w:color="auto"/>
        <w:bottom w:val="none" w:sz="0" w:space="0" w:color="auto"/>
        <w:right w:val="none" w:sz="0" w:space="0" w:color="auto"/>
      </w:divBdr>
    </w:div>
    <w:div w:id="535049175">
      <w:bodyDiv w:val="1"/>
      <w:marLeft w:val="0"/>
      <w:marRight w:val="0"/>
      <w:marTop w:val="0"/>
      <w:marBottom w:val="0"/>
      <w:divBdr>
        <w:top w:val="none" w:sz="0" w:space="0" w:color="auto"/>
        <w:left w:val="none" w:sz="0" w:space="0" w:color="auto"/>
        <w:bottom w:val="none" w:sz="0" w:space="0" w:color="auto"/>
        <w:right w:val="none" w:sz="0" w:space="0" w:color="auto"/>
      </w:divBdr>
    </w:div>
    <w:div w:id="913323413">
      <w:bodyDiv w:val="1"/>
      <w:marLeft w:val="0"/>
      <w:marRight w:val="0"/>
      <w:marTop w:val="0"/>
      <w:marBottom w:val="0"/>
      <w:divBdr>
        <w:top w:val="none" w:sz="0" w:space="0" w:color="auto"/>
        <w:left w:val="none" w:sz="0" w:space="0" w:color="auto"/>
        <w:bottom w:val="none" w:sz="0" w:space="0" w:color="auto"/>
        <w:right w:val="none" w:sz="0" w:space="0" w:color="auto"/>
      </w:divBdr>
    </w:div>
    <w:div w:id="926771040">
      <w:bodyDiv w:val="1"/>
      <w:marLeft w:val="0"/>
      <w:marRight w:val="0"/>
      <w:marTop w:val="0"/>
      <w:marBottom w:val="0"/>
      <w:divBdr>
        <w:top w:val="none" w:sz="0" w:space="0" w:color="auto"/>
        <w:left w:val="none" w:sz="0" w:space="0" w:color="auto"/>
        <w:bottom w:val="none" w:sz="0" w:space="0" w:color="auto"/>
        <w:right w:val="none" w:sz="0" w:space="0" w:color="auto"/>
      </w:divBdr>
    </w:div>
    <w:div w:id="1563174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FE911AC5</Template>
  <TotalTime>12</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Finney, Patricia Jean</cp:lastModifiedBy>
  <cp:revision>3</cp:revision>
  <dcterms:created xsi:type="dcterms:W3CDTF">2017-03-01T19:11:00Z</dcterms:created>
  <dcterms:modified xsi:type="dcterms:W3CDTF">2017-03-02T18:05:00Z</dcterms:modified>
</cp:coreProperties>
</file>