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A84D5C" w:rsidRDefault="004524FE" w:rsidP="00AD3217">
      <w:pPr>
        <w:tabs>
          <w:tab w:val="left" w:pos="8370"/>
        </w:tabs>
        <w:jc w:val="center"/>
        <w:rPr>
          <w:b/>
          <w:sz w:val="28"/>
          <w:szCs w:val="28"/>
        </w:rPr>
      </w:pPr>
      <w:r w:rsidRPr="00A84D5C">
        <w:rPr>
          <w:b/>
          <w:sz w:val="28"/>
          <w:szCs w:val="28"/>
        </w:rPr>
        <w:t>MATERIALS SCIENCE AND ENGINEERING</w:t>
      </w:r>
    </w:p>
    <w:p w:rsidR="004524FE" w:rsidRPr="00A84D5C" w:rsidRDefault="004524FE" w:rsidP="00AD3217">
      <w:pPr>
        <w:pStyle w:val="Heading5"/>
        <w:spacing w:line="240" w:lineRule="auto"/>
        <w:rPr>
          <w:sz w:val="28"/>
          <w:szCs w:val="28"/>
        </w:rPr>
      </w:pPr>
      <w:r w:rsidRPr="00A84D5C">
        <w:rPr>
          <w:sz w:val="28"/>
          <w:szCs w:val="28"/>
        </w:rPr>
        <w:t>SEMINAR</w:t>
      </w:r>
    </w:p>
    <w:p w:rsidR="005060D6" w:rsidRPr="00A84D5C" w:rsidRDefault="005060D6" w:rsidP="005060D6">
      <w:pPr>
        <w:autoSpaceDE w:val="0"/>
        <w:autoSpaceDN w:val="0"/>
        <w:adjustRightInd w:val="0"/>
        <w:rPr>
          <w:b/>
          <w:color w:val="000000"/>
          <w:sz w:val="20"/>
          <w:szCs w:val="20"/>
          <w:lang w:eastAsia="zh-TW"/>
        </w:rPr>
      </w:pPr>
    </w:p>
    <w:p w:rsidR="00ED2B16" w:rsidRPr="00A84D5C" w:rsidRDefault="00ED2B16" w:rsidP="00ED2B16">
      <w:pPr>
        <w:tabs>
          <w:tab w:val="left" w:pos="900"/>
        </w:tabs>
        <w:jc w:val="center"/>
        <w:rPr>
          <w:b/>
          <w:sz w:val="28"/>
          <w:szCs w:val="28"/>
        </w:rPr>
      </w:pPr>
      <w:r w:rsidRPr="00A84D5C">
        <w:rPr>
          <w:b/>
          <w:sz w:val="28"/>
          <w:szCs w:val="28"/>
        </w:rPr>
        <w:t xml:space="preserve">MSE </w:t>
      </w:r>
      <w:r w:rsidR="000A1FBB" w:rsidRPr="00A84D5C">
        <w:rPr>
          <w:b/>
          <w:sz w:val="28"/>
          <w:szCs w:val="28"/>
        </w:rPr>
        <w:t>PhD</w:t>
      </w:r>
      <w:r w:rsidRPr="00A84D5C">
        <w:rPr>
          <w:b/>
          <w:sz w:val="28"/>
          <w:szCs w:val="28"/>
        </w:rPr>
        <w:t xml:space="preserve"> Final Examination</w:t>
      </w:r>
    </w:p>
    <w:p w:rsidR="00ED2B16" w:rsidRPr="00A84D5C" w:rsidRDefault="00ED2B16" w:rsidP="00ED2B16">
      <w:pPr>
        <w:tabs>
          <w:tab w:val="left" w:pos="900"/>
        </w:tabs>
        <w:jc w:val="center"/>
        <w:rPr>
          <w:b/>
          <w:sz w:val="20"/>
          <w:szCs w:val="20"/>
        </w:rPr>
      </w:pPr>
    </w:p>
    <w:p w:rsidR="00C824DE" w:rsidRPr="009C07C2" w:rsidRDefault="0098383E" w:rsidP="009C07C2">
      <w:pPr>
        <w:jc w:val="center"/>
        <w:rPr>
          <w:rFonts w:cs="Arial"/>
          <w:b/>
          <w:sz w:val="28"/>
          <w:szCs w:val="28"/>
        </w:rPr>
      </w:pPr>
      <w:r w:rsidRPr="009C07C2">
        <w:rPr>
          <w:rFonts w:cs="Arial"/>
          <w:b/>
          <w:sz w:val="28"/>
          <w:szCs w:val="28"/>
        </w:rPr>
        <w:t>“</w:t>
      </w:r>
      <w:r w:rsidR="009C07C2" w:rsidRPr="009C07C2">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4989830</wp:posOffset>
                </wp:positionH>
                <wp:positionV relativeFrom="paragraph">
                  <wp:posOffset>-1580515</wp:posOffset>
                </wp:positionV>
                <wp:extent cx="953770" cy="757555"/>
                <wp:effectExtent l="0" t="0" r="17780" b="2349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57555"/>
                        </a:xfrm>
                        <a:prstGeom prst="rect">
                          <a:avLst/>
                        </a:prstGeom>
                        <a:solidFill>
                          <a:srgbClr val="FFFFFF"/>
                        </a:solidFill>
                        <a:ln w="9525">
                          <a:solidFill>
                            <a:schemeClr val="bg1">
                              <a:lumMod val="100000"/>
                              <a:lumOff val="0"/>
                            </a:schemeClr>
                          </a:solidFill>
                          <a:miter lim="800000"/>
                          <a:headEnd/>
                          <a:tailEnd/>
                        </a:ln>
                      </wps:spPr>
                      <wps:txbx>
                        <w:txbxContent>
                          <w:p w:rsidR="009C07C2" w:rsidRDefault="009C07C2" w:rsidP="009C0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left:0;text-align:left;margin-left:392.9pt;margin-top:-124.45pt;width:75.1pt;height:5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" strokecolor="white [3212]">
                <v:textbox>
                  <w:txbxContent>
                    <w:p w:rsidR="009C07C2" w:rsidRDefault="009C07C2" w:rsidP="009C07C2"/>
                  </w:txbxContent>
                </v:textbox>
              </v:shape>
            </w:pict>
          </mc:Fallback>
        </mc:AlternateContent>
      </w:r>
      <w:r w:rsidR="009C07C2" w:rsidRPr="009C07C2">
        <w:rPr>
          <w:rFonts w:cs="Arial"/>
          <w:b/>
          <w:caps/>
          <w:sz w:val="28"/>
          <w:szCs w:val="28"/>
        </w:rPr>
        <w:t>QUASI-STATIC AND DYNAMIC NANOINDENTATION ON SOFT AND SPATIALLY DISTINCT MATERIALS AND STRUCTURES</w:t>
      </w:r>
      <w:r w:rsidRPr="009C07C2">
        <w:rPr>
          <w:rFonts w:cs="Arial"/>
          <w:b/>
          <w:sz w:val="28"/>
          <w:szCs w:val="28"/>
        </w:rPr>
        <w:t>”</w:t>
      </w:r>
    </w:p>
    <w:p w:rsidR="009C07C2" w:rsidRDefault="009C07C2" w:rsidP="009C07C2">
      <w:pPr>
        <w:jc w:val="center"/>
        <w:rPr>
          <w:b/>
          <w:sz w:val="28"/>
          <w:szCs w:val="28"/>
        </w:rPr>
      </w:pPr>
    </w:p>
    <w:p w:rsidR="0098383E" w:rsidRPr="00A84D5C" w:rsidRDefault="000A1FBB" w:rsidP="009C07C2">
      <w:pPr>
        <w:jc w:val="center"/>
        <w:rPr>
          <w:b/>
          <w:sz w:val="20"/>
          <w:szCs w:val="20"/>
        </w:rPr>
      </w:pPr>
      <w:r w:rsidRPr="009C07C2">
        <w:rPr>
          <w:b/>
          <w:sz w:val="28"/>
          <w:szCs w:val="28"/>
        </w:rPr>
        <w:t xml:space="preserve">By: </w:t>
      </w:r>
      <w:proofErr w:type="spellStart"/>
      <w:r w:rsidR="009C07C2" w:rsidRPr="009C07C2">
        <w:rPr>
          <w:b/>
          <w:sz w:val="28"/>
          <w:szCs w:val="28"/>
        </w:rPr>
        <w:t>Nannan</w:t>
      </w:r>
      <w:proofErr w:type="spellEnd"/>
      <w:r w:rsidR="009C07C2" w:rsidRPr="009C07C2">
        <w:rPr>
          <w:b/>
          <w:sz w:val="28"/>
          <w:szCs w:val="28"/>
        </w:rPr>
        <w:t xml:space="preserve"> Tian</w:t>
      </w:r>
    </w:p>
    <w:p w:rsidR="009C07C2" w:rsidRDefault="009C07C2" w:rsidP="000A1FBB">
      <w:pPr>
        <w:jc w:val="center"/>
        <w:rPr>
          <w:b/>
          <w:sz w:val="28"/>
          <w:szCs w:val="28"/>
        </w:rPr>
      </w:pPr>
    </w:p>
    <w:p w:rsidR="000A1FBB" w:rsidRPr="00A84D5C" w:rsidRDefault="000A1FBB" w:rsidP="000A1FBB">
      <w:pPr>
        <w:jc w:val="center"/>
        <w:rPr>
          <w:b/>
          <w:sz w:val="28"/>
          <w:szCs w:val="28"/>
        </w:rPr>
      </w:pPr>
      <w:r w:rsidRPr="00A84D5C">
        <w:rPr>
          <w:b/>
          <w:sz w:val="28"/>
          <w:szCs w:val="28"/>
        </w:rPr>
        <w:t xml:space="preserve">Advisors: </w:t>
      </w:r>
      <w:r w:rsidR="009C07C2">
        <w:rPr>
          <w:b/>
          <w:sz w:val="28"/>
          <w:szCs w:val="28"/>
        </w:rPr>
        <w:t>Prof. David Bahr</w:t>
      </w:r>
    </w:p>
    <w:p w:rsidR="000A1FBB" w:rsidRPr="00A84D5C" w:rsidRDefault="000A1FBB" w:rsidP="000A1FBB">
      <w:pPr>
        <w:rPr>
          <w:b/>
          <w:sz w:val="20"/>
          <w:szCs w:val="20"/>
        </w:rPr>
      </w:pPr>
    </w:p>
    <w:p w:rsidR="004524FE" w:rsidRDefault="004524FE" w:rsidP="004524FE">
      <w:pPr>
        <w:jc w:val="center"/>
        <w:rPr>
          <w:b/>
        </w:rPr>
      </w:pPr>
      <w:r w:rsidRPr="007E0628">
        <w:rPr>
          <w:b/>
        </w:rPr>
        <w:t>ABSTRACT</w:t>
      </w:r>
    </w:p>
    <w:p w:rsidR="009C07C2" w:rsidRDefault="009C07C2" w:rsidP="004524FE">
      <w:pPr>
        <w:jc w:val="center"/>
        <w:rPr>
          <w:b/>
        </w:rPr>
      </w:pPr>
    </w:p>
    <w:p w:rsidR="009C07C2" w:rsidRPr="009C07C2" w:rsidRDefault="009C07C2" w:rsidP="009C07C2">
      <w:pPr>
        <w:tabs>
          <w:tab w:val="left" w:pos="1080"/>
        </w:tabs>
        <w:ind w:firstLine="446"/>
        <w:jc w:val="both"/>
        <w:rPr>
          <w:sz w:val="28"/>
          <w:szCs w:val="28"/>
        </w:rPr>
      </w:pPr>
      <w:r w:rsidRPr="009C07C2">
        <w:rPr>
          <w:sz w:val="28"/>
          <w:szCs w:val="28"/>
        </w:rPr>
        <w:t xml:space="preserve">Quasi-static </w:t>
      </w:r>
      <w:proofErr w:type="spellStart"/>
      <w:r w:rsidRPr="009C07C2">
        <w:rPr>
          <w:sz w:val="28"/>
          <w:szCs w:val="28"/>
        </w:rPr>
        <w:t>nanoindentation</w:t>
      </w:r>
      <w:proofErr w:type="spellEnd"/>
      <w:r w:rsidRPr="009C07C2">
        <w:rPr>
          <w:sz w:val="28"/>
          <w:szCs w:val="28"/>
        </w:rPr>
        <w:t xml:space="preserve"> has been used to access the mechanical properties of soft and spatially distinct materials for several years. Most of the soft materials exhibit time-dependent (viscoelastic) behavior; thereby the dynamic </w:t>
      </w:r>
      <w:proofErr w:type="spellStart"/>
      <w:r w:rsidRPr="009C07C2">
        <w:rPr>
          <w:sz w:val="28"/>
          <w:szCs w:val="28"/>
        </w:rPr>
        <w:t>nanoindentation</w:t>
      </w:r>
      <w:proofErr w:type="spellEnd"/>
      <w:r w:rsidRPr="009C07C2">
        <w:rPr>
          <w:sz w:val="28"/>
          <w:szCs w:val="28"/>
        </w:rPr>
        <w:t xml:space="preserve"> analysis increased the possibility of obtaining the accurate mechanical response from the materials. Normally, the heterogonous microstructure of specimens can result in experimental error when analyzing </w:t>
      </w:r>
      <w:proofErr w:type="spellStart"/>
      <w:r w:rsidRPr="009C07C2">
        <w:rPr>
          <w:sz w:val="28"/>
          <w:szCs w:val="28"/>
        </w:rPr>
        <w:t>nanoindentation</w:t>
      </w:r>
      <w:proofErr w:type="spellEnd"/>
      <w:r w:rsidRPr="009C07C2">
        <w:rPr>
          <w:sz w:val="28"/>
          <w:szCs w:val="28"/>
        </w:rPr>
        <w:t xml:space="preserve"> results. The accurate assessment of </w:t>
      </w:r>
      <w:proofErr w:type="spellStart"/>
      <w:r w:rsidRPr="009C07C2">
        <w:rPr>
          <w:sz w:val="28"/>
          <w:szCs w:val="28"/>
        </w:rPr>
        <w:t>nanoindentation</w:t>
      </w:r>
      <w:proofErr w:type="spellEnd"/>
      <w:r w:rsidRPr="009C07C2">
        <w:rPr>
          <w:sz w:val="28"/>
          <w:szCs w:val="28"/>
        </w:rPr>
        <w:t xml:space="preserve"> on soft materials with spatially distinct structures is not fully understood in the previous study.  Some existing features in specimens such as the residual stresses generated during polymer parts processing also significantly influence on </w:t>
      </w:r>
      <w:proofErr w:type="spellStart"/>
      <w:r w:rsidRPr="009C07C2">
        <w:rPr>
          <w:sz w:val="28"/>
          <w:szCs w:val="28"/>
        </w:rPr>
        <w:t>nanoindentation</w:t>
      </w:r>
      <w:proofErr w:type="spellEnd"/>
      <w:r w:rsidRPr="009C07C2">
        <w:rPr>
          <w:sz w:val="28"/>
          <w:szCs w:val="28"/>
        </w:rPr>
        <w:t xml:space="preserve"> data analysis. The objectives of this study are to systematically consider some of the uncertainties when it comes to characterize the soft materials by </w:t>
      </w:r>
      <w:proofErr w:type="spellStart"/>
      <w:r w:rsidRPr="009C07C2">
        <w:rPr>
          <w:sz w:val="28"/>
          <w:szCs w:val="28"/>
        </w:rPr>
        <w:t>nanoindentation</w:t>
      </w:r>
      <w:proofErr w:type="spellEnd"/>
      <w:r w:rsidRPr="009C07C2">
        <w:rPr>
          <w:sz w:val="28"/>
          <w:szCs w:val="28"/>
        </w:rPr>
        <w:t xml:space="preserve"> and thus develop several improved characterization methods, and provide guidance for future measurement.</w:t>
      </w:r>
    </w:p>
    <w:p w:rsidR="009C07C2" w:rsidRPr="009C07C2" w:rsidRDefault="009C07C2" w:rsidP="009C07C2">
      <w:pPr>
        <w:tabs>
          <w:tab w:val="left" w:pos="1080"/>
        </w:tabs>
        <w:ind w:firstLine="446"/>
        <w:jc w:val="both"/>
        <w:rPr>
          <w:color w:val="000000" w:themeColor="text1"/>
          <w:sz w:val="28"/>
          <w:szCs w:val="28"/>
        </w:rPr>
      </w:pPr>
      <w:r w:rsidRPr="009C07C2">
        <w:rPr>
          <w:sz w:val="28"/>
          <w:szCs w:val="28"/>
        </w:rPr>
        <w:t xml:space="preserve">In this dissertation, the correlation of quasi-static </w:t>
      </w:r>
      <w:proofErr w:type="spellStart"/>
      <w:r w:rsidRPr="009C07C2">
        <w:rPr>
          <w:sz w:val="28"/>
          <w:szCs w:val="28"/>
        </w:rPr>
        <w:t>nanoindentation</w:t>
      </w:r>
      <w:proofErr w:type="spellEnd"/>
      <w:r w:rsidRPr="009C07C2">
        <w:rPr>
          <w:sz w:val="28"/>
          <w:szCs w:val="28"/>
        </w:rPr>
        <w:t xml:space="preserve"> analysis methods with the structural compliance, residual stress, sampling volume and various relaxation processes will be covered in the following chapters. Dynamic </w:t>
      </w:r>
      <w:proofErr w:type="spellStart"/>
      <w:r w:rsidRPr="009C07C2">
        <w:rPr>
          <w:sz w:val="28"/>
          <w:szCs w:val="28"/>
        </w:rPr>
        <w:t>nanoindentation</w:t>
      </w:r>
      <w:proofErr w:type="spellEnd"/>
      <w:r w:rsidRPr="009C07C2">
        <w:rPr>
          <w:sz w:val="28"/>
          <w:szCs w:val="28"/>
        </w:rPr>
        <w:t xml:space="preserve"> will be continually used to access the time-dependent behavior of soft materials in different phenomenon, and used to compare the data reliability from dynamic measurement with that from quasi-static measurement. </w:t>
      </w:r>
    </w:p>
    <w:p w:rsidR="009C07C2" w:rsidRPr="009C07C2" w:rsidRDefault="009C07C2" w:rsidP="009C07C2">
      <w:pPr>
        <w:pStyle w:val="Heading1"/>
        <w:tabs>
          <w:tab w:val="left" w:pos="189"/>
          <w:tab w:val="center" w:pos="4320"/>
        </w:tabs>
        <w:rPr>
          <w:sz w:val="28"/>
          <w:szCs w:val="28"/>
          <w:lang w:eastAsia="zh-CN"/>
        </w:rPr>
      </w:pPr>
    </w:p>
    <w:p w:rsidR="000A1FBB" w:rsidRPr="00230900" w:rsidRDefault="000A1FBB" w:rsidP="000A1FBB">
      <w:pPr>
        <w:tabs>
          <w:tab w:val="left" w:pos="900"/>
        </w:tabs>
        <w:rPr>
          <w:b/>
          <w:bCs/>
        </w:rPr>
      </w:pPr>
      <w:r w:rsidRPr="00230900">
        <w:rPr>
          <w:b/>
        </w:rPr>
        <w:t>Date:</w:t>
      </w:r>
      <w:r w:rsidR="009C07C2">
        <w:rPr>
          <w:b/>
        </w:rPr>
        <w:t xml:space="preserve">     Thursday, June 18</w:t>
      </w:r>
      <w:r w:rsidR="00C824DE">
        <w:rPr>
          <w:b/>
        </w:rPr>
        <w:t>, 2015</w:t>
      </w:r>
    </w:p>
    <w:p w:rsidR="000A1FBB" w:rsidRPr="00230900" w:rsidRDefault="0098383E" w:rsidP="000A1FBB">
      <w:pPr>
        <w:pStyle w:val="Heading9"/>
        <w:tabs>
          <w:tab w:val="left" w:pos="900"/>
        </w:tabs>
        <w:ind w:right="0"/>
        <w:jc w:val="both"/>
        <w:rPr>
          <w:b/>
          <w:sz w:val="24"/>
          <w:szCs w:val="24"/>
        </w:rPr>
      </w:pPr>
      <w:r>
        <w:rPr>
          <w:b/>
          <w:sz w:val="24"/>
          <w:szCs w:val="24"/>
        </w:rPr>
        <w:t>Time:</w:t>
      </w:r>
      <w:r>
        <w:rPr>
          <w:b/>
          <w:sz w:val="24"/>
          <w:szCs w:val="24"/>
        </w:rPr>
        <w:tab/>
        <w:t>8</w:t>
      </w:r>
      <w:r w:rsidR="000A1FBB" w:rsidRPr="00230900">
        <w:rPr>
          <w:b/>
          <w:sz w:val="24"/>
          <w:szCs w:val="24"/>
        </w:rPr>
        <w:t xml:space="preserve">:30 </w:t>
      </w:r>
      <w:r w:rsidR="000A1FBB">
        <w:rPr>
          <w:b/>
          <w:sz w:val="24"/>
          <w:szCs w:val="24"/>
        </w:rPr>
        <w:t>A</w:t>
      </w:r>
      <w:r w:rsidR="000A1FBB" w:rsidRPr="00230900">
        <w:rPr>
          <w:b/>
          <w:sz w:val="24"/>
          <w:szCs w:val="24"/>
        </w:rPr>
        <w:t>M</w:t>
      </w:r>
    </w:p>
    <w:p w:rsidR="000A1FBB" w:rsidRPr="00230900" w:rsidRDefault="000A1FBB" w:rsidP="000A1FBB">
      <w:pPr>
        <w:tabs>
          <w:tab w:val="left" w:pos="900"/>
        </w:tabs>
        <w:spacing w:line="360" w:lineRule="auto"/>
        <w:jc w:val="both"/>
        <w:rPr>
          <w:b/>
        </w:rPr>
      </w:pPr>
      <w:r w:rsidRPr="00230900">
        <w:rPr>
          <w:b/>
        </w:rPr>
        <w:t>Place:</w:t>
      </w:r>
      <w:r w:rsidRPr="00230900">
        <w:rPr>
          <w:b/>
        </w:rPr>
        <w:tab/>
      </w:r>
      <w:r w:rsidR="009C07C2">
        <w:rPr>
          <w:b/>
        </w:rPr>
        <w:t>ARMS 1028</w:t>
      </w:r>
      <w:bookmarkStart w:id="0" w:name="_GoBack"/>
      <w:bookmarkEnd w:id="0"/>
    </w:p>
    <w:p w:rsidR="000A1FBB" w:rsidRPr="00230900" w:rsidRDefault="000A1FBB" w:rsidP="000A1FBB">
      <w:pPr>
        <w:framePr w:w="1538" w:h="1418" w:hRule="exact" w:hSpace="180" w:wrap="around" w:vAnchor="text" w:hAnchor="page" w:x="4966" w:y="222"/>
        <w:jc w:val="center"/>
        <w:rPr>
          <w:b/>
        </w:rPr>
      </w:pPr>
      <w:r w:rsidRPr="00230900">
        <w:rPr>
          <w:b/>
        </w:rPr>
        <w:t>PURDUE MSE</w:t>
      </w:r>
    </w:p>
    <w:p w:rsidR="000A1FBB" w:rsidRPr="00230900" w:rsidRDefault="000A1FBB" w:rsidP="000A1FBB">
      <w:pPr>
        <w:framePr w:w="1538" w:h="1418" w:hRule="exact" w:hSpace="180" w:wrap="around" w:vAnchor="text" w:hAnchor="page" w:x="4966" w:y="222"/>
        <w:jc w:val="center"/>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v:imagedata r:id="rId6" o:title=""/>
          </v:shape>
          <o:OLEObject Type="Embed" ProgID="Word.Picture.8" ShapeID="_x0000_i1025" DrawAspect="Content" ObjectID="_1495871555" r:id="rId7"/>
        </w:object>
      </w: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132C6B" w:rsidRDefault="00132C6B" w:rsidP="000A1FBB">
      <w:pPr>
        <w:tabs>
          <w:tab w:val="left" w:pos="900"/>
        </w:tabs>
        <w:rPr>
          <w:b/>
        </w:rPr>
      </w:pPr>
    </w:p>
    <w:sectPr w:rsidR="00132C6B"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62838"/>
    <w:rsid w:val="00874A77"/>
    <w:rsid w:val="008E7EFA"/>
    <w:rsid w:val="00925E49"/>
    <w:rsid w:val="00926307"/>
    <w:rsid w:val="0097267F"/>
    <w:rsid w:val="0098383E"/>
    <w:rsid w:val="009848AA"/>
    <w:rsid w:val="00991B61"/>
    <w:rsid w:val="009A6E57"/>
    <w:rsid w:val="009B0A48"/>
    <w:rsid w:val="009B102E"/>
    <w:rsid w:val="009B3F6A"/>
    <w:rsid w:val="009C07C2"/>
    <w:rsid w:val="009E23BF"/>
    <w:rsid w:val="009F6531"/>
    <w:rsid w:val="00A07BE8"/>
    <w:rsid w:val="00A17137"/>
    <w:rsid w:val="00A254E3"/>
    <w:rsid w:val="00A84D5C"/>
    <w:rsid w:val="00AD190C"/>
    <w:rsid w:val="00AD3217"/>
    <w:rsid w:val="00AE22C6"/>
    <w:rsid w:val="00B327FE"/>
    <w:rsid w:val="00B40DC7"/>
    <w:rsid w:val="00B74D0F"/>
    <w:rsid w:val="00B848BE"/>
    <w:rsid w:val="00BC67C2"/>
    <w:rsid w:val="00BE2445"/>
    <w:rsid w:val="00BE76CF"/>
    <w:rsid w:val="00C00E36"/>
    <w:rsid w:val="00C03680"/>
    <w:rsid w:val="00C824DE"/>
    <w:rsid w:val="00CC15E9"/>
    <w:rsid w:val="00CE26AC"/>
    <w:rsid w:val="00D03EBC"/>
    <w:rsid w:val="00D050A2"/>
    <w:rsid w:val="00D11805"/>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544219704">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054768476">
      <w:bodyDiv w:val="1"/>
      <w:marLeft w:val="0"/>
      <w:marRight w:val="0"/>
      <w:marTop w:val="0"/>
      <w:marBottom w:val="0"/>
      <w:divBdr>
        <w:top w:val="none" w:sz="0" w:space="0" w:color="auto"/>
        <w:left w:val="none" w:sz="0" w:space="0" w:color="auto"/>
        <w:bottom w:val="none" w:sz="0" w:space="0" w:color="auto"/>
        <w:right w:val="none" w:sz="0" w:space="0" w:color="auto"/>
      </w:divBdr>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29EB-AE02-42E4-B739-85C134D5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DF7BCF68</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2015-06-15T15:06:00Z</cp:lastPrinted>
  <dcterms:created xsi:type="dcterms:W3CDTF">2015-06-15T15:06:00Z</dcterms:created>
  <dcterms:modified xsi:type="dcterms:W3CDTF">2015-06-15T15:06:00Z</dcterms:modified>
</cp:coreProperties>
</file>