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7ED34" w14:textId="307B5675" w:rsidR="00C65F09" w:rsidRPr="0054562C" w:rsidRDefault="00C65F09" w:rsidP="0095285E">
      <w:pPr>
        <w:pStyle w:val="xmsonormal"/>
        <w:shd w:val="clear" w:color="auto" w:fill="FFFFFF"/>
        <w:spacing w:before="0" w:beforeAutospacing="0" w:after="0" w:afterAutospacing="0"/>
        <w:rPr>
          <w:color w:val="201F1E"/>
        </w:rPr>
      </w:pPr>
      <w:r w:rsidRPr="0054562C">
        <w:rPr>
          <w:b/>
          <w:bCs/>
          <w:color w:val="201F1E"/>
          <w:bdr w:val="none" w:sz="0" w:space="0" w:color="auto" w:frame="1"/>
        </w:rPr>
        <w:t>MSE Safety &amp; Equipment </w:t>
      </w:r>
      <w:r w:rsidRPr="0054562C">
        <w:rPr>
          <w:rStyle w:val="markfkvn8tmmv"/>
          <w:b/>
          <w:bCs/>
          <w:color w:val="201F1E"/>
          <w:bdr w:val="none" w:sz="0" w:space="0" w:color="auto" w:frame="1"/>
        </w:rPr>
        <w:t>Newsletter</w:t>
      </w:r>
      <w:r w:rsidRPr="0054562C">
        <w:rPr>
          <w:b/>
          <w:bCs/>
          <w:color w:val="201F1E"/>
          <w:bdr w:val="none" w:sz="0" w:space="0" w:color="auto" w:frame="1"/>
        </w:rPr>
        <w:t> for January 2020</w:t>
      </w:r>
    </w:p>
    <w:p w14:paraId="0C13D449" w14:textId="77777777" w:rsidR="00C65F09" w:rsidRPr="0054562C" w:rsidRDefault="00C65F09" w:rsidP="0095285E">
      <w:pPr>
        <w:pStyle w:val="xmsonormal"/>
        <w:shd w:val="clear" w:color="auto" w:fill="FFFFFF"/>
        <w:spacing w:before="0" w:beforeAutospacing="0" w:after="0" w:afterAutospacing="0"/>
        <w:textAlignment w:val="baseline"/>
        <w:rPr>
          <w:color w:val="201F1E"/>
        </w:rPr>
      </w:pPr>
      <w:r w:rsidRPr="0054562C">
        <w:rPr>
          <w:b/>
          <w:bCs/>
          <w:color w:val="201F1E"/>
          <w:bdr w:val="none" w:sz="0" w:space="0" w:color="auto" w:frame="1"/>
        </w:rPr>
        <w:t>**** Important Upcoming Dates ****</w:t>
      </w:r>
      <w:r w:rsidRPr="0054562C">
        <w:rPr>
          <w:color w:val="201F1E"/>
          <w:bdr w:val="none" w:sz="0" w:space="0" w:color="auto" w:frame="1"/>
        </w:rPr>
        <w:t> </w:t>
      </w:r>
    </w:p>
    <w:p w14:paraId="6FC3B9AD" w14:textId="27023055" w:rsidR="00765B33" w:rsidRPr="0054562C" w:rsidRDefault="00765B33" w:rsidP="0095285E">
      <w:pPr>
        <w:pStyle w:val="xmsonormal"/>
        <w:numPr>
          <w:ilvl w:val="0"/>
          <w:numId w:val="4"/>
        </w:numPr>
        <w:shd w:val="clear" w:color="auto" w:fill="FFFFFF"/>
        <w:spacing w:before="0" w:beforeAutospacing="0" w:after="0" w:afterAutospacing="0"/>
        <w:textAlignment w:val="baseline"/>
        <w:rPr>
          <w:color w:val="201F1E"/>
          <w:bdr w:val="none" w:sz="0" w:space="0" w:color="auto" w:frame="1"/>
        </w:rPr>
      </w:pPr>
      <w:r w:rsidRPr="0054562C">
        <w:rPr>
          <w:color w:val="201F1E"/>
          <w:bdr w:val="none" w:sz="0" w:space="0" w:color="auto" w:frame="1"/>
        </w:rPr>
        <w:t>Next R</w:t>
      </w:r>
      <w:r w:rsidR="00FE1140" w:rsidRPr="0054562C">
        <w:rPr>
          <w:color w:val="201F1E"/>
          <w:bdr w:val="none" w:sz="0" w:space="0" w:color="auto" w:frame="1"/>
        </w:rPr>
        <w:t>efresher Safety Training: ARMS 1010 3:30 PM</w:t>
      </w:r>
    </w:p>
    <w:p w14:paraId="42B714CA" w14:textId="59D84279" w:rsidR="00C65F09" w:rsidRPr="0054562C" w:rsidRDefault="00765B33" w:rsidP="0095285E">
      <w:pPr>
        <w:pStyle w:val="xmsonormal"/>
        <w:numPr>
          <w:ilvl w:val="0"/>
          <w:numId w:val="4"/>
        </w:numPr>
        <w:shd w:val="clear" w:color="auto" w:fill="FFFFFF"/>
        <w:spacing w:before="0" w:beforeAutospacing="0" w:after="0" w:afterAutospacing="0"/>
        <w:textAlignment w:val="baseline"/>
        <w:rPr>
          <w:color w:val="201F1E"/>
          <w:bdr w:val="none" w:sz="0" w:space="0" w:color="auto" w:frame="1"/>
        </w:rPr>
      </w:pPr>
      <w:proofErr w:type="spellStart"/>
      <w:r w:rsidRPr="0054562C">
        <w:rPr>
          <w:color w:val="201F1E"/>
          <w:bdr w:val="none" w:sz="0" w:space="0" w:color="auto" w:frame="1"/>
        </w:rPr>
        <w:t>Kepner</w:t>
      </w:r>
      <w:proofErr w:type="spellEnd"/>
      <w:r w:rsidRPr="0054562C">
        <w:rPr>
          <w:color w:val="201F1E"/>
          <w:bdr w:val="none" w:sz="0" w:space="0" w:color="auto" w:frame="1"/>
        </w:rPr>
        <w:t xml:space="preserve"> Safety Training</w:t>
      </w:r>
      <w:r w:rsidR="0054562C">
        <w:rPr>
          <w:color w:val="201F1E"/>
          <w:bdr w:val="none" w:sz="0" w:space="0" w:color="auto" w:frame="1"/>
        </w:rPr>
        <w:t>:</w:t>
      </w:r>
      <w:bookmarkStart w:id="0" w:name="_GoBack"/>
      <w:bookmarkEnd w:id="0"/>
      <w:r w:rsidRPr="0054562C">
        <w:rPr>
          <w:color w:val="201F1E"/>
          <w:bdr w:val="none" w:sz="0" w:space="0" w:color="auto" w:frame="1"/>
        </w:rPr>
        <w:t xml:space="preserve"> TBA</w:t>
      </w:r>
    </w:p>
    <w:p w14:paraId="04A55570" w14:textId="5E2078C7" w:rsidR="00C65F09" w:rsidRPr="0054562C" w:rsidRDefault="000538E1" w:rsidP="0095285E">
      <w:pPr>
        <w:pStyle w:val="xmsonormal"/>
        <w:shd w:val="clear" w:color="auto" w:fill="FFFFFF"/>
        <w:spacing w:before="0" w:beforeAutospacing="0" w:after="0" w:afterAutospacing="0"/>
        <w:textAlignment w:val="baseline"/>
        <w:rPr>
          <w:color w:val="201F1E"/>
        </w:rPr>
      </w:pPr>
      <w:r w:rsidRPr="0054562C">
        <w:rPr>
          <w:b/>
          <w:bCs/>
          <w:color w:val="201F1E"/>
          <w:bdr w:val="none" w:sz="0" w:space="0" w:color="auto" w:frame="1"/>
        </w:rPr>
        <w:t xml:space="preserve">**** Online </w:t>
      </w:r>
      <w:r w:rsidR="00765B33" w:rsidRPr="0054562C">
        <w:rPr>
          <w:b/>
          <w:bCs/>
          <w:color w:val="201F1E"/>
          <w:bdr w:val="none" w:sz="0" w:space="0" w:color="auto" w:frame="1"/>
        </w:rPr>
        <w:t xml:space="preserve">Safety Training and </w:t>
      </w:r>
      <w:r w:rsidRPr="0054562C">
        <w:rPr>
          <w:b/>
          <w:bCs/>
          <w:color w:val="201F1E"/>
          <w:bdr w:val="none" w:sz="0" w:space="0" w:color="auto" w:frame="1"/>
        </w:rPr>
        <w:t xml:space="preserve">Lab </w:t>
      </w:r>
      <w:r w:rsidR="00765B33" w:rsidRPr="0054562C">
        <w:rPr>
          <w:b/>
          <w:bCs/>
          <w:color w:val="201F1E"/>
          <w:bdr w:val="none" w:sz="0" w:space="0" w:color="auto" w:frame="1"/>
        </w:rPr>
        <w:t>Access Requirements Reminder</w:t>
      </w:r>
      <w:r w:rsidR="00C65F09" w:rsidRPr="0054562C">
        <w:rPr>
          <w:b/>
          <w:bCs/>
          <w:color w:val="201F1E"/>
          <w:bdr w:val="none" w:sz="0" w:space="0" w:color="auto" w:frame="1"/>
        </w:rPr>
        <w:t>****</w:t>
      </w:r>
      <w:r w:rsidR="00C65F09" w:rsidRPr="0054562C">
        <w:rPr>
          <w:color w:val="201F1E"/>
          <w:bdr w:val="none" w:sz="0" w:space="0" w:color="auto" w:frame="1"/>
        </w:rPr>
        <w:t> </w:t>
      </w:r>
    </w:p>
    <w:p w14:paraId="77DB6DBE" w14:textId="7AC2E52A" w:rsidR="00C65F09" w:rsidRPr="0054562C" w:rsidRDefault="00C65F09" w:rsidP="0095285E">
      <w:pPr>
        <w:pStyle w:val="xmsonormal"/>
        <w:shd w:val="clear" w:color="auto" w:fill="FFFFFF"/>
        <w:spacing w:before="0" w:beforeAutospacing="0" w:after="0" w:afterAutospacing="0"/>
        <w:textAlignment w:val="baseline"/>
        <w:rPr>
          <w:color w:val="201F1E"/>
        </w:rPr>
      </w:pPr>
      <w:r w:rsidRPr="0054562C">
        <w:rPr>
          <w:color w:val="201F1E"/>
          <w:bdr w:val="none" w:sz="0" w:space="0" w:color="auto" w:frame="1"/>
        </w:rPr>
        <w:t> </w:t>
      </w:r>
      <w:r w:rsidR="007C147D" w:rsidRPr="0054562C">
        <w:rPr>
          <w:color w:val="201F1E"/>
          <w:bdr w:val="none" w:sz="0" w:space="0" w:color="auto" w:frame="1"/>
        </w:rPr>
        <w:t xml:space="preserve">Before requesting lab access, be sure that all </w:t>
      </w:r>
      <w:proofErr w:type="gramStart"/>
      <w:r w:rsidR="007C147D" w:rsidRPr="0054562C">
        <w:rPr>
          <w:color w:val="201F1E"/>
          <w:bdr w:val="none" w:sz="0" w:space="0" w:color="auto" w:frame="1"/>
        </w:rPr>
        <w:t>safety training</w:t>
      </w:r>
      <w:proofErr w:type="gramEnd"/>
      <w:r w:rsidR="007C147D" w:rsidRPr="0054562C">
        <w:rPr>
          <w:color w:val="201F1E"/>
          <w:bdr w:val="none" w:sz="0" w:space="0" w:color="auto" w:frame="1"/>
        </w:rPr>
        <w:t xml:space="preserve"> modules are completed in Blackboard (MSE Lab Safety Course).</w:t>
      </w:r>
      <w:r w:rsidRPr="0054562C">
        <w:rPr>
          <w:color w:val="201F1E"/>
          <w:bdr w:val="none" w:sz="0" w:space="0" w:color="auto" w:frame="1"/>
        </w:rPr>
        <w:t> To self-enroll in this Blackboard course, </w:t>
      </w:r>
      <w:hyperlink r:id="rId8" w:tgtFrame="_blank" w:history="1">
        <w:r w:rsidRPr="0054562C">
          <w:rPr>
            <w:rStyle w:val="Hyperlink"/>
            <w:color w:val="954F72"/>
            <w:bdr w:val="none" w:sz="0" w:space="0" w:color="auto" w:frame="1"/>
          </w:rPr>
          <w:t>click here</w:t>
        </w:r>
      </w:hyperlink>
      <w:r w:rsidRPr="0054562C">
        <w:rPr>
          <w:color w:val="0563C1"/>
          <w:u w:val="single"/>
          <w:bdr w:val="none" w:sz="0" w:space="0" w:color="auto" w:frame="1"/>
        </w:rPr>
        <w:t> .</w:t>
      </w:r>
      <w:r w:rsidRPr="0054562C">
        <w:rPr>
          <w:color w:val="201F1E"/>
          <w:bdr w:val="none" w:sz="0" w:space="0" w:color="auto" w:frame="1"/>
        </w:rPr>
        <w:t> </w:t>
      </w:r>
      <w:proofErr w:type="gramStart"/>
      <w:r w:rsidR="001A2022" w:rsidRPr="0054562C">
        <w:rPr>
          <w:color w:val="201F1E"/>
          <w:bdr w:val="none" w:sz="0" w:space="0" w:color="auto" w:frame="1"/>
        </w:rPr>
        <w:t>A</w:t>
      </w:r>
      <w:r w:rsidR="00C9362B" w:rsidRPr="0054562C">
        <w:rPr>
          <w:color w:val="201F1E"/>
          <w:bdr w:val="none" w:sz="0" w:space="0" w:color="auto" w:frame="1"/>
        </w:rPr>
        <w:t>lso</w:t>
      </w:r>
      <w:proofErr w:type="gramEnd"/>
      <w:r w:rsidR="00C9362B" w:rsidRPr="0054562C">
        <w:rPr>
          <w:color w:val="201F1E"/>
          <w:bdr w:val="none" w:sz="0" w:space="0" w:color="auto" w:frame="1"/>
        </w:rPr>
        <w:t xml:space="preserve"> please </w:t>
      </w:r>
      <w:r w:rsidR="001A2022" w:rsidRPr="0054562C">
        <w:rPr>
          <w:color w:val="201F1E"/>
          <w:bdr w:val="none" w:sz="0" w:space="0" w:color="auto" w:frame="1"/>
        </w:rPr>
        <w:t>read the lab access form thoroughly for lab specific requirements such as “billing information required” or “faculty permission needed.”</w:t>
      </w:r>
    </w:p>
    <w:p w14:paraId="01A41015" w14:textId="6C92A55E" w:rsidR="0095285E" w:rsidRPr="0054562C" w:rsidRDefault="00C65F09" w:rsidP="0095285E">
      <w:pPr>
        <w:pStyle w:val="xmsonormal"/>
        <w:shd w:val="clear" w:color="auto" w:fill="FFFFFF"/>
        <w:spacing w:before="0" w:beforeAutospacing="0" w:after="0" w:afterAutospacing="0"/>
        <w:textAlignment w:val="baseline"/>
        <w:rPr>
          <w:color w:val="201F1E"/>
        </w:rPr>
      </w:pPr>
      <w:r w:rsidRPr="0054562C">
        <w:rPr>
          <w:b/>
          <w:bCs/>
          <w:color w:val="201F1E"/>
          <w:bdr w:val="none" w:sz="0" w:space="0" w:color="auto" w:frame="1"/>
        </w:rPr>
        <w:t>****</w:t>
      </w:r>
      <w:r w:rsidR="00CF0515" w:rsidRPr="0054562C">
        <w:rPr>
          <w:b/>
          <w:bCs/>
          <w:color w:val="201F1E"/>
          <w:bdr w:val="none" w:sz="0" w:space="0" w:color="auto" w:frame="1"/>
        </w:rPr>
        <w:t xml:space="preserve"> Safety Updates to ARMS 2136 Sample Prep Lab</w:t>
      </w:r>
      <w:r w:rsidRPr="0054562C">
        <w:rPr>
          <w:b/>
          <w:bCs/>
          <w:color w:val="201F1E"/>
          <w:bdr w:val="none" w:sz="0" w:space="0" w:color="auto" w:frame="1"/>
        </w:rPr>
        <w:t xml:space="preserve"> ****</w:t>
      </w:r>
      <w:r w:rsidRPr="0054562C">
        <w:rPr>
          <w:color w:val="201F1E"/>
          <w:bdr w:val="none" w:sz="0" w:space="0" w:color="auto" w:frame="1"/>
        </w:rPr>
        <w:t> </w:t>
      </w:r>
      <w:r w:rsidRPr="0054562C">
        <w:rPr>
          <w:color w:val="201F1E"/>
        </w:rPr>
        <w:br/>
      </w:r>
      <w:r w:rsidR="0095285E" w:rsidRPr="0054562C">
        <w:rPr>
          <w:color w:val="201F1E"/>
        </w:rPr>
        <w:t>Earplugs and fingertip protectors are now available for use i</w:t>
      </w:r>
      <w:r w:rsidR="00CF0515" w:rsidRPr="0054562C">
        <w:rPr>
          <w:color w:val="201F1E"/>
        </w:rPr>
        <w:t xml:space="preserve">n the grinding lab (ARMS 2136). </w:t>
      </w:r>
      <w:r w:rsidR="0095285E" w:rsidRPr="0054562C">
        <w:rPr>
          <w:color w:val="201F1E"/>
        </w:rPr>
        <w:t xml:space="preserve">These </w:t>
      </w:r>
      <w:proofErr w:type="gramStart"/>
      <w:r w:rsidR="0095285E" w:rsidRPr="0054562C">
        <w:rPr>
          <w:color w:val="201F1E"/>
        </w:rPr>
        <w:t>were installed</w:t>
      </w:r>
      <w:proofErr w:type="gramEnd"/>
      <w:r w:rsidR="0095285E" w:rsidRPr="0054562C">
        <w:rPr>
          <w:color w:val="201F1E"/>
        </w:rPr>
        <w:t xml:space="preserve"> thanks to student input regarding a possible noise hazard during certain machine operations. The earplugs dispenser </w:t>
      </w:r>
      <w:proofErr w:type="gramStart"/>
      <w:r w:rsidR="0095285E" w:rsidRPr="0054562C">
        <w:rPr>
          <w:color w:val="201F1E"/>
        </w:rPr>
        <w:t>is installed</w:t>
      </w:r>
      <w:proofErr w:type="gramEnd"/>
      <w:r w:rsidR="0095285E" w:rsidRPr="0054562C">
        <w:rPr>
          <w:color w:val="201F1E"/>
        </w:rPr>
        <w:t xml:space="preserve"> on the grey cabinet in the back corner of the lab; it is easily visible from the entrance to the lab. The fingertip protectors are in the green bins on top of the middle belt grinder.  We encourage you to make use of these items; and </w:t>
      </w:r>
      <w:proofErr w:type="gramStart"/>
      <w:r w:rsidR="0095285E" w:rsidRPr="0054562C">
        <w:rPr>
          <w:color w:val="201F1E"/>
        </w:rPr>
        <w:t>we also</w:t>
      </w:r>
      <w:proofErr w:type="gramEnd"/>
      <w:r w:rsidR="0095285E" w:rsidRPr="0054562C">
        <w:rPr>
          <w:color w:val="201F1E"/>
        </w:rPr>
        <w:t xml:space="preserve"> encourage feedback as to how effective these may or may not be.</w:t>
      </w:r>
    </w:p>
    <w:p w14:paraId="0E4B7357" w14:textId="6377AFE7" w:rsidR="00C65F09" w:rsidRPr="0054562C" w:rsidRDefault="00C65F09" w:rsidP="0095285E">
      <w:pPr>
        <w:pStyle w:val="xmsonormal"/>
        <w:shd w:val="clear" w:color="auto" w:fill="FFFFFF"/>
        <w:spacing w:before="0" w:beforeAutospacing="0" w:after="0" w:afterAutospacing="0"/>
        <w:textAlignment w:val="baseline"/>
        <w:rPr>
          <w:color w:val="201F1E"/>
        </w:rPr>
      </w:pPr>
      <w:r w:rsidRPr="0054562C">
        <w:rPr>
          <w:b/>
          <w:bCs/>
          <w:color w:val="201F1E"/>
          <w:bdr w:val="none" w:sz="0" w:space="0" w:color="auto" w:frame="1"/>
        </w:rPr>
        <w:t>**** PPE Reminder ****</w:t>
      </w:r>
      <w:r w:rsidRPr="0054562C">
        <w:rPr>
          <w:color w:val="201F1E"/>
          <w:bdr w:val="none" w:sz="0" w:space="0" w:color="auto" w:frame="1"/>
        </w:rPr>
        <w:t> </w:t>
      </w:r>
      <w:r w:rsidRPr="0054562C">
        <w:rPr>
          <w:color w:val="201F1E"/>
          <w:bdr w:val="none" w:sz="0" w:space="0" w:color="auto" w:frame="1"/>
        </w:rPr>
        <w:br/>
        <w:t xml:space="preserve">Physical and health hazards and the required PPE for each MSE lab space are posted on the lab’s main door. Required PPE typically includes impact-resistant safety glasses, long pants, closed-toed shoes, and, for CHP labs, a lab coat. To encourage PPE use, a “three-strike” infraction policy </w:t>
      </w:r>
      <w:proofErr w:type="gramStart"/>
      <w:r w:rsidRPr="0054562C">
        <w:rPr>
          <w:color w:val="201F1E"/>
          <w:bdr w:val="none" w:sz="0" w:space="0" w:color="auto" w:frame="1"/>
        </w:rPr>
        <w:t>has been adopted</w:t>
      </w:r>
      <w:proofErr w:type="gramEnd"/>
      <w:r w:rsidRPr="0054562C">
        <w:rPr>
          <w:color w:val="201F1E"/>
          <w:bdr w:val="none" w:sz="0" w:space="0" w:color="auto" w:frame="1"/>
        </w:rPr>
        <w:t>, described below. For example, an infraction could be not wearing safety glasses in a lab space where safety glasses are required. </w:t>
      </w:r>
    </w:p>
    <w:p w14:paraId="7F9495FC" w14:textId="77777777" w:rsidR="00C65F09" w:rsidRPr="0054562C" w:rsidRDefault="00C65F09" w:rsidP="0095285E">
      <w:pPr>
        <w:pStyle w:val="xmsonormal"/>
        <w:shd w:val="clear" w:color="auto" w:fill="FFFFFF"/>
        <w:spacing w:before="0" w:beforeAutospacing="0" w:after="0" w:afterAutospacing="0"/>
        <w:ind w:left="1080"/>
        <w:textAlignment w:val="baseline"/>
        <w:rPr>
          <w:color w:val="201F1E"/>
        </w:rPr>
      </w:pPr>
      <w:r w:rsidRPr="0054562C">
        <w:rPr>
          <w:color w:val="201F1E"/>
          <w:bdr w:val="none" w:sz="0" w:space="0" w:color="auto" w:frame="1"/>
        </w:rPr>
        <w:t>·         </w:t>
      </w:r>
      <w:r w:rsidRPr="0054562C">
        <w:rPr>
          <w:b/>
          <w:bCs/>
          <w:i/>
          <w:iCs/>
          <w:color w:val="201F1E"/>
          <w:bdr w:val="none" w:sz="0" w:space="0" w:color="auto" w:frame="1"/>
        </w:rPr>
        <w:t>First infraction: </w:t>
      </w:r>
      <w:r w:rsidRPr="0054562C">
        <w:rPr>
          <w:color w:val="201F1E"/>
          <w:bdr w:val="none" w:sz="0" w:space="0" w:color="auto" w:frame="1"/>
        </w:rPr>
        <w:t>warning email with supervisor copied  </w:t>
      </w:r>
    </w:p>
    <w:p w14:paraId="024AEC65" w14:textId="77777777" w:rsidR="00C65F09" w:rsidRPr="0054562C" w:rsidRDefault="00C65F09" w:rsidP="0095285E">
      <w:pPr>
        <w:pStyle w:val="xmsonormal"/>
        <w:shd w:val="clear" w:color="auto" w:fill="FFFFFF"/>
        <w:spacing w:before="0" w:beforeAutospacing="0" w:after="0" w:afterAutospacing="0"/>
        <w:ind w:left="1080"/>
        <w:textAlignment w:val="baseline"/>
        <w:rPr>
          <w:color w:val="201F1E"/>
        </w:rPr>
      </w:pPr>
      <w:r w:rsidRPr="0054562C">
        <w:rPr>
          <w:color w:val="201F1E"/>
          <w:bdr w:val="none" w:sz="0" w:space="0" w:color="auto" w:frame="1"/>
        </w:rPr>
        <w:t>·         </w:t>
      </w:r>
      <w:r w:rsidRPr="0054562C">
        <w:rPr>
          <w:b/>
          <w:bCs/>
          <w:i/>
          <w:iCs/>
          <w:color w:val="201F1E"/>
          <w:bdr w:val="none" w:sz="0" w:space="0" w:color="auto" w:frame="1"/>
        </w:rPr>
        <w:t>Second infraction:</w:t>
      </w:r>
      <w:r w:rsidRPr="0054562C">
        <w:rPr>
          <w:b/>
          <w:bCs/>
          <w:color w:val="201F1E"/>
          <w:bdr w:val="none" w:sz="0" w:space="0" w:color="auto" w:frame="1"/>
        </w:rPr>
        <w:t> </w:t>
      </w:r>
      <w:r w:rsidRPr="0054562C">
        <w:rPr>
          <w:color w:val="201F1E"/>
          <w:bdr w:val="none" w:sz="0" w:space="0" w:color="auto" w:frame="1"/>
        </w:rPr>
        <w:t xml:space="preserve">lab </w:t>
      </w:r>
      <w:proofErr w:type="gramStart"/>
      <w:r w:rsidRPr="0054562C">
        <w:rPr>
          <w:color w:val="201F1E"/>
          <w:bdr w:val="none" w:sz="0" w:space="0" w:color="auto" w:frame="1"/>
        </w:rPr>
        <w:t>access temporarily</w:t>
      </w:r>
      <w:proofErr w:type="gramEnd"/>
      <w:r w:rsidRPr="0054562C">
        <w:rPr>
          <w:color w:val="201F1E"/>
          <w:bdr w:val="none" w:sz="0" w:space="0" w:color="auto" w:frame="1"/>
        </w:rPr>
        <w:t xml:space="preserve"> suspended  </w:t>
      </w:r>
    </w:p>
    <w:p w14:paraId="0F5B9E4F" w14:textId="77777777" w:rsidR="00C65F09" w:rsidRPr="0054562C" w:rsidRDefault="00C65F09" w:rsidP="0095285E">
      <w:pPr>
        <w:pStyle w:val="xmsonormal"/>
        <w:shd w:val="clear" w:color="auto" w:fill="FFFFFF"/>
        <w:spacing w:before="0" w:beforeAutospacing="0" w:after="0" w:afterAutospacing="0"/>
        <w:ind w:left="1080"/>
        <w:textAlignment w:val="baseline"/>
        <w:rPr>
          <w:color w:val="201F1E"/>
        </w:rPr>
      </w:pPr>
      <w:r w:rsidRPr="0054562C">
        <w:rPr>
          <w:color w:val="201F1E"/>
          <w:bdr w:val="none" w:sz="0" w:space="0" w:color="auto" w:frame="1"/>
        </w:rPr>
        <w:t>·         </w:t>
      </w:r>
      <w:r w:rsidRPr="0054562C">
        <w:rPr>
          <w:b/>
          <w:bCs/>
          <w:i/>
          <w:iCs/>
          <w:color w:val="201F1E"/>
          <w:bdr w:val="none" w:sz="0" w:space="0" w:color="auto" w:frame="1"/>
        </w:rPr>
        <w:t>Third infraction:</w:t>
      </w:r>
      <w:r w:rsidRPr="0054562C">
        <w:rPr>
          <w:color w:val="201F1E"/>
          <w:bdr w:val="none" w:sz="0" w:space="0" w:color="auto" w:frame="1"/>
        </w:rPr>
        <w:t> lab access permanently suspended </w:t>
      </w:r>
    </w:p>
    <w:p w14:paraId="6494D422" w14:textId="77777777" w:rsidR="00C65F09" w:rsidRPr="0054562C" w:rsidRDefault="00C65F09" w:rsidP="0095285E">
      <w:pPr>
        <w:pStyle w:val="xmsonormal"/>
        <w:shd w:val="clear" w:color="auto" w:fill="FFFFFF"/>
        <w:spacing w:before="0" w:beforeAutospacing="0" w:after="0" w:afterAutospacing="0"/>
        <w:textAlignment w:val="baseline"/>
        <w:rPr>
          <w:color w:val="201F1E"/>
        </w:rPr>
      </w:pPr>
      <w:r w:rsidRPr="0054562C">
        <w:rPr>
          <w:b/>
          <w:bCs/>
          <w:color w:val="201F1E"/>
          <w:bdr w:val="none" w:sz="0" w:space="0" w:color="auto" w:frame="1"/>
        </w:rPr>
        <w:t>**** Equipment Reporting Reminder ****</w:t>
      </w:r>
      <w:r w:rsidRPr="0054562C">
        <w:rPr>
          <w:color w:val="201F1E"/>
          <w:bdr w:val="none" w:sz="0" w:space="0" w:color="auto" w:frame="1"/>
        </w:rPr>
        <w:t> </w:t>
      </w:r>
      <w:r w:rsidRPr="0054562C">
        <w:rPr>
          <w:color w:val="201F1E"/>
        </w:rPr>
        <w:br/>
      </w:r>
      <w:r w:rsidRPr="0054562C">
        <w:rPr>
          <w:color w:val="201F1E"/>
          <w:bdr w:val="none" w:sz="0" w:space="0" w:color="auto" w:frame="1"/>
        </w:rPr>
        <w:t>If you encounter a piece of broken equipment, or have any questions about a specific piece of equipment, you should contact a member of the MSE Technical Staff: </w:t>
      </w:r>
    </w:p>
    <w:p w14:paraId="3C9B0015" w14:textId="77777777" w:rsidR="00C65F09" w:rsidRPr="0054562C" w:rsidRDefault="00C65F09" w:rsidP="0095285E">
      <w:pPr>
        <w:pStyle w:val="xmsonormal"/>
        <w:shd w:val="clear" w:color="auto" w:fill="FFFFFF"/>
        <w:spacing w:before="0" w:beforeAutospacing="0" w:after="0" w:afterAutospacing="0"/>
        <w:ind w:left="1080"/>
        <w:textAlignment w:val="baseline"/>
        <w:rPr>
          <w:color w:val="201F1E"/>
        </w:rPr>
      </w:pPr>
      <w:r w:rsidRPr="0054562C">
        <w:rPr>
          <w:color w:val="201F1E"/>
          <w:bdr w:val="none" w:sz="0" w:space="0" w:color="auto" w:frame="1"/>
        </w:rPr>
        <w:t>·         For general equipment (and associated checklists): </w:t>
      </w:r>
      <w:hyperlink r:id="rId9" w:tgtFrame="_blank" w:history="1">
        <w:r w:rsidRPr="0054562C">
          <w:rPr>
            <w:rStyle w:val="Hyperlink"/>
            <w:color w:val="954F72"/>
            <w:bdr w:val="none" w:sz="0" w:space="0" w:color="auto" w:frame="1"/>
          </w:rPr>
          <w:t>Tim VanMeter</w:t>
        </w:r>
      </w:hyperlink>
      <w:r w:rsidRPr="0054562C">
        <w:rPr>
          <w:color w:val="0563C1"/>
          <w:u w:val="single"/>
          <w:bdr w:val="none" w:sz="0" w:space="0" w:color="auto" w:frame="1"/>
        </w:rPr>
        <w:t>, </w:t>
      </w:r>
      <w:hyperlink r:id="rId10" w:tgtFrame="_blank" w:history="1">
        <w:r w:rsidRPr="0054562C">
          <w:rPr>
            <w:rStyle w:val="Hyperlink"/>
            <w:color w:val="954F72"/>
            <w:bdr w:val="none" w:sz="0" w:space="0" w:color="auto" w:frame="1"/>
          </w:rPr>
          <w:t>Darren Pauly</w:t>
        </w:r>
      </w:hyperlink>
      <w:r w:rsidRPr="0054562C">
        <w:rPr>
          <w:color w:val="201F1E"/>
          <w:bdr w:val="none" w:sz="0" w:space="0" w:color="auto" w:frame="1"/>
        </w:rPr>
        <w:t> </w:t>
      </w:r>
    </w:p>
    <w:p w14:paraId="215EF667" w14:textId="77777777" w:rsidR="00C65F09" w:rsidRPr="0054562C" w:rsidRDefault="00C65F09" w:rsidP="0095285E">
      <w:pPr>
        <w:pStyle w:val="xmsonormal"/>
        <w:shd w:val="clear" w:color="auto" w:fill="FFFFFF"/>
        <w:spacing w:before="0" w:beforeAutospacing="0" w:after="0" w:afterAutospacing="0"/>
        <w:ind w:left="1080"/>
        <w:textAlignment w:val="baseline"/>
        <w:rPr>
          <w:color w:val="201F1E"/>
        </w:rPr>
      </w:pPr>
      <w:r w:rsidRPr="0054562C">
        <w:rPr>
          <w:color w:val="201F1E"/>
          <w:bdr w:val="none" w:sz="0" w:space="0" w:color="auto" w:frame="1"/>
        </w:rPr>
        <w:t>·         For mechanical testing equipment: </w:t>
      </w:r>
      <w:hyperlink r:id="rId11" w:tgtFrame="_blank" w:history="1">
        <w:r w:rsidRPr="0054562C">
          <w:rPr>
            <w:rStyle w:val="Hyperlink"/>
            <w:color w:val="954F72"/>
            <w:bdr w:val="none" w:sz="0" w:space="0" w:color="auto" w:frame="1"/>
          </w:rPr>
          <w:t>Jenni Fifer</w:t>
        </w:r>
      </w:hyperlink>
      <w:r w:rsidRPr="0054562C">
        <w:rPr>
          <w:color w:val="201F1E"/>
          <w:bdr w:val="none" w:sz="0" w:space="0" w:color="auto" w:frame="1"/>
        </w:rPr>
        <w:t> </w:t>
      </w:r>
    </w:p>
    <w:p w14:paraId="531F9FEA" w14:textId="77777777" w:rsidR="00C65F09" w:rsidRPr="0054562C" w:rsidRDefault="00C65F09" w:rsidP="0095285E">
      <w:pPr>
        <w:pStyle w:val="xmsonormal"/>
        <w:shd w:val="clear" w:color="auto" w:fill="FFFFFF"/>
        <w:spacing w:before="0" w:beforeAutospacing="0" w:after="0" w:afterAutospacing="0"/>
        <w:ind w:left="1080"/>
        <w:textAlignment w:val="baseline"/>
        <w:rPr>
          <w:color w:val="201F1E"/>
        </w:rPr>
      </w:pPr>
      <w:r w:rsidRPr="0054562C">
        <w:rPr>
          <w:color w:val="201F1E"/>
          <w:bdr w:val="none" w:sz="0" w:space="0" w:color="auto" w:frame="1"/>
        </w:rPr>
        <w:t>·         For analytical (</w:t>
      </w:r>
      <w:proofErr w:type="spellStart"/>
      <w:r w:rsidRPr="0054562C">
        <w:rPr>
          <w:color w:val="201F1E"/>
          <w:bdr w:val="none" w:sz="0" w:space="0" w:color="auto" w:frame="1"/>
        </w:rPr>
        <w:t>iLab</w:t>
      </w:r>
      <w:proofErr w:type="spellEnd"/>
      <w:r w:rsidRPr="0054562C">
        <w:rPr>
          <w:color w:val="201F1E"/>
          <w:bdr w:val="none" w:sz="0" w:space="0" w:color="auto" w:frame="1"/>
        </w:rPr>
        <w:t>) equipment: </w:t>
      </w:r>
      <w:hyperlink r:id="rId12" w:tgtFrame="_blank" w:history="1">
        <w:r w:rsidRPr="0054562C">
          <w:rPr>
            <w:rStyle w:val="Hyperlink"/>
            <w:color w:val="954F72"/>
            <w:bdr w:val="none" w:sz="0" w:space="0" w:color="auto" w:frame="1"/>
          </w:rPr>
          <w:t>Talukder Alam</w:t>
        </w:r>
      </w:hyperlink>
      <w:r w:rsidRPr="0054562C">
        <w:rPr>
          <w:color w:val="0563C1"/>
          <w:u w:val="single"/>
          <w:bdr w:val="none" w:sz="0" w:space="0" w:color="auto" w:frame="1"/>
        </w:rPr>
        <w:t> </w:t>
      </w:r>
      <w:r w:rsidRPr="0054562C">
        <w:rPr>
          <w:color w:val="201F1E"/>
          <w:bdr w:val="none" w:sz="0" w:space="0" w:color="auto" w:frame="1"/>
        </w:rPr>
        <w:t> </w:t>
      </w:r>
    </w:p>
    <w:p w14:paraId="7F46AD52" w14:textId="77777777" w:rsidR="00C65F09" w:rsidRPr="0054562C" w:rsidRDefault="00C65F09" w:rsidP="0095285E">
      <w:pPr>
        <w:pStyle w:val="xmsonormal"/>
        <w:shd w:val="clear" w:color="auto" w:fill="FFFFFF"/>
        <w:spacing w:before="0" w:beforeAutospacing="0" w:after="0" w:afterAutospacing="0"/>
        <w:textAlignment w:val="baseline"/>
        <w:rPr>
          <w:color w:val="201F1E"/>
        </w:rPr>
      </w:pPr>
      <w:r w:rsidRPr="0054562C">
        <w:rPr>
          <w:b/>
          <w:bCs/>
          <w:color w:val="201F1E"/>
          <w:bdr w:val="none" w:sz="0" w:space="0" w:color="auto" w:frame="1"/>
        </w:rPr>
        <w:t>**** Important Links and Contact Information ****</w:t>
      </w:r>
      <w:r w:rsidRPr="0054562C">
        <w:rPr>
          <w:color w:val="201F1E"/>
          <w:bdr w:val="none" w:sz="0" w:space="0" w:color="auto" w:frame="1"/>
        </w:rPr>
        <w:t> </w:t>
      </w:r>
    </w:p>
    <w:p w14:paraId="55741068" w14:textId="77777777" w:rsidR="00C65F09" w:rsidRPr="0054562C" w:rsidRDefault="00C65F09" w:rsidP="0095285E">
      <w:pPr>
        <w:pStyle w:val="xmsonormal"/>
        <w:shd w:val="clear" w:color="auto" w:fill="FFFFFF"/>
        <w:spacing w:before="0" w:beforeAutospacing="0" w:after="0" w:afterAutospacing="0"/>
        <w:ind w:left="1080"/>
        <w:textAlignment w:val="baseline"/>
        <w:rPr>
          <w:color w:val="201F1E"/>
        </w:rPr>
      </w:pPr>
      <w:r w:rsidRPr="0054562C">
        <w:rPr>
          <w:color w:val="201F1E"/>
          <w:bdr w:val="none" w:sz="0" w:space="0" w:color="auto" w:frame="1"/>
        </w:rPr>
        <w:t>·         For general safety questions, concerns, and lab access issues: </w:t>
      </w:r>
      <w:hyperlink r:id="rId13" w:tgtFrame="_blank" w:history="1">
        <w:r w:rsidRPr="0054562C">
          <w:rPr>
            <w:rStyle w:val="Hyperlink"/>
            <w:color w:val="954F72"/>
            <w:bdr w:val="none" w:sz="0" w:space="0" w:color="auto" w:frame="1"/>
          </w:rPr>
          <w:t>mse-safety@purdue.edu</w:t>
        </w:r>
      </w:hyperlink>
      <w:r w:rsidRPr="0054562C">
        <w:rPr>
          <w:color w:val="0563C1"/>
          <w:u w:val="single"/>
          <w:bdr w:val="none" w:sz="0" w:space="0" w:color="auto" w:frame="1"/>
        </w:rPr>
        <w:t> </w:t>
      </w:r>
      <w:r w:rsidRPr="0054562C">
        <w:rPr>
          <w:color w:val="201F1E"/>
          <w:bdr w:val="none" w:sz="0" w:space="0" w:color="auto" w:frame="1"/>
        </w:rPr>
        <w:t>or speak directly to MSE Safety Officer </w:t>
      </w:r>
      <w:hyperlink r:id="rId14" w:tgtFrame="_blank" w:history="1">
        <w:r w:rsidRPr="0054562C">
          <w:rPr>
            <w:rStyle w:val="Hyperlink"/>
            <w:bdr w:val="none" w:sz="0" w:space="0" w:color="auto" w:frame="1"/>
          </w:rPr>
          <w:t>Jenni Fifer</w:t>
        </w:r>
      </w:hyperlink>
      <w:r w:rsidRPr="0054562C">
        <w:rPr>
          <w:color w:val="201F1E"/>
          <w:bdr w:val="none" w:sz="0" w:space="0" w:color="auto" w:frame="1"/>
        </w:rPr>
        <w:t> (ARMS 2207) </w:t>
      </w:r>
    </w:p>
    <w:p w14:paraId="60A65C17" w14:textId="77777777" w:rsidR="00C65F09" w:rsidRPr="0054562C" w:rsidRDefault="00C65F09" w:rsidP="0095285E">
      <w:pPr>
        <w:pStyle w:val="xmsonormal"/>
        <w:shd w:val="clear" w:color="auto" w:fill="FFFFFF"/>
        <w:spacing w:before="0" w:beforeAutospacing="0" w:after="0" w:afterAutospacing="0"/>
        <w:ind w:left="1080"/>
        <w:textAlignment w:val="baseline"/>
        <w:rPr>
          <w:color w:val="201F1E"/>
        </w:rPr>
      </w:pPr>
      <w:r w:rsidRPr="0054562C">
        <w:rPr>
          <w:color w:val="201F1E"/>
          <w:bdr w:val="none" w:sz="0" w:space="0" w:color="auto" w:frame="1"/>
        </w:rPr>
        <w:t xml:space="preserve">·         For </w:t>
      </w:r>
      <w:proofErr w:type="spellStart"/>
      <w:r w:rsidRPr="0054562C">
        <w:rPr>
          <w:color w:val="201F1E"/>
          <w:bdr w:val="none" w:sz="0" w:space="0" w:color="auto" w:frame="1"/>
        </w:rPr>
        <w:t>iLab</w:t>
      </w:r>
      <w:proofErr w:type="spellEnd"/>
      <w:r w:rsidRPr="0054562C">
        <w:rPr>
          <w:color w:val="201F1E"/>
          <w:bdr w:val="none" w:sz="0" w:space="0" w:color="auto" w:frame="1"/>
        </w:rPr>
        <w:t xml:space="preserve"> equipment training and issues: </w:t>
      </w:r>
      <w:hyperlink r:id="rId15" w:tgtFrame="_blank" w:history="1">
        <w:r w:rsidRPr="0054562C">
          <w:rPr>
            <w:rStyle w:val="Hyperlink"/>
            <w:color w:val="954F72"/>
            <w:bdr w:val="none" w:sz="0" w:space="0" w:color="auto" w:frame="1"/>
          </w:rPr>
          <w:t>Talukder Alam</w:t>
        </w:r>
      </w:hyperlink>
      <w:r w:rsidRPr="0054562C">
        <w:rPr>
          <w:color w:val="0563C1"/>
          <w:u w:val="single"/>
          <w:bdr w:val="none" w:sz="0" w:space="0" w:color="auto" w:frame="1"/>
        </w:rPr>
        <w:t> (ARMS 2207)</w:t>
      </w:r>
      <w:r w:rsidRPr="0054562C">
        <w:rPr>
          <w:color w:val="201F1E"/>
          <w:bdr w:val="none" w:sz="0" w:space="0" w:color="auto" w:frame="1"/>
        </w:rPr>
        <w:t> </w:t>
      </w:r>
    </w:p>
    <w:p w14:paraId="6927D74A" w14:textId="77777777" w:rsidR="00C65F09" w:rsidRPr="0054562C" w:rsidRDefault="00C65F09" w:rsidP="0095285E">
      <w:pPr>
        <w:pStyle w:val="xmsonormal"/>
        <w:shd w:val="clear" w:color="auto" w:fill="FFFFFF"/>
        <w:spacing w:before="0" w:beforeAutospacing="0" w:after="0" w:afterAutospacing="0"/>
        <w:ind w:left="1080"/>
        <w:textAlignment w:val="baseline"/>
        <w:rPr>
          <w:color w:val="201F1E"/>
        </w:rPr>
      </w:pPr>
      <w:r w:rsidRPr="0054562C">
        <w:rPr>
          <w:color w:val="201F1E"/>
          <w:bdr w:val="none" w:sz="0" w:space="0" w:color="auto" w:frame="1"/>
        </w:rPr>
        <w:t>·         </w:t>
      </w:r>
      <w:hyperlink r:id="rId16" w:tgtFrame="_blank" w:history="1">
        <w:r w:rsidRPr="0054562C">
          <w:rPr>
            <w:rStyle w:val="Hyperlink"/>
            <w:color w:val="954F72"/>
            <w:bdr w:val="none" w:sz="0" w:space="0" w:color="auto" w:frame="1"/>
          </w:rPr>
          <w:t>Equipment/Safety/Consumables Reporting Form</w:t>
        </w:r>
      </w:hyperlink>
      <w:r w:rsidRPr="0054562C">
        <w:rPr>
          <w:color w:val="201F1E"/>
          <w:bdr w:val="none" w:sz="0" w:space="0" w:color="auto" w:frame="1"/>
        </w:rPr>
        <w:t> </w:t>
      </w:r>
    </w:p>
    <w:p w14:paraId="387B122B" w14:textId="434B3272" w:rsidR="00C65F09" w:rsidRPr="0054562C" w:rsidRDefault="00C65F09" w:rsidP="0095285E">
      <w:pPr>
        <w:pStyle w:val="xmsonormal"/>
        <w:shd w:val="clear" w:color="auto" w:fill="FFFFFF"/>
        <w:spacing w:before="0" w:beforeAutospacing="0" w:after="0" w:afterAutospacing="0"/>
        <w:ind w:left="1080"/>
        <w:textAlignment w:val="baseline"/>
        <w:rPr>
          <w:color w:val="201F1E"/>
        </w:rPr>
      </w:pPr>
      <w:r w:rsidRPr="0054562C">
        <w:rPr>
          <w:color w:val="201F1E"/>
          <w:bdr w:val="none" w:sz="0" w:space="0" w:color="auto" w:frame="1"/>
        </w:rPr>
        <w:t>·         Purdue REM </w:t>
      </w:r>
      <w:hyperlink r:id="rId17" w:anchor="cs2" w:tgtFrame="_blank" w:history="1">
        <w:r w:rsidRPr="0054562C">
          <w:rPr>
            <w:rStyle w:val="Hyperlink"/>
            <w:color w:val="954F72"/>
            <w:bdr w:val="none" w:sz="0" w:space="0" w:color="auto" w:frame="1"/>
          </w:rPr>
          <w:t>Researcher’s Guide</w:t>
        </w:r>
      </w:hyperlink>
      <w:r w:rsidRPr="0054562C">
        <w:rPr>
          <w:color w:val="0563C1"/>
          <w:u w:val="single"/>
          <w:bdr w:val="none" w:sz="0" w:space="0" w:color="auto" w:frame="1"/>
        </w:rPr>
        <w:t> (all new research</w:t>
      </w:r>
      <w:r w:rsidR="00C17A48" w:rsidRPr="0054562C">
        <w:rPr>
          <w:color w:val="0563C1"/>
          <w:u w:val="single"/>
          <w:bdr w:val="none" w:sz="0" w:space="0" w:color="auto" w:frame="1"/>
        </w:rPr>
        <w:t>ers should check this out</w:t>
      </w:r>
      <w:r w:rsidRPr="0054562C">
        <w:rPr>
          <w:color w:val="0563C1"/>
          <w:u w:val="single"/>
          <w:bdr w:val="none" w:sz="0" w:space="0" w:color="auto" w:frame="1"/>
        </w:rPr>
        <w:t>)</w:t>
      </w:r>
      <w:r w:rsidRPr="0054562C">
        <w:rPr>
          <w:color w:val="201F1E"/>
          <w:bdr w:val="none" w:sz="0" w:space="0" w:color="auto" w:frame="1"/>
        </w:rPr>
        <w:t> </w:t>
      </w:r>
    </w:p>
    <w:p w14:paraId="6DC6E8B9" w14:textId="2DC7811C" w:rsidR="00C65F09" w:rsidRPr="0054562C" w:rsidRDefault="00C65F09" w:rsidP="00015B8E">
      <w:pPr>
        <w:pStyle w:val="xmsonormal"/>
        <w:shd w:val="clear" w:color="auto" w:fill="FFFFFF"/>
        <w:spacing w:before="0" w:beforeAutospacing="0" w:after="0" w:afterAutospacing="0"/>
        <w:ind w:left="1080"/>
        <w:textAlignment w:val="baseline"/>
        <w:rPr>
          <w:color w:val="201F1E"/>
        </w:rPr>
      </w:pPr>
      <w:r w:rsidRPr="0054562C">
        <w:rPr>
          <w:color w:val="201F1E"/>
          <w:bdr w:val="none" w:sz="0" w:space="0" w:color="auto" w:frame="1"/>
        </w:rPr>
        <w:t>·         </w:t>
      </w:r>
      <w:hyperlink r:id="rId18" w:tgtFrame="_blank" w:history="1">
        <w:r w:rsidRPr="0054562C">
          <w:rPr>
            <w:rStyle w:val="Hyperlink"/>
            <w:color w:val="954F72"/>
            <w:bdr w:val="none" w:sz="0" w:space="0" w:color="auto" w:frame="1"/>
          </w:rPr>
          <w:t>ARMS general safety information</w:t>
        </w:r>
      </w:hyperlink>
      <w:r w:rsidRPr="0054562C">
        <w:rPr>
          <w:color w:val="201F1E"/>
          <w:bdr w:val="none" w:sz="0" w:space="0" w:color="auto" w:frame="1"/>
        </w:rPr>
        <w:t>  </w:t>
      </w:r>
    </w:p>
    <w:p w14:paraId="26C01D70" w14:textId="7DA914B3" w:rsidR="00015B8E" w:rsidRPr="0054562C" w:rsidRDefault="00015B8E" w:rsidP="00015B8E">
      <w:pPr>
        <w:spacing w:after="0"/>
        <w:rPr>
          <w:rFonts w:ascii="Times New Roman" w:hAnsi="Times New Roman" w:cs="Times New Roman"/>
          <w:sz w:val="24"/>
          <w:szCs w:val="24"/>
        </w:rPr>
      </w:pPr>
      <w:r w:rsidRPr="0054562C">
        <w:rPr>
          <w:rFonts w:ascii="Times New Roman" w:hAnsi="Times New Roman" w:cs="Times New Roman"/>
          <w:b/>
          <w:bCs/>
          <w:sz w:val="24"/>
          <w:szCs w:val="24"/>
        </w:rPr>
        <w:t>****Jan/Dec Accidents, Near Misses, and Concerns ****</w:t>
      </w:r>
      <w:r w:rsidRPr="0054562C">
        <w:rPr>
          <w:rFonts w:ascii="Times New Roman" w:hAnsi="Times New Roman" w:cs="Times New Roman"/>
          <w:sz w:val="24"/>
          <w:szCs w:val="24"/>
        </w:rPr>
        <w:t> </w:t>
      </w:r>
    </w:p>
    <w:p w14:paraId="73F611DB" w14:textId="77777777" w:rsidR="00000000" w:rsidRPr="0054562C" w:rsidRDefault="0054562C" w:rsidP="00C9362B">
      <w:pPr>
        <w:numPr>
          <w:ilvl w:val="0"/>
          <w:numId w:val="5"/>
        </w:numPr>
        <w:spacing w:after="0"/>
        <w:rPr>
          <w:rFonts w:ascii="Times New Roman" w:hAnsi="Times New Roman" w:cs="Times New Roman"/>
          <w:sz w:val="24"/>
          <w:szCs w:val="24"/>
        </w:rPr>
      </w:pPr>
      <w:proofErr w:type="gramStart"/>
      <w:r w:rsidRPr="0054562C">
        <w:rPr>
          <w:rFonts w:ascii="Times New Roman" w:hAnsi="Times New Roman" w:cs="Times New Roman"/>
          <w:sz w:val="24"/>
          <w:szCs w:val="24"/>
        </w:rPr>
        <w:t>Grad</w:t>
      </w:r>
      <w:proofErr w:type="gramEnd"/>
      <w:r w:rsidRPr="0054562C">
        <w:rPr>
          <w:rFonts w:ascii="Times New Roman" w:hAnsi="Times New Roman" w:cs="Times New Roman"/>
          <w:sz w:val="24"/>
          <w:szCs w:val="24"/>
        </w:rPr>
        <w:t xml:space="preserve"> student was cleaning the sink when they noticed black stuff and a weird smell in the sink. </w:t>
      </w:r>
      <w:proofErr w:type="gramStart"/>
      <w:r w:rsidRPr="0054562C">
        <w:rPr>
          <w:rFonts w:ascii="Times New Roman" w:hAnsi="Times New Roman" w:cs="Times New Roman"/>
          <w:sz w:val="24"/>
          <w:szCs w:val="24"/>
        </w:rPr>
        <w:t>Grad</w:t>
      </w:r>
      <w:proofErr w:type="gramEnd"/>
      <w:r w:rsidRPr="0054562C">
        <w:rPr>
          <w:rFonts w:ascii="Times New Roman" w:hAnsi="Times New Roman" w:cs="Times New Roman"/>
          <w:sz w:val="24"/>
          <w:szCs w:val="24"/>
        </w:rPr>
        <w:t xml:space="preserve"> student asked around and d</w:t>
      </w:r>
      <w:r w:rsidRPr="0054562C">
        <w:rPr>
          <w:rFonts w:ascii="Times New Roman" w:hAnsi="Times New Roman" w:cs="Times New Roman"/>
          <w:sz w:val="24"/>
          <w:szCs w:val="24"/>
        </w:rPr>
        <w:t xml:space="preserve">iscovered that another researcher was likely pouring a strong acid with a powder down the drain. Per their report, He was filtering out particles ineffectively with a paper towel. They do not know what the substance was and the other researcher refused to </w:t>
      </w:r>
      <w:r w:rsidRPr="0054562C">
        <w:rPr>
          <w:rFonts w:ascii="Times New Roman" w:hAnsi="Times New Roman" w:cs="Times New Roman"/>
          <w:sz w:val="24"/>
          <w:szCs w:val="24"/>
        </w:rPr>
        <w:t>answer when asked.</w:t>
      </w:r>
    </w:p>
    <w:p w14:paraId="4217E61C" w14:textId="5A09B60D" w:rsidR="00000000" w:rsidRPr="0054562C" w:rsidRDefault="0054562C" w:rsidP="00C9362B">
      <w:pPr>
        <w:numPr>
          <w:ilvl w:val="0"/>
          <w:numId w:val="5"/>
        </w:numPr>
        <w:spacing w:after="0"/>
        <w:rPr>
          <w:rFonts w:ascii="Times New Roman" w:hAnsi="Times New Roman" w:cs="Times New Roman"/>
          <w:sz w:val="24"/>
          <w:szCs w:val="24"/>
        </w:rPr>
      </w:pPr>
      <w:r w:rsidRPr="0054562C">
        <w:rPr>
          <w:rFonts w:ascii="Times New Roman" w:hAnsi="Times New Roman" w:cs="Times New Roman"/>
          <w:sz w:val="24"/>
          <w:szCs w:val="24"/>
        </w:rPr>
        <w:lastRenderedPageBreak/>
        <w:t>Senior design group was diluting concentrated sulfuric acid and a small amount (&lt;5 mL) was spilled over the graduated cylinder used to measure it in the fume hood. One gro</w:t>
      </w:r>
      <w:r w:rsidRPr="0054562C">
        <w:rPr>
          <w:rFonts w:ascii="Times New Roman" w:hAnsi="Times New Roman" w:cs="Times New Roman"/>
          <w:sz w:val="24"/>
          <w:szCs w:val="24"/>
        </w:rPr>
        <w:t xml:space="preserve">upmate stayed behind to watch it while the other went to go find Jenni but could not find me so they found Darren and a </w:t>
      </w:r>
      <w:proofErr w:type="gramStart"/>
      <w:r w:rsidRPr="0054562C">
        <w:rPr>
          <w:rFonts w:ascii="Times New Roman" w:hAnsi="Times New Roman" w:cs="Times New Roman"/>
          <w:sz w:val="24"/>
          <w:szCs w:val="24"/>
        </w:rPr>
        <w:t>grad</w:t>
      </w:r>
      <w:proofErr w:type="gramEnd"/>
      <w:r w:rsidRPr="0054562C">
        <w:rPr>
          <w:rFonts w:ascii="Times New Roman" w:hAnsi="Times New Roman" w:cs="Times New Roman"/>
          <w:sz w:val="24"/>
          <w:szCs w:val="24"/>
        </w:rPr>
        <w:t xml:space="preserve"> student to help. They cleaned up by wiping it up with several paper towels and then putting those paper towels in a beaker full of </w:t>
      </w:r>
      <w:r w:rsidRPr="0054562C">
        <w:rPr>
          <w:rFonts w:ascii="Times New Roman" w:hAnsi="Times New Roman" w:cs="Times New Roman"/>
          <w:sz w:val="24"/>
          <w:szCs w:val="24"/>
        </w:rPr>
        <w:t>water. This was all disposed of as waste in an appropriately labeled waste bottle.</w:t>
      </w:r>
    </w:p>
    <w:p w14:paraId="0231AC3C" w14:textId="77777777" w:rsidR="00000000" w:rsidRPr="0054562C" w:rsidRDefault="0054562C" w:rsidP="00C9362B">
      <w:pPr>
        <w:numPr>
          <w:ilvl w:val="0"/>
          <w:numId w:val="5"/>
        </w:numPr>
        <w:spacing w:after="0"/>
        <w:rPr>
          <w:rFonts w:ascii="Times New Roman" w:hAnsi="Times New Roman" w:cs="Times New Roman"/>
          <w:sz w:val="24"/>
          <w:szCs w:val="24"/>
        </w:rPr>
      </w:pPr>
      <w:r w:rsidRPr="0054562C">
        <w:rPr>
          <w:rFonts w:ascii="Times New Roman" w:hAnsi="Times New Roman" w:cs="Times New Roman"/>
          <w:sz w:val="24"/>
          <w:szCs w:val="24"/>
        </w:rPr>
        <w:t xml:space="preserve">A </w:t>
      </w:r>
      <w:proofErr w:type="gramStart"/>
      <w:r w:rsidRPr="0054562C">
        <w:rPr>
          <w:rFonts w:ascii="Times New Roman" w:hAnsi="Times New Roman" w:cs="Times New Roman"/>
          <w:sz w:val="24"/>
          <w:szCs w:val="24"/>
        </w:rPr>
        <w:t>g</w:t>
      </w:r>
      <w:r w:rsidRPr="0054562C">
        <w:rPr>
          <w:rFonts w:ascii="Times New Roman" w:hAnsi="Times New Roman" w:cs="Times New Roman"/>
          <w:sz w:val="24"/>
          <w:szCs w:val="24"/>
        </w:rPr>
        <w:t>rad</w:t>
      </w:r>
      <w:proofErr w:type="gramEnd"/>
      <w:r w:rsidRPr="0054562C">
        <w:rPr>
          <w:rFonts w:ascii="Times New Roman" w:hAnsi="Times New Roman" w:cs="Times New Roman"/>
          <w:sz w:val="24"/>
          <w:szCs w:val="24"/>
        </w:rPr>
        <w:t xml:space="preserve"> student was draining nickel alloy waste directly down the drain. Another student approached them saying that they did not believe that it was something that </w:t>
      </w:r>
      <w:proofErr w:type="gramStart"/>
      <w:r w:rsidRPr="0054562C">
        <w:rPr>
          <w:rFonts w:ascii="Times New Roman" w:hAnsi="Times New Roman" w:cs="Times New Roman"/>
          <w:sz w:val="24"/>
          <w:szCs w:val="24"/>
        </w:rPr>
        <w:t>should be put</w:t>
      </w:r>
      <w:proofErr w:type="gramEnd"/>
      <w:r w:rsidRPr="0054562C">
        <w:rPr>
          <w:rFonts w:ascii="Times New Roman" w:hAnsi="Times New Roman" w:cs="Times New Roman"/>
          <w:sz w:val="24"/>
          <w:szCs w:val="24"/>
        </w:rPr>
        <w:t xml:space="preserve"> down the drain. The student approached me for my opinion on the matter and we det</w:t>
      </w:r>
      <w:r w:rsidRPr="0054562C">
        <w:rPr>
          <w:rFonts w:ascii="Times New Roman" w:hAnsi="Times New Roman" w:cs="Times New Roman"/>
          <w:sz w:val="24"/>
          <w:szCs w:val="24"/>
        </w:rPr>
        <w:t>ermined that based on the SDS, the waste should be disposed of as hazardous waste.</w:t>
      </w:r>
    </w:p>
    <w:p w14:paraId="46A93A29" w14:textId="77777777" w:rsidR="00000000" w:rsidRPr="0054562C" w:rsidRDefault="0054562C" w:rsidP="00C9362B">
      <w:pPr>
        <w:numPr>
          <w:ilvl w:val="0"/>
          <w:numId w:val="5"/>
        </w:numPr>
        <w:spacing w:after="0"/>
        <w:rPr>
          <w:rFonts w:ascii="Times New Roman" w:hAnsi="Times New Roman" w:cs="Times New Roman"/>
          <w:sz w:val="24"/>
          <w:szCs w:val="24"/>
        </w:rPr>
      </w:pPr>
      <w:r w:rsidRPr="0054562C">
        <w:rPr>
          <w:rFonts w:ascii="Times New Roman" w:hAnsi="Times New Roman" w:cs="Times New Roman"/>
          <w:sz w:val="24"/>
          <w:szCs w:val="24"/>
        </w:rPr>
        <w:t>An undergrad reported a glass tip that appears to have broken on the gas compressor by the window. It was b</w:t>
      </w:r>
      <w:r w:rsidRPr="0054562C">
        <w:rPr>
          <w:rFonts w:ascii="Times New Roman" w:hAnsi="Times New Roman" w:cs="Times New Roman"/>
          <w:sz w:val="24"/>
          <w:szCs w:val="24"/>
        </w:rPr>
        <w:t xml:space="preserve">roke from being turned on with too much force all at </w:t>
      </w:r>
      <w:proofErr w:type="gramStart"/>
      <w:r w:rsidRPr="0054562C">
        <w:rPr>
          <w:rFonts w:ascii="Times New Roman" w:hAnsi="Times New Roman" w:cs="Times New Roman"/>
          <w:sz w:val="24"/>
          <w:szCs w:val="24"/>
        </w:rPr>
        <w:t>once and then slipping away</w:t>
      </w:r>
      <w:proofErr w:type="gramEnd"/>
      <w:r w:rsidRPr="0054562C">
        <w:rPr>
          <w:rFonts w:ascii="Times New Roman" w:hAnsi="Times New Roman" w:cs="Times New Roman"/>
          <w:sz w:val="24"/>
          <w:szCs w:val="24"/>
        </w:rPr>
        <w:t xml:space="preserve"> and hitting the side of cylinder.</w:t>
      </w:r>
      <w:r w:rsidRPr="0054562C">
        <w:rPr>
          <w:rFonts w:ascii="Times New Roman" w:hAnsi="Times New Roman" w:cs="Times New Roman"/>
          <w:sz w:val="24"/>
          <w:szCs w:val="24"/>
        </w:rPr>
        <w:t xml:space="preserve"> A </w:t>
      </w:r>
      <w:proofErr w:type="gramStart"/>
      <w:r w:rsidRPr="0054562C">
        <w:rPr>
          <w:rFonts w:ascii="Times New Roman" w:hAnsi="Times New Roman" w:cs="Times New Roman"/>
          <w:sz w:val="24"/>
          <w:szCs w:val="24"/>
        </w:rPr>
        <w:t>grad</w:t>
      </w:r>
      <w:proofErr w:type="gramEnd"/>
      <w:r w:rsidRPr="0054562C">
        <w:rPr>
          <w:rFonts w:ascii="Times New Roman" w:hAnsi="Times New Roman" w:cs="Times New Roman"/>
          <w:sz w:val="24"/>
          <w:szCs w:val="24"/>
        </w:rPr>
        <w:t xml:space="preserve"> student cleaned up the glass and put it in a sharps container.</w:t>
      </w:r>
    </w:p>
    <w:p w14:paraId="4199EC49" w14:textId="6D92683F" w:rsidR="00C9362B" w:rsidRPr="0054562C" w:rsidRDefault="00CF0515" w:rsidP="00C9362B">
      <w:pPr>
        <w:numPr>
          <w:ilvl w:val="0"/>
          <w:numId w:val="5"/>
        </w:numPr>
        <w:spacing w:after="0"/>
        <w:rPr>
          <w:rFonts w:ascii="Times New Roman" w:hAnsi="Times New Roman" w:cs="Times New Roman"/>
          <w:sz w:val="24"/>
          <w:szCs w:val="24"/>
        </w:rPr>
      </w:pPr>
      <w:r w:rsidRPr="0054562C">
        <w:rPr>
          <w:rFonts w:ascii="Times New Roman" w:hAnsi="Times New Roman" w:cs="Times New Roman"/>
          <w:sz w:val="24"/>
          <w:szCs w:val="24"/>
        </w:rPr>
        <w:t xml:space="preserve">A </w:t>
      </w:r>
      <w:proofErr w:type="gramStart"/>
      <w:r w:rsidRPr="0054562C">
        <w:rPr>
          <w:rFonts w:ascii="Times New Roman" w:hAnsi="Times New Roman" w:cs="Times New Roman"/>
          <w:sz w:val="24"/>
          <w:szCs w:val="24"/>
        </w:rPr>
        <w:t>grad</w:t>
      </w:r>
      <w:proofErr w:type="gramEnd"/>
      <w:r w:rsidRPr="0054562C">
        <w:rPr>
          <w:rFonts w:ascii="Times New Roman" w:hAnsi="Times New Roman" w:cs="Times New Roman"/>
          <w:sz w:val="24"/>
          <w:szCs w:val="24"/>
        </w:rPr>
        <w:t xml:space="preserve"> student became concerned that the surface grinder in ARMS 2136 may be a noise hazard. REM has done a noise hazard assessment for this area and determined that it is a borderline noise hazard. Further assessment will be done </w:t>
      </w:r>
      <w:proofErr w:type="gramStart"/>
      <w:r w:rsidRPr="0054562C">
        <w:rPr>
          <w:rFonts w:ascii="Times New Roman" w:hAnsi="Times New Roman" w:cs="Times New Roman"/>
          <w:sz w:val="24"/>
          <w:szCs w:val="24"/>
        </w:rPr>
        <w:t>at a later date</w:t>
      </w:r>
      <w:proofErr w:type="gramEnd"/>
      <w:r w:rsidRPr="0054562C">
        <w:rPr>
          <w:rFonts w:ascii="Times New Roman" w:hAnsi="Times New Roman" w:cs="Times New Roman"/>
          <w:sz w:val="24"/>
          <w:szCs w:val="24"/>
        </w:rPr>
        <w:t xml:space="preserve">. For now, earplugs </w:t>
      </w:r>
      <w:proofErr w:type="gramStart"/>
      <w:r w:rsidRPr="0054562C">
        <w:rPr>
          <w:rFonts w:ascii="Times New Roman" w:hAnsi="Times New Roman" w:cs="Times New Roman"/>
          <w:sz w:val="24"/>
          <w:szCs w:val="24"/>
        </w:rPr>
        <w:t>have been added</w:t>
      </w:r>
      <w:proofErr w:type="gramEnd"/>
      <w:r w:rsidRPr="0054562C">
        <w:rPr>
          <w:rFonts w:ascii="Times New Roman" w:hAnsi="Times New Roman" w:cs="Times New Roman"/>
          <w:sz w:val="24"/>
          <w:szCs w:val="24"/>
        </w:rPr>
        <w:t xml:space="preserve"> to this lab.</w:t>
      </w:r>
    </w:p>
    <w:p w14:paraId="46FFE4F9" w14:textId="77777777" w:rsidR="00B229BB" w:rsidRPr="0054562C" w:rsidRDefault="0054562C" w:rsidP="0095285E">
      <w:pPr>
        <w:spacing w:after="0"/>
        <w:rPr>
          <w:rFonts w:ascii="Times New Roman" w:hAnsi="Times New Roman" w:cs="Times New Roman"/>
          <w:sz w:val="24"/>
          <w:szCs w:val="24"/>
        </w:rPr>
      </w:pPr>
    </w:p>
    <w:sectPr w:rsidR="00B229BB" w:rsidRPr="00545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34A8"/>
    <w:multiLevelType w:val="hybridMultilevel"/>
    <w:tmpl w:val="9A9600AC"/>
    <w:lvl w:ilvl="0" w:tplc="3300F30A">
      <w:start w:val="1"/>
      <w:numFmt w:val="bullet"/>
      <w:lvlText w:val="•"/>
      <w:lvlJc w:val="left"/>
      <w:pPr>
        <w:tabs>
          <w:tab w:val="num" w:pos="720"/>
        </w:tabs>
        <w:ind w:left="720" w:hanging="360"/>
      </w:pPr>
      <w:rPr>
        <w:rFonts w:ascii="Arial" w:hAnsi="Arial" w:hint="default"/>
      </w:rPr>
    </w:lvl>
    <w:lvl w:ilvl="1" w:tplc="5A1A0AB0" w:tentative="1">
      <w:start w:val="1"/>
      <w:numFmt w:val="bullet"/>
      <w:lvlText w:val="•"/>
      <w:lvlJc w:val="left"/>
      <w:pPr>
        <w:tabs>
          <w:tab w:val="num" w:pos="1440"/>
        </w:tabs>
        <w:ind w:left="1440" w:hanging="360"/>
      </w:pPr>
      <w:rPr>
        <w:rFonts w:ascii="Arial" w:hAnsi="Arial" w:hint="default"/>
      </w:rPr>
    </w:lvl>
    <w:lvl w:ilvl="2" w:tplc="4D10BB4E" w:tentative="1">
      <w:start w:val="1"/>
      <w:numFmt w:val="bullet"/>
      <w:lvlText w:val="•"/>
      <w:lvlJc w:val="left"/>
      <w:pPr>
        <w:tabs>
          <w:tab w:val="num" w:pos="2160"/>
        </w:tabs>
        <w:ind w:left="2160" w:hanging="360"/>
      </w:pPr>
      <w:rPr>
        <w:rFonts w:ascii="Arial" w:hAnsi="Arial" w:hint="default"/>
      </w:rPr>
    </w:lvl>
    <w:lvl w:ilvl="3" w:tplc="5972E1E4" w:tentative="1">
      <w:start w:val="1"/>
      <w:numFmt w:val="bullet"/>
      <w:lvlText w:val="•"/>
      <w:lvlJc w:val="left"/>
      <w:pPr>
        <w:tabs>
          <w:tab w:val="num" w:pos="2880"/>
        </w:tabs>
        <w:ind w:left="2880" w:hanging="360"/>
      </w:pPr>
      <w:rPr>
        <w:rFonts w:ascii="Arial" w:hAnsi="Arial" w:hint="default"/>
      </w:rPr>
    </w:lvl>
    <w:lvl w:ilvl="4" w:tplc="875C3980" w:tentative="1">
      <w:start w:val="1"/>
      <w:numFmt w:val="bullet"/>
      <w:lvlText w:val="•"/>
      <w:lvlJc w:val="left"/>
      <w:pPr>
        <w:tabs>
          <w:tab w:val="num" w:pos="3600"/>
        </w:tabs>
        <w:ind w:left="3600" w:hanging="360"/>
      </w:pPr>
      <w:rPr>
        <w:rFonts w:ascii="Arial" w:hAnsi="Arial" w:hint="default"/>
      </w:rPr>
    </w:lvl>
    <w:lvl w:ilvl="5" w:tplc="365CC82E" w:tentative="1">
      <w:start w:val="1"/>
      <w:numFmt w:val="bullet"/>
      <w:lvlText w:val="•"/>
      <w:lvlJc w:val="left"/>
      <w:pPr>
        <w:tabs>
          <w:tab w:val="num" w:pos="4320"/>
        </w:tabs>
        <w:ind w:left="4320" w:hanging="360"/>
      </w:pPr>
      <w:rPr>
        <w:rFonts w:ascii="Arial" w:hAnsi="Arial" w:hint="default"/>
      </w:rPr>
    </w:lvl>
    <w:lvl w:ilvl="6" w:tplc="070CD1FE" w:tentative="1">
      <w:start w:val="1"/>
      <w:numFmt w:val="bullet"/>
      <w:lvlText w:val="•"/>
      <w:lvlJc w:val="left"/>
      <w:pPr>
        <w:tabs>
          <w:tab w:val="num" w:pos="5040"/>
        </w:tabs>
        <w:ind w:left="5040" w:hanging="360"/>
      </w:pPr>
      <w:rPr>
        <w:rFonts w:ascii="Arial" w:hAnsi="Arial" w:hint="default"/>
      </w:rPr>
    </w:lvl>
    <w:lvl w:ilvl="7" w:tplc="AE5A2F08" w:tentative="1">
      <w:start w:val="1"/>
      <w:numFmt w:val="bullet"/>
      <w:lvlText w:val="•"/>
      <w:lvlJc w:val="left"/>
      <w:pPr>
        <w:tabs>
          <w:tab w:val="num" w:pos="5760"/>
        </w:tabs>
        <w:ind w:left="5760" w:hanging="360"/>
      </w:pPr>
      <w:rPr>
        <w:rFonts w:ascii="Arial" w:hAnsi="Arial" w:hint="default"/>
      </w:rPr>
    </w:lvl>
    <w:lvl w:ilvl="8" w:tplc="90626B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320421"/>
    <w:multiLevelType w:val="hybridMultilevel"/>
    <w:tmpl w:val="3300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207BD1"/>
    <w:multiLevelType w:val="hybridMultilevel"/>
    <w:tmpl w:val="8E8E7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C16CD3"/>
    <w:multiLevelType w:val="hybridMultilevel"/>
    <w:tmpl w:val="3798269A"/>
    <w:lvl w:ilvl="0" w:tplc="4180456C">
      <w:start w:val="1"/>
      <w:numFmt w:val="bullet"/>
      <w:lvlText w:val="•"/>
      <w:lvlJc w:val="left"/>
      <w:pPr>
        <w:tabs>
          <w:tab w:val="num" w:pos="720"/>
        </w:tabs>
        <w:ind w:left="720" w:hanging="360"/>
      </w:pPr>
      <w:rPr>
        <w:rFonts w:ascii="Arial" w:hAnsi="Arial" w:hint="default"/>
      </w:rPr>
    </w:lvl>
    <w:lvl w:ilvl="1" w:tplc="A2E820B4" w:tentative="1">
      <w:start w:val="1"/>
      <w:numFmt w:val="bullet"/>
      <w:lvlText w:val="•"/>
      <w:lvlJc w:val="left"/>
      <w:pPr>
        <w:tabs>
          <w:tab w:val="num" w:pos="1440"/>
        </w:tabs>
        <w:ind w:left="1440" w:hanging="360"/>
      </w:pPr>
      <w:rPr>
        <w:rFonts w:ascii="Arial" w:hAnsi="Arial" w:hint="default"/>
      </w:rPr>
    </w:lvl>
    <w:lvl w:ilvl="2" w:tplc="F35EE460" w:tentative="1">
      <w:start w:val="1"/>
      <w:numFmt w:val="bullet"/>
      <w:lvlText w:val="•"/>
      <w:lvlJc w:val="left"/>
      <w:pPr>
        <w:tabs>
          <w:tab w:val="num" w:pos="2160"/>
        </w:tabs>
        <w:ind w:left="2160" w:hanging="360"/>
      </w:pPr>
      <w:rPr>
        <w:rFonts w:ascii="Arial" w:hAnsi="Arial" w:hint="default"/>
      </w:rPr>
    </w:lvl>
    <w:lvl w:ilvl="3" w:tplc="C49C237C" w:tentative="1">
      <w:start w:val="1"/>
      <w:numFmt w:val="bullet"/>
      <w:lvlText w:val="•"/>
      <w:lvlJc w:val="left"/>
      <w:pPr>
        <w:tabs>
          <w:tab w:val="num" w:pos="2880"/>
        </w:tabs>
        <w:ind w:left="2880" w:hanging="360"/>
      </w:pPr>
      <w:rPr>
        <w:rFonts w:ascii="Arial" w:hAnsi="Arial" w:hint="default"/>
      </w:rPr>
    </w:lvl>
    <w:lvl w:ilvl="4" w:tplc="C58075C8" w:tentative="1">
      <w:start w:val="1"/>
      <w:numFmt w:val="bullet"/>
      <w:lvlText w:val="•"/>
      <w:lvlJc w:val="left"/>
      <w:pPr>
        <w:tabs>
          <w:tab w:val="num" w:pos="3600"/>
        </w:tabs>
        <w:ind w:left="3600" w:hanging="360"/>
      </w:pPr>
      <w:rPr>
        <w:rFonts w:ascii="Arial" w:hAnsi="Arial" w:hint="default"/>
      </w:rPr>
    </w:lvl>
    <w:lvl w:ilvl="5" w:tplc="ED06C1A0" w:tentative="1">
      <w:start w:val="1"/>
      <w:numFmt w:val="bullet"/>
      <w:lvlText w:val="•"/>
      <w:lvlJc w:val="left"/>
      <w:pPr>
        <w:tabs>
          <w:tab w:val="num" w:pos="4320"/>
        </w:tabs>
        <w:ind w:left="4320" w:hanging="360"/>
      </w:pPr>
      <w:rPr>
        <w:rFonts w:ascii="Arial" w:hAnsi="Arial" w:hint="default"/>
      </w:rPr>
    </w:lvl>
    <w:lvl w:ilvl="6" w:tplc="8C8C65DC" w:tentative="1">
      <w:start w:val="1"/>
      <w:numFmt w:val="bullet"/>
      <w:lvlText w:val="•"/>
      <w:lvlJc w:val="left"/>
      <w:pPr>
        <w:tabs>
          <w:tab w:val="num" w:pos="5040"/>
        </w:tabs>
        <w:ind w:left="5040" w:hanging="360"/>
      </w:pPr>
      <w:rPr>
        <w:rFonts w:ascii="Arial" w:hAnsi="Arial" w:hint="default"/>
      </w:rPr>
    </w:lvl>
    <w:lvl w:ilvl="7" w:tplc="1280002E" w:tentative="1">
      <w:start w:val="1"/>
      <w:numFmt w:val="bullet"/>
      <w:lvlText w:val="•"/>
      <w:lvlJc w:val="left"/>
      <w:pPr>
        <w:tabs>
          <w:tab w:val="num" w:pos="5760"/>
        </w:tabs>
        <w:ind w:left="5760" w:hanging="360"/>
      </w:pPr>
      <w:rPr>
        <w:rFonts w:ascii="Arial" w:hAnsi="Arial" w:hint="default"/>
      </w:rPr>
    </w:lvl>
    <w:lvl w:ilvl="8" w:tplc="4B78A2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A77067F"/>
    <w:multiLevelType w:val="hybridMultilevel"/>
    <w:tmpl w:val="F20AF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E6958CE"/>
    <w:multiLevelType w:val="hybridMultilevel"/>
    <w:tmpl w:val="53183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09"/>
    <w:rsid w:val="00015B8E"/>
    <w:rsid w:val="00045A37"/>
    <w:rsid w:val="000538E1"/>
    <w:rsid w:val="000918B4"/>
    <w:rsid w:val="001A2022"/>
    <w:rsid w:val="001D0C9B"/>
    <w:rsid w:val="0037571D"/>
    <w:rsid w:val="00493336"/>
    <w:rsid w:val="00527BD6"/>
    <w:rsid w:val="0054562C"/>
    <w:rsid w:val="00765B33"/>
    <w:rsid w:val="007C147D"/>
    <w:rsid w:val="008106EE"/>
    <w:rsid w:val="0095285E"/>
    <w:rsid w:val="00B24B97"/>
    <w:rsid w:val="00B440B4"/>
    <w:rsid w:val="00C17A48"/>
    <w:rsid w:val="00C65F09"/>
    <w:rsid w:val="00C9362B"/>
    <w:rsid w:val="00CF0515"/>
    <w:rsid w:val="00CF183C"/>
    <w:rsid w:val="00D54647"/>
    <w:rsid w:val="00FE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72A6"/>
  <w15:chartTrackingRefBased/>
  <w15:docId w15:val="{6B57BE4C-1367-48D0-BA37-8758215A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65F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fkvn8tmmv">
    <w:name w:val="markfkvn8tmmv"/>
    <w:basedOn w:val="DefaultParagraphFont"/>
    <w:rsid w:val="00C65F09"/>
  </w:style>
  <w:style w:type="character" w:styleId="Hyperlink">
    <w:name w:val="Hyperlink"/>
    <w:basedOn w:val="DefaultParagraphFont"/>
    <w:uiPriority w:val="99"/>
    <w:semiHidden/>
    <w:unhideWhenUsed/>
    <w:rsid w:val="00C65F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36664">
      <w:bodyDiv w:val="1"/>
      <w:marLeft w:val="0"/>
      <w:marRight w:val="0"/>
      <w:marTop w:val="0"/>
      <w:marBottom w:val="0"/>
      <w:divBdr>
        <w:top w:val="none" w:sz="0" w:space="0" w:color="auto"/>
        <w:left w:val="none" w:sz="0" w:space="0" w:color="auto"/>
        <w:bottom w:val="none" w:sz="0" w:space="0" w:color="auto"/>
        <w:right w:val="none" w:sz="0" w:space="0" w:color="auto"/>
      </w:divBdr>
      <w:divsChild>
        <w:div w:id="1856339414">
          <w:marLeft w:val="360"/>
          <w:marRight w:val="0"/>
          <w:marTop w:val="200"/>
          <w:marBottom w:val="0"/>
          <w:divBdr>
            <w:top w:val="none" w:sz="0" w:space="0" w:color="auto"/>
            <w:left w:val="none" w:sz="0" w:space="0" w:color="auto"/>
            <w:bottom w:val="none" w:sz="0" w:space="0" w:color="auto"/>
            <w:right w:val="none" w:sz="0" w:space="0" w:color="auto"/>
          </w:divBdr>
        </w:div>
        <w:div w:id="664820806">
          <w:marLeft w:val="360"/>
          <w:marRight w:val="0"/>
          <w:marTop w:val="200"/>
          <w:marBottom w:val="0"/>
          <w:divBdr>
            <w:top w:val="none" w:sz="0" w:space="0" w:color="auto"/>
            <w:left w:val="none" w:sz="0" w:space="0" w:color="auto"/>
            <w:bottom w:val="none" w:sz="0" w:space="0" w:color="auto"/>
            <w:right w:val="none" w:sz="0" w:space="0" w:color="auto"/>
          </w:divBdr>
        </w:div>
      </w:divsChild>
    </w:div>
    <w:div w:id="665599447">
      <w:bodyDiv w:val="1"/>
      <w:marLeft w:val="0"/>
      <w:marRight w:val="0"/>
      <w:marTop w:val="0"/>
      <w:marBottom w:val="0"/>
      <w:divBdr>
        <w:top w:val="none" w:sz="0" w:space="0" w:color="auto"/>
        <w:left w:val="none" w:sz="0" w:space="0" w:color="auto"/>
        <w:bottom w:val="none" w:sz="0" w:space="0" w:color="auto"/>
        <w:right w:val="none" w:sz="0" w:space="0" w:color="auto"/>
      </w:divBdr>
    </w:div>
    <w:div w:id="901984649">
      <w:bodyDiv w:val="1"/>
      <w:marLeft w:val="0"/>
      <w:marRight w:val="0"/>
      <w:marTop w:val="0"/>
      <w:marBottom w:val="0"/>
      <w:divBdr>
        <w:top w:val="none" w:sz="0" w:space="0" w:color="auto"/>
        <w:left w:val="none" w:sz="0" w:space="0" w:color="auto"/>
        <w:bottom w:val="none" w:sz="0" w:space="0" w:color="auto"/>
        <w:right w:val="none" w:sz="0" w:space="0" w:color="auto"/>
      </w:divBdr>
      <w:divsChild>
        <w:div w:id="673342138">
          <w:marLeft w:val="360"/>
          <w:marRight w:val="0"/>
          <w:marTop w:val="200"/>
          <w:marBottom w:val="0"/>
          <w:divBdr>
            <w:top w:val="none" w:sz="0" w:space="0" w:color="auto"/>
            <w:left w:val="none" w:sz="0" w:space="0" w:color="auto"/>
            <w:bottom w:val="none" w:sz="0" w:space="0" w:color="auto"/>
            <w:right w:val="none" w:sz="0" w:space="0" w:color="auto"/>
          </w:divBdr>
        </w:div>
        <w:div w:id="801852296">
          <w:marLeft w:val="360"/>
          <w:marRight w:val="0"/>
          <w:marTop w:val="200"/>
          <w:marBottom w:val="0"/>
          <w:divBdr>
            <w:top w:val="none" w:sz="0" w:space="0" w:color="auto"/>
            <w:left w:val="none" w:sz="0" w:space="0" w:color="auto"/>
            <w:bottom w:val="none" w:sz="0" w:space="0" w:color="auto"/>
            <w:right w:val="none" w:sz="0" w:space="0" w:color="auto"/>
          </w:divBdr>
        </w:div>
      </w:divsChild>
    </w:div>
    <w:div w:id="135117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ourses.purdue.edu/webapps/blackboard/execute/viewCatalog?id=&amp;type=Course&amp;command=NewSearch&amp;moduleId=&amp;searchField=CourseName&amp;searchOperator=Contains&amp;searchText=MSE+Lab+Safety&amp;dateSearchOperator=LessThan&amp;dateSearchDate_datetime=2019-9-4+15%3A46%3A00&amp;pickdate=&amp;pickname=&amp;dateSearchDate_date=09%2F04%2F2019" TargetMode="External"/><Relationship Id="rId13" Type="http://schemas.openxmlformats.org/officeDocument/2006/relationships/hyperlink" Target="mailto:mse-safety@purdue.edu" TargetMode="External"/><Relationship Id="rId18" Type="http://schemas.openxmlformats.org/officeDocument/2006/relationships/hyperlink" Target="https://engineering.purdue.edu/Intranet/Groups/Facilities/ArmstrongHal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am18@purdue.edu" TargetMode="External"/><Relationship Id="rId17" Type="http://schemas.openxmlformats.org/officeDocument/2006/relationships/hyperlink" Target="https://www.purdue.edu/ehps/rem/laboratory/researchers.html" TargetMode="External"/><Relationship Id="rId2" Type="http://schemas.openxmlformats.org/officeDocument/2006/relationships/customXml" Target="../customXml/item2.xml"/><Relationship Id="rId16" Type="http://schemas.openxmlformats.org/officeDocument/2006/relationships/hyperlink" Target="https://purdue.ca1.qualtrics.com/jfe/form/SV_7QcGyO9IVMwWRPD?_ga=2.245543812.1817797620.1567020868-632661468.156503103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ferj@purdue.edu" TargetMode="External"/><Relationship Id="rId5" Type="http://schemas.openxmlformats.org/officeDocument/2006/relationships/styles" Target="styles.xml"/><Relationship Id="rId15" Type="http://schemas.openxmlformats.org/officeDocument/2006/relationships/hyperlink" Target="mailto:alam18@purdue.edu" TargetMode="External"/><Relationship Id="rId10" Type="http://schemas.openxmlformats.org/officeDocument/2006/relationships/hyperlink" Target="mailto:dpauly@purdue.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cvanmet@purdue.edu" TargetMode="External"/><Relationship Id="rId14" Type="http://schemas.openxmlformats.org/officeDocument/2006/relationships/hyperlink" Target="mailto:fiferj@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422637592CB41835007C2AD00C54E" ma:contentTypeVersion="10" ma:contentTypeDescription="Create a new document." ma:contentTypeScope="" ma:versionID="7a3815474204851f1c649c03dce11dff">
  <xsd:schema xmlns:xsd="http://www.w3.org/2001/XMLSchema" xmlns:xs="http://www.w3.org/2001/XMLSchema" xmlns:p="http://schemas.microsoft.com/office/2006/metadata/properties" xmlns:ns3="0fa9a31b-78ba-43bb-be42-1524db0ae48a" targetNamespace="http://schemas.microsoft.com/office/2006/metadata/properties" ma:root="true" ma:fieldsID="372bde4db5be9fc3ab8e6f0da7d7ed8e" ns3:_="">
    <xsd:import namespace="0fa9a31b-78ba-43bb-be42-1524db0ae4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9a31b-78ba-43bb-be42-1524db0ae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A6484-1971-4AC4-9A82-B8DECBCE8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9a31b-78ba-43bb-be42-1524db0ae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7FC9A-8077-4DAF-8CB6-E714DFDC033A}">
  <ds:schemaRefs>
    <ds:schemaRef ds:uri="http://schemas.microsoft.com/sharepoint/v3/contenttype/forms"/>
  </ds:schemaRefs>
</ds:datastoreItem>
</file>

<file path=customXml/itemProps3.xml><?xml version="1.0" encoding="utf-8"?>
<ds:datastoreItem xmlns:ds="http://schemas.openxmlformats.org/officeDocument/2006/customXml" ds:itemID="{CFF9EE4B-78CB-4A35-9D88-9443FF033A5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fa9a31b-78ba-43bb-be42-1524db0ae4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Louise Fifer</dc:creator>
  <cp:keywords/>
  <dc:description/>
  <cp:lastModifiedBy>Jennifer Louise Fifer</cp:lastModifiedBy>
  <cp:revision>3</cp:revision>
  <dcterms:created xsi:type="dcterms:W3CDTF">2020-01-24T17:36:00Z</dcterms:created>
  <dcterms:modified xsi:type="dcterms:W3CDTF">2020-01-24T17:37:00Z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0x0101007B9422637592CB41835007C2AD00C54E</vt:lpwstr>
  </property>
</Properties>
</file>