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A5E66" w14:textId="77777777" w:rsidR="00F80FE0" w:rsidRDefault="00B312D1" w:rsidP="00B312D1">
      <w:pPr>
        <w:pStyle w:val="Heading2"/>
        <w:jc w:val="center"/>
      </w:pPr>
      <w:r>
        <w:t>Activities on ethical conduct of research – Spring 2013</w:t>
      </w:r>
    </w:p>
    <w:p w14:paraId="530451BC" w14:textId="77777777" w:rsidR="00B312D1" w:rsidRDefault="00B312D1" w:rsidP="00BF5AC3">
      <w:pPr>
        <w:pStyle w:val="Heading2"/>
        <w:jc w:val="center"/>
      </w:pPr>
      <w:r>
        <w:t>MSE graduate students and postdocs</w:t>
      </w:r>
    </w:p>
    <w:p w14:paraId="67C07B9A" w14:textId="77777777" w:rsidR="00B312D1" w:rsidRDefault="00B312D1" w:rsidP="00B312D1">
      <w:pPr>
        <w:jc w:val="both"/>
      </w:pPr>
      <w:r>
        <w:t xml:space="preserve">Purdue University and our School consider ethics in research a foundational component of all our activities and a necessary, but not sufficient, element to achieve our goals. Thus, </w:t>
      </w:r>
      <w:r w:rsidR="00080295">
        <w:t xml:space="preserve">all </w:t>
      </w:r>
      <w:r>
        <w:t>MS</w:t>
      </w:r>
      <w:r w:rsidR="00080295">
        <w:t>E graduate students</w:t>
      </w:r>
      <w:r>
        <w:t xml:space="preserve"> are required to perform an annual activity and contribute to a School wide discussion on the topic</w:t>
      </w:r>
      <w:r w:rsidR="00080295">
        <w:t>; postdoctoral scholars are encouraged to participate and share their experience</w:t>
      </w:r>
      <w:r>
        <w:t xml:space="preserve">. In </w:t>
      </w:r>
      <w:r w:rsidR="00080295">
        <w:t xml:space="preserve">addition all Purdue researchers (graduate student and postdocs) </w:t>
      </w:r>
      <w:r>
        <w:t>are required to take and pass an online Ethics training course. Below, we describe the activities for the 2013-1014 Academic Year.</w:t>
      </w:r>
    </w:p>
    <w:p w14:paraId="5E52A8C5" w14:textId="3D94317B" w:rsidR="00B312D1" w:rsidRDefault="00B312D1" w:rsidP="00584B4C">
      <w:pPr>
        <w:pStyle w:val="Heading3"/>
      </w:pPr>
      <w:r>
        <w:t>Ethics seminar and discussion</w:t>
      </w:r>
      <w:r w:rsidR="00854C6C">
        <w:t xml:space="preserve"> (April 5</w:t>
      </w:r>
      <w:r w:rsidR="00BF5AC3">
        <w:t>, 3:30 PM)</w:t>
      </w:r>
    </w:p>
    <w:p w14:paraId="24218800" w14:textId="48CB6FF8" w:rsidR="00B312D1" w:rsidRDefault="00B312D1" w:rsidP="00584B4C">
      <w:pPr>
        <w:pStyle w:val="ListParagraph"/>
        <w:numPr>
          <w:ilvl w:val="0"/>
          <w:numId w:val="1"/>
        </w:numPr>
        <w:jc w:val="both"/>
      </w:pPr>
      <w:r>
        <w:t xml:space="preserve">This will take place during a MSE690 </w:t>
      </w:r>
      <w:r w:rsidR="00584B4C">
        <w:t xml:space="preserve">lecture </w:t>
      </w:r>
      <w:r>
        <w:t>time</w:t>
      </w:r>
      <w:r w:rsidR="00584B4C">
        <w:t>,</w:t>
      </w:r>
      <w:r>
        <w:t xml:space="preserve"> </w:t>
      </w:r>
      <w:r w:rsidR="00854C6C">
        <w:t>April</w:t>
      </w:r>
      <w:r w:rsidR="00BF5AC3">
        <w:t xml:space="preserve"> </w:t>
      </w:r>
      <w:r w:rsidR="00854C6C">
        <w:t>5</w:t>
      </w:r>
      <w:r w:rsidR="00BF5AC3">
        <w:t xml:space="preserve"> at 3:30 PM</w:t>
      </w:r>
      <w:r w:rsidR="00854C6C">
        <w:t xml:space="preserve"> in ARMS1010</w:t>
      </w:r>
      <w:bookmarkStart w:id="0" w:name="_GoBack"/>
      <w:bookmarkEnd w:id="0"/>
    </w:p>
    <w:p w14:paraId="356B3A33" w14:textId="77777777" w:rsidR="00B312D1" w:rsidRDefault="00B312D1" w:rsidP="00584B4C">
      <w:pPr>
        <w:pStyle w:val="ListParagraph"/>
        <w:numPr>
          <w:ilvl w:val="0"/>
          <w:numId w:val="1"/>
        </w:numPr>
        <w:jc w:val="both"/>
      </w:pPr>
      <w:r>
        <w:t>Prof. Strachan will provide background information</w:t>
      </w:r>
    </w:p>
    <w:p w14:paraId="6DA473F7" w14:textId="77777777" w:rsidR="00B312D1" w:rsidRDefault="00B312D1" w:rsidP="00584B4C">
      <w:pPr>
        <w:pStyle w:val="ListParagraph"/>
        <w:numPr>
          <w:ilvl w:val="0"/>
          <w:numId w:val="1"/>
        </w:numPr>
        <w:jc w:val="both"/>
      </w:pPr>
      <w:r>
        <w:t>MSE graduate students and postdocs will discuss their own experience and thoughts of topics associated with Ethics in research</w:t>
      </w:r>
    </w:p>
    <w:p w14:paraId="5901C8D5" w14:textId="77777777" w:rsidR="00B312D1" w:rsidRDefault="00B312D1" w:rsidP="00584B4C">
      <w:pPr>
        <w:pStyle w:val="Heading3"/>
      </w:pPr>
      <w:r>
        <w:t>Pre-seminar activities</w:t>
      </w:r>
    </w:p>
    <w:p w14:paraId="34828831" w14:textId="77777777" w:rsidR="003864C6" w:rsidRDefault="00584B4C" w:rsidP="00B312D1">
      <w:pPr>
        <w:jc w:val="both"/>
      </w:pPr>
      <w:r>
        <w:t xml:space="preserve">In order to have an active discussion during the Ethics meeting, graduate students (with the exception of first year students) are required to perform a group activity and </w:t>
      </w:r>
      <w:proofErr w:type="gramStart"/>
      <w:r>
        <w:t>be</w:t>
      </w:r>
      <w:proofErr w:type="gramEnd"/>
      <w:r>
        <w:t xml:space="preserve"> prepared to discuss it during the meeting. The activity, described below, should be performed in groups of 2 to 4 students.  </w:t>
      </w:r>
    </w:p>
    <w:p w14:paraId="0EAFA076" w14:textId="77777777" w:rsidR="00B312D1" w:rsidRDefault="00B312D1" w:rsidP="00BF4711">
      <w:pPr>
        <w:pStyle w:val="ListParagraph"/>
        <w:numPr>
          <w:ilvl w:val="0"/>
          <w:numId w:val="2"/>
        </w:numPr>
        <w:jc w:val="both"/>
      </w:pPr>
      <w:r>
        <w:t>First year graduate students: none</w:t>
      </w:r>
    </w:p>
    <w:p w14:paraId="02AB8E7C" w14:textId="77777777" w:rsidR="00584B4C" w:rsidRDefault="00B312D1" w:rsidP="00BF4711">
      <w:pPr>
        <w:pStyle w:val="ListParagraph"/>
        <w:numPr>
          <w:ilvl w:val="0"/>
          <w:numId w:val="2"/>
        </w:numPr>
        <w:jc w:val="both"/>
      </w:pPr>
      <w:r>
        <w:t>Second year graduate students</w:t>
      </w:r>
      <w:r w:rsidR="00584B4C">
        <w:t>: plagiarism. Select a paragraph or short from a paper you like. Write a short paragraph discussing the content in the original selection avoiding plagiarism. Re-word the paragraph in a way that could be considered plagiarism.</w:t>
      </w:r>
    </w:p>
    <w:p w14:paraId="0A85E6B2" w14:textId="77777777" w:rsidR="00B312D1" w:rsidRDefault="00584B4C" w:rsidP="00BF4711">
      <w:pPr>
        <w:pStyle w:val="ListParagraph"/>
        <w:numPr>
          <w:ilvl w:val="0"/>
          <w:numId w:val="2"/>
        </w:numPr>
        <w:jc w:val="both"/>
      </w:pPr>
      <w:r>
        <w:t xml:space="preserve">Third year graduate students. Give </w:t>
      </w:r>
      <w:r w:rsidR="00BF4711">
        <w:t xml:space="preserve">at least three </w:t>
      </w:r>
      <w:r>
        <w:t>examples of unethical</w:t>
      </w:r>
      <w:r w:rsidR="00BF4711">
        <w:t xml:space="preserve"> conduct that a researcher can incur when refereeing for a scientific paper.</w:t>
      </w:r>
    </w:p>
    <w:p w14:paraId="4DEFDE42" w14:textId="77777777" w:rsidR="00BF4711" w:rsidRDefault="00BF4711" w:rsidP="00BF4711">
      <w:pPr>
        <w:pStyle w:val="ListParagraph"/>
        <w:numPr>
          <w:ilvl w:val="0"/>
          <w:numId w:val="2"/>
        </w:numPr>
        <w:jc w:val="both"/>
      </w:pPr>
      <w:r>
        <w:t xml:space="preserve">Forth and higher graduate students. Discuss examples on unethical conducting associated with the research data. </w:t>
      </w:r>
    </w:p>
    <w:p w14:paraId="062E5F2A" w14:textId="77777777" w:rsidR="00B312D1" w:rsidRDefault="00BF4711">
      <w:r>
        <w:t>Each group should email a slide with their work, including group names, to Patti Finney (</w:t>
      </w:r>
      <w:hyperlink r:id="rId6" w:history="1">
        <w:r w:rsidRPr="00D233BD">
          <w:rPr>
            <w:rStyle w:val="Hyperlink"/>
          </w:rPr>
          <w:t>pfinney@purdue.edu</w:t>
        </w:r>
      </w:hyperlink>
      <w:r>
        <w:t>) two days in advance of the seminar.</w:t>
      </w:r>
      <w:r w:rsidR="00B312D1">
        <w:t xml:space="preserve"> </w:t>
      </w:r>
    </w:p>
    <w:p w14:paraId="3C05869B" w14:textId="77777777" w:rsidR="00BF4711" w:rsidRDefault="00080295" w:rsidP="00B452FD">
      <w:pPr>
        <w:pStyle w:val="Heading3"/>
      </w:pPr>
      <w:r>
        <w:t>CITI training</w:t>
      </w:r>
      <w:r w:rsidR="00BF5AC3">
        <w:t xml:space="preserve"> </w:t>
      </w:r>
    </w:p>
    <w:p w14:paraId="3B09B290" w14:textId="5C9ED6A6" w:rsidR="00080295" w:rsidRDefault="00080295" w:rsidP="00080295">
      <w:r>
        <w:t xml:space="preserve">Anyone who has not completed the CITI training in the past should complete and pass the course: “Responsible Conduct of Research” available at </w:t>
      </w:r>
      <w:hyperlink r:id="rId7" w:history="1">
        <w:r w:rsidRPr="00D233BD">
          <w:rPr>
            <w:rStyle w:val="Hyperlink"/>
          </w:rPr>
          <w:t>www.citiprogram.org</w:t>
        </w:r>
      </w:hyperlink>
      <w:r>
        <w:t xml:space="preserve">. You should register as a Purdue student and select “Physical Sciences”, no need to perform the </w:t>
      </w:r>
      <w:r w:rsidR="00B452FD">
        <w:t>Human Research course. Email your completion certificate to Vicki Cline (</w:t>
      </w:r>
      <w:hyperlink r:id="rId8" w:history="1">
        <w:r w:rsidR="00BF5AC3" w:rsidRPr="00154B83">
          <w:rPr>
            <w:rStyle w:val="Hyperlink"/>
          </w:rPr>
          <w:t>vicline@purdue.edu</w:t>
        </w:r>
      </w:hyperlink>
      <w:r w:rsidR="00B452FD">
        <w:t>).</w:t>
      </w:r>
      <w:r w:rsidR="00BF5AC3">
        <w:t xml:space="preserve"> CITI training should be completed by the ethics seminar on </w:t>
      </w:r>
      <w:r w:rsidR="00854C6C">
        <w:t>April 5</w:t>
      </w:r>
      <w:r w:rsidR="00BF5AC3">
        <w:t>. This applies to every researcher, graduate students and postdocs.</w:t>
      </w:r>
    </w:p>
    <w:sectPr w:rsidR="00080295" w:rsidSect="00724A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313A8"/>
    <w:multiLevelType w:val="hybridMultilevel"/>
    <w:tmpl w:val="886E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864E4"/>
    <w:multiLevelType w:val="hybridMultilevel"/>
    <w:tmpl w:val="8CBEE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D1"/>
    <w:rsid w:val="00080295"/>
    <w:rsid w:val="003864C6"/>
    <w:rsid w:val="00584B4C"/>
    <w:rsid w:val="00724A73"/>
    <w:rsid w:val="00854C6C"/>
    <w:rsid w:val="00B312D1"/>
    <w:rsid w:val="00B452FD"/>
    <w:rsid w:val="00BF4711"/>
    <w:rsid w:val="00BF5AC3"/>
    <w:rsid w:val="00F80F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F80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2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4B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1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84B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4B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F47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2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4B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1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84B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4B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F4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finney@purdue.edu" TargetMode="External"/><Relationship Id="rId7" Type="http://schemas.openxmlformats.org/officeDocument/2006/relationships/hyperlink" Target="http://www.citiprogram.org" TargetMode="External"/><Relationship Id="rId8" Type="http://schemas.openxmlformats.org/officeDocument/2006/relationships/hyperlink" Target="mailto:vicline@purdue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393</Words>
  <Characters>2243</Characters>
  <Application>Microsoft Macintosh Word</Application>
  <DocSecurity>0</DocSecurity>
  <Lines>18</Lines>
  <Paragraphs>5</Paragraphs>
  <ScaleCrop>false</ScaleCrop>
  <Company>Purdue University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Strachan</dc:creator>
  <cp:keywords/>
  <dc:description/>
  <cp:lastModifiedBy>Alejandro Strachan</cp:lastModifiedBy>
  <cp:revision>3</cp:revision>
  <dcterms:created xsi:type="dcterms:W3CDTF">2013-02-19T13:46:00Z</dcterms:created>
  <dcterms:modified xsi:type="dcterms:W3CDTF">2013-02-25T20:50:00Z</dcterms:modified>
</cp:coreProperties>
</file>