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4FE" w:rsidRPr="001C442C" w:rsidRDefault="004524FE" w:rsidP="00AD3217">
      <w:pPr>
        <w:tabs>
          <w:tab w:val="left" w:pos="8370"/>
        </w:tabs>
        <w:jc w:val="center"/>
        <w:rPr>
          <w:b/>
          <w:sz w:val="28"/>
          <w:szCs w:val="28"/>
        </w:rPr>
      </w:pPr>
      <w:r w:rsidRPr="001C442C">
        <w:rPr>
          <w:b/>
          <w:sz w:val="28"/>
          <w:szCs w:val="28"/>
        </w:rPr>
        <w:t>MATERIALS SCIENCE AND ENGINEERING</w:t>
      </w:r>
    </w:p>
    <w:p w:rsidR="004524FE" w:rsidRPr="001C442C" w:rsidRDefault="004524FE" w:rsidP="00AD3217">
      <w:pPr>
        <w:pStyle w:val="Heading5"/>
        <w:spacing w:line="240" w:lineRule="auto"/>
        <w:rPr>
          <w:sz w:val="28"/>
          <w:szCs w:val="28"/>
        </w:rPr>
      </w:pPr>
      <w:r w:rsidRPr="001C442C">
        <w:rPr>
          <w:sz w:val="28"/>
          <w:szCs w:val="28"/>
        </w:rPr>
        <w:t>SEMINAR</w:t>
      </w:r>
    </w:p>
    <w:p w:rsidR="005060D6" w:rsidRPr="005060D6" w:rsidRDefault="005060D6" w:rsidP="005060D6">
      <w:pPr>
        <w:autoSpaceDE w:val="0"/>
        <w:autoSpaceDN w:val="0"/>
        <w:adjustRightInd w:val="0"/>
        <w:rPr>
          <w:color w:val="000000"/>
          <w:lang w:eastAsia="zh-TW"/>
        </w:rPr>
      </w:pPr>
    </w:p>
    <w:p w:rsidR="00ED2B16" w:rsidRPr="00ED2B16" w:rsidRDefault="00ED2B16" w:rsidP="00ED2B16">
      <w:pPr>
        <w:tabs>
          <w:tab w:val="left" w:pos="900"/>
        </w:tabs>
        <w:jc w:val="center"/>
        <w:rPr>
          <w:sz w:val="26"/>
          <w:szCs w:val="26"/>
        </w:rPr>
      </w:pPr>
      <w:r w:rsidRPr="00ED2B16">
        <w:rPr>
          <w:sz w:val="26"/>
          <w:szCs w:val="26"/>
        </w:rPr>
        <w:t xml:space="preserve">MSE </w:t>
      </w:r>
      <w:r w:rsidR="005E544D">
        <w:rPr>
          <w:sz w:val="26"/>
          <w:szCs w:val="26"/>
        </w:rPr>
        <w:t>MS</w:t>
      </w:r>
      <w:r w:rsidRPr="00ED2B16">
        <w:rPr>
          <w:sz w:val="26"/>
          <w:szCs w:val="26"/>
        </w:rPr>
        <w:t xml:space="preserve"> Final Examination</w:t>
      </w:r>
    </w:p>
    <w:p w:rsidR="00ED2B16" w:rsidRPr="002F11B3" w:rsidRDefault="00ED2B16" w:rsidP="00ED2B16">
      <w:pPr>
        <w:tabs>
          <w:tab w:val="left" w:pos="900"/>
        </w:tabs>
        <w:jc w:val="center"/>
      </w:pPr>
    </w:p>
    <w:p w:rsidR="00CC7180" w:rsidRPr="00FD1F11" w:rsidRDefault="00CC7180" w:rsidP="00CC7180">
      <w:pPr>
        <w:spacing w:line="480" w:lineRule="auto"/>
        <w:jc w:val="center"/>
      </w:pPr>
      <w:r>
        <w:t>“</w:t>
      </w:r>
      <w:r w:rsidRPr="00FD1F11">
        <w:t>High-Purity Gallium Analysis by Inductively Coupled Plasma Mass Spectrometry</w:t>
      </w:r>
      <w:r>
        <w:t>”</w:t>
      </w:r>
    </w:p>
    <w:p w:rsidR="004524FE" w:rsidRPr="002F11B3" w:rsidRDefault="007955CB" w:rsidP="002C5177">
      <w:pPr>
        <w:jc w:val="center"/>
        <w:rPr>
          <w:bCs/>
        </w:rPr>
      </w:pPr>
      <w:proofErr w:type="gramStart"/>
      <w:r>
        <w:rPr>
          <w:bCs/>
        </w:rPr>
        <w:t>b</w:t>
      </w:r>
      <w:r w:rsidR="004524FE" w:rsidRPr="002F11B3">
        <w:rPr>
          <w:bCs/>
        </w:rPr>
        <w:t>y</w:t>
      </w:r>
      <w:proofErr w:type="gramEnd"/>
      <w:r w:rsidR="002C4A49">
        <w:rPr>
          <w:bCs/>
        </w:rPr>
        <w:t>:</w:t>
      </w:r>
    </w:p>
    <w:p w:rsidR="004F2367" w:rsidRDefault="00CC7180" w:rsidP="00926307">
      <w:pPr>
        <w:tabs>
          <w:tab w:val="left" w:pos="900"/>
        </w:tabs>
        <w:jc w:val="center"/>
        <w:rPr>
          <w:b/>
        </w:rPr>
      </w:pPr>
      <w:proofErr w:type="spellStart"/>
      <w:r>
        <w:rPr>
          <w:b/>
        </w:rPr>
        <w:t>Kyungjean</w:t>
      </w:r>
      <w:proofErr w:type="spellEnd"/>
      <w:r>
        <w:rPr>
          <w:b/>
        </w:rPr>
        <w:t xml:space="preserve"> Min</w:t>
      </w:r>
    </w:p>
    <w:p w:rsidR="00CC7180" w:rsidRPr="004F2367" w:rsidRDefault="00CC7180" w:rsidP="00926307">
      <w:pPr>
        <w:tabs>
          <w:tab w:val="left" w:pos="900"/>
        </w:tabs>
        <w:jc w:val="center"/>
        <w:rPr>
          <w:b/>
        </w:rPr>
      </w:pPr>
    </w:p>
    <w:p w:rsidR="00926307" w:rsidRPr="002F11B3" w:rsidRDefault="00E84B27" w:rsidP="002C5296">
      <w:pPr>
        <w:tabs>
          <w:tab w:val="left" w:pos="900"/>
        </w:tabs>
        <w:jc w:val="center"/>
      </w:pPr>
      <w:r w:rsidRPr="002F11B3">
        <w:t>Advisor</w:t>
      </w:r>
      <w:r w:rsidR="00CC7180">
        <w:t>s</w:t>
      </w:r>
      <w:r w:rsidR="002F11B3" w:rsidRPr="002F11B3">
        <w:t>:</w:t>
      </w:r>
    </w:p>
    <w:p w:rsidR="009B3F6A" w:rsidRPr="009B3F6A" w:rsidRDefault="009B3F6A" w:rsidP="009B3F6A">
      <w:pPr>
        <w:tabs>
          <w:tab w:val="left" w:pos="900"/>
        </w:tabs>
        <w:jc w:val="center"/>
      </w:pPr>
      <w:r>
        <w:t xml:space="preserve">Prof. </w:t>
      </w:r>
      <w:r w:rsidR="00CC7180">
        <w:t xml:space="preserve">David Johnson and Prof. Kevin </w:t>
      </w:r>
      <w:proofErr w:type="spellStart"/>
      <w:r w:rsidR="00CC7180">
        <w:t>Trumble</w:t>
      </w:r>
      <w:proofErr w:type="spellEnd"/>
    </w:p>
    <w:p w:rsidR="00926307" w:rsidRDefault="00926307" w:rsidP="00926307">
      <w:pPr>
        <w:tabs>
          <w:tab w:val="left" w:pos="900"/>
        </w:tabs>
        <w:jc w:val="center"/>
      </w:pPr>
    </w:p>
    <w:p w:rsidR="004524FE" w:rsidRDefault="004524FE" w:rsidP="004524FE">
      <w:pPr>
        <w:jc w:val="center"/>
        <w:rPr>
          <w:b/>
        </w:rPr>
      </w:pPr>
      <w:r w:rsidRPr="007E0628">
        <w:rPr>
          <w:b/>
        </w:rPr>
        <w:t>ABSTRACT</w:t>
      </w:r>
    </w:p>
    <w:p w:rsidR="00230900" w:rsidRDefault="00230900" w:rsidP="004524FE">
      <w:pPr>
        <w:jc w:val="center"/>
        <w:rPr>
          <w:b/>
        </w:rPr>
      </w:pPr>
    </w:p>
    <w:p w:rsidR="00CC7180" w:rsidRDefault="00CC7180" w:rsidP="00AA14CC">
      <w:pPr>
        <w:spacing w:line="360" w:lineRule="auto"/>
      </w:pPr>
      <w:r w:rsidRPr="00CC7180">
        <w:t>The mobility of Two-dimensional</w:t>
      </w:r>
      <w:r w:rsidRPr="00FD1F11">
        <w:t xml:space="preserve"> Electron Gas in </w:t>
      </w:r>
      <w:proofErr w:type="spellStart"/>
      <w:r w:rsidRPr="00FD1F11">
        <w:t>AlGaAs</w:t>
      </w:r>
      <w:proofErr w:type="spellEnd"/>
      <w:r w:rsidRPr="00FD1F11">
        <w:t>/</w:t>
      </w:r>
      <w:proofErr w:type="spellStart"/>
      <w:r w:rsidRPr="00FD1F11">
        <w:t>GaAs</w:t>
      </w:r>
      <w:proofErr w:type="spellEnd"/>
      <w:r w:rsidRPr="00FD1F11">
        <w:t xml:space="preserve"> </w:t>
      </w:r>
      <w:proofErr w:type="spellStart"/>
      <w:r w:rsidRPr="00FD1F11">
        <w:t>heterostructures</w:t>
      </w:r>
      <w:proofErr w:type="spellEnd"/>
      <w:r w:rsidRPr="00FD1F11">
        <w:t xml:space="preserve"> that are grown in the Molecular Beam Epitaxy (MBE) can be increased by purification of the gallium used to grow the films. To attain 200 million cm</w:t>
      </w:r>
      <w:r w:rsidRPr="00FD1F11">
        <w:rPr>
          <w:vertAlign w:val="superscript"/>
        </w:rPr>
        <w:t>2</w:t>
      </w:r>
      <w:r w:rsidRPr="00FD1F11">
        <w:t>/Vs mobility, the impurity concentration of gallium should be reduced to below 1 ppb. The commercial 7N (99.99999%) gallium with 100 ppb total impurity is currently used in the MBE at Purdue University and is being purified by zone refining. To evaluate the commercial 7N gallium and establish the methodology for the impurity measurement after zone refining, germanium, iron, and zinc in 6N and 7N gallium were measured by Inductively Coupled Plasma Mass Spectrometry (ICP-MS). The germanium concentration was 4.4 ppb in 6N gallium and 690 ppb in 7N gallium, which exceeds the total nominal impurity concentration, but is similar to independent analysis by Glow Discharge Mass</w:t>
      </w:r>
      <w:r>
        <w:t xml:space="preserve"> </w:t>
      </w:r>
    </w:p>
    <w:p w:rsidR="00CC7180" w:rsidRDefault="00CC7180" w:rsidP="00AA14CC">
      <w:pPr>
        <w:spacing w:line="360" w:lineRule="auto"/>
        <w:rPr>
          <w:b/>
        </w:rPr>
      </w:pPr>
      <w:proofErr w:type="gramStart"/>
      <w:r w:rsidRPr="00FD1F11">
        <w:t>Spectrometry (GDMS) which gave 440 ppb germanium.</w:t>
      </w:r>
      <w:proofErr w:type="gramEnd"/>
      <w:r w:rsidRPr="00FD1F11">
        <w:t xml:space="preserve"> The measured concentrations of iron and zinc were below the detection limit of 1 ppb because of the spectral interference and the matrix effect due to high relative concentration of gallium. In order to reduce the gallium concentration in the sample, an organic solvent extraction process and ICP-MS parameter optimization are proposed.</w:t>
      </w:r>
      <w:bookmarkStart w:id="0" w:name="_GoBack"/>
      <w:bookmarkEnd w:id="0"/>
    </w:p>
    <w:p w:rsidR="00CC7180" w:rsidRDefault="00CC7180" w:rsidP="004524FE">
      <w:pPr>
        <w:jc w:val="center"/>
        <w:rPr>
          <w:b/>
        </w:rPr>
      </w:pPr>
    </w:p>
    <w:p w:rsidR="00230900" w:rsidRDefault="00230900" w:rsidP="00CC7180">
      <w:pPr>
        <w:rPr>
          <w:b/>
        </w:rPr>
      </w:pPr>
    </w:p>
    <w:p w:rsidR="00230900" w:rsidRDefault="00230900" w:rsidP="00230900">
      <w:pPr>
        <w:rPr>
          <w:b/>
        </w:rPr>
      </w:pPr>
    </w:p>
    <w:p w:rsidR="007537BA" w:rsidRDefault="007537BA" w:rsidP="004524FE">
      <w:pPr>
        <w:jc w:val="center"/>
        <w:rPr>
          <w:b/>
        </w:rPr>
      </w:pPr>
    </w:p>
    <w:p w:rsidR="003766AF" w:rsidRPr="00230900" w:rsidRDefault="004524FE" w:rsidP="005B255A">
      <w:pPr>
        <w:tabs>
          <w:tab w:val="left" w:pos="900"/>
        </w:tabs>
        <w:rPr>
          <w:b/>
          <w:bCs/>
        </w:rPr>
      </w:pPr>
      <w:r w:rsidRPr="00230900">
        <w:rPr>
          <w:b/>
        </w:rPr>
        <w:t>Date:</w:t>
      </w:r>
      <w:r w:rsidRPr="00230900">
        <w:rPr>
          <w:b/>
        </w:rPr>
        <w:tab/>
      </w:r>
      <w:r w:rsidR="00AA14CC">
        <w:rPr>
          <w:b/>
        </w:rPr>
        <w:t xml:space="preserve">Wednesday, </w:t>
      </w:r>
      <w:r w:rsidR="004F2367" w:rsidRPr="00230900">
        <w:rPr>
          <w:b/>
        </w:rPr>
        <w:t xml:space="preserve">December </w:t>
      </w:r>
      <w:r w:rsidR="00AA14CC">
        <w:rPr>
          <w:b/>
        </w:rPr>
        <w:t>3</w:t>
      </w:r>
      <w:r w:rsidR="007955CB" w:rsidRPr="00230900">
        <w:rPr>
          <w:b/>
        </w:rPr>
        <w:t>, 2014</w:t>
      </w:r>
    </w:p>
    <w:p w:rsidR="00E11648" w:rsidRPr="00230900" w:rsidRDefault="00E11648" w:rsidP="00E11648">
      <w:pPr>
        <w:framePr w:w="1538" w:h="1418" w:hRule="exact" w:hSpace="180" w:wrap="around" w:vAnchor="text" w:hAnchor="page" w:x="9010" w:y="192"/>
        <w:jc w:val="center"/>
        <w:rPr>
          <w:b/>
        </w:rPr>
      </w:pPr>
      <w:r w:rsidRPr="00230900">
        <w:rPr>
          <w:b/>
        </w:rPr>
        <w:t>PURDUE MSE</w:t>
      </w:r>
    </w:p>
    <w:p w:rsidR="00E11648" w:rsidRPr="00230900" w:rsidRDefault="00E11648" w:rsidP="00E11648">
      <w:pPr>
        <w:framePr w:w="1538" w:h="1418" w:hRule="exact" w:hSpace="180" w:wrap="around" w:vAnchor="text" w:hAnchor="page" w:x="9010" w:y="192"/>
        <w:jc w:val="both"/>
      </w:pPr>
      <w:r w:rsidRPr="00230900">
        <w:object w:dxaOrig="2232" w:dyaOrig="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55pt;height:50.85pt" o:ole="">
            <v:imagedata r:id="rId7" o:title=""/>
          </v:shape>
          <o:OLEObject Type="Embed" ProgID="Word.Picture.8" ShapeID="_x0000_i1025" DrawAspect="Content" ObjectID="_1478519720" r:id="rId8"/>
        </w:object>
      </w:r>
    </w:p>
    <w:p w:rsidR="00E11648" w:rsidRPr="00230900" w:rsidRDefault="00E11648" w:rsidP="00E11648">
      <w:pPr>
        <w:framePr w:w="1538" w:h="1418" w:hRule="exact" w:hSpace="180" w:wrap="around" w:vAnchor="text" w:hAnchor="page" w:x="9010" w:y="192"/>
        <w:jc w:val="both"/>
      </w:pPr>
    </w:p>
    <w:p w:rsidR="00E11648" w:rsidRPr="00230900" w:rsidRDefault="00E11648" w:rsidP="00E11648">
      <w:pPr>
        <w:framePr w:w="1538" w:h="1418" w:hRule="exact" w:hSpace="180" w:wrap="around" w:vAnchor="text" w:hAnchor="page" w:x="9010" w:y="192"/>
        <w:jc w:val="both"/>
      </w:pPr>
    </w:p>
    <w:p w:rsidR="00E11648" w:rsidRPr="00230900" w:rsidRDefault="00E11648" w:rsidP="00E11648">
      <w:pPr>
        <w:framePr w:w="1538" w:h="1418" w:hRule="exact" w:hSpace="180" w:wrap="around" w:vAnchor="text" w:hAnchor="page" w:x="9010" w:y="192"/>
        <w:jc w:val="both"/>
      </w:pPr>
    </w:p>
    <w:p w:rsidR="004524FE" w:rsidRPr="00230900" w:rsidRDefault="006C71BE" w:rsidP="004E30DC">
      <w:pPr>
        <w:pStyle w:val="Heading9"/>
        <w:tabs>
          <w:tab w:val="left" w:pos="900"/>
        </w:tabs>
        <w:ind w:right="0"/>
        <w:jc w:val="both"/>
        <w:rPr>
          <w:b/>
          <w:sz w:val="24"/>
          <w:szCs w:val="24"/>
        </w:rPr>
      </w:pPr>
      <w:r w:rsidRPr="00230900">
        <w:rPr>
          <w:b/>
          <w:sz w:val="24"/>
          <w:szCs w:val="24"/>
        </w:rPr>
        <w:t>Time:</w:t>
      </w:r>
      <w:r w:rsidRPr="00230900">
        <w:rPr>
          <w:b/>
          <w:sz w:val="24"/>
          <w:szCs w:val="24"/>
        </w:rPr>
        <w:tab/>
      </w:r>
      <w:r w:rsidR="00AA14CC">
        <w:rPr>
          <w:b/>
          <w:sz w:val="24"/>
          <w:szCs w:val="24"/>
        </w:rPr>
        <w:t>2</w:t>
      </w:r>
      <w:r w:rsidR="007537BA" w:rsidRPr="00230900">
        <w:rPr>
          <w:b/>
          <w:sz w:val="24"/>
          <w:szCs w:val="24"/>
        </w:rPr>
        <w:t>:</w:t>
      </w:r>
      <w:r w:rsidR="00E11648" w:rsidRPr="00230900">
        <w:rPr>
          <w:b/>
          <w:sz w:val="24"/>
          <w:szCs w:val="24"/>
        </w:rPr>
        <w:t>3</w:t>
      </w:r>
      <w:r w:rsidR="004F2367" w:rsidRPr="00230900">
        <w:rPr>
          <w:b/>
          <w:sz w:val="24"/>
          <w:szCs w:val="24"/>
        </w:rPr>
        <w:t>0 P</w:t>
      </w:r>
      <w:r w:rsidR="007537BA" w:rsidRPr="00230900">
        <w:rPr>
          <w:b/>
          <w:sz w:val="24"/>
          <w:szCs w:val="24"/>
        </w:rPr>
        <w:t>M</w:t>
      </w:r>
    </w:p>
    <w:p w:rsidR="004E30DC" w:rsidRPr="00230900" w:rsidRDefault="004524FE">
      <w:pPr>
        <w:tabs>
          <w:tab w:val="left" w:pos="900"/>
        </w:tabs>
        <w:spacing w:line="360" w:lineRule="auto"/>
        <w:jc w:val="both"/>
        <w:rPr>
          <w:b/>
        </w:rPr>
      </w:pPr>
      <w:r w:rsidRPr="00230900">
        <w:rPr>
          <w:b/>
        </w:rPr>
        <w:t>Place:</w:t>
      </w:r>
      <w:r w:rsidR="001201C4" w:rsidRPr="00230900">
        <w:rPr>
          <w:b/>
        </w:rPr>
        <w:tab/>
      </w:r>
      <w:r w:rsidR="004F2367" w:rsidRPr="00230900">
        <w:rPr>
          <w:b/>
        </w:rPr>
        <w:t xml:space="preserve">ARMS </w:t>
      </w:r>
      <w:r w:rsidR="006C71BE" w:rsidRPr="00230900">
        <w:rPr>
          <w:b/>
        </w:rPr>
        <w:t>1</w:t>
      </w:r>
      <w:r w:rsidR="00AA14CC">
        <w:rPr>
          <w:b/>
        </w:rPr>
        <w:t>103</w:t>
      </w:r>
    </w:p>
    <w:sectPr w:rsidR="004E30DC" w:rsidRPr="00230900" w:rsidSect="002C4A49">
      <w:pgSz w:w="12240" w:h="15840"/>
      <w:pgMar w:top="1008" w:right="1440" w:bottom="432"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MVVQS+TimesNewRomanBdMS">
    <w:altName w:val="Times New Roman Bold M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9F8E0D8"/>
    <w:lvl w:ilvl="0">
      <w:numFmt w:val="bullet"/>
      <w:lvlText w:val="*"/>
      <w:lvlJc w:val="left"/>
    </w:lvl>
  </w:abstractNum>
  <w:abstractNum w:abstractNumId="1">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472"/>
    <w:rsid w:val="000F5309"/>
    <w:rsid w:val="00100D22"/>
    <w:rsid w:val="001201C4"/>
    <w:rsid w:val="00123C3D"/>
    <w:rsid w:val="00155D39"/>
    <w:rsid w:val="001610EB"/>
    <w:rsid w:val="00162F32"/>
    <w:rsid w:val="00163161"/>
    <w:rsid w:val="00191931"/>
    <w:rsid w:val="001C442C"/>
    <w:rsid w:val="001D6CEE"/>
    <w:rsid w:val="001E6A2B"/>
    <w:rsid w:val="001E70D0"/>
    <w:rsid w:val="001F7FAA"/>
    <w:rsid w:val="002001BB"/>
    <w:rsid w:val="00204755"/>
    <w:rsid w:val="0022611E"/>
    <w:rsid w:val="00230900"/>
    <w:rsid w:val="00230E2A"/>
    <w:rsid w:val="00264824"/>
    <w:rsid w:val="00270F48"/>
    <w:rsid w:val="002B6A52"/>
    <w:rsid w:val="002C0D29"/>
    <w:rsid w:val="002C4A49"/>
    <w:rsid w:val="002C5177"/>
    <w:rsid w:val="002C5296"/>
    <w:rsid w:val="002E2AB7"/>
    <w:rsid w:val="002F11B3"/>
    <w:rsid w:val="002F607B"/>
    <w:rsid w:val="003070CB"/>
    <w:rsid w:val="003321A5"/>
    <w:rsid w:val="00341E6B"/>
    <w:rsid w:val="0037448B"/>
    <w:rsid w:val="003766AF"/>
    <w:rsid w:val="0038354E"/>
    <w:rsid w:val="00401FA7"/>
    <w:rsid w:val="00413377"/>
    <w:rsid w:val="00416CBF"/>
    <w:rsid w:val="00421F48"/>
    <w:rsid w:val="004524FE"/>
    <w:rsid w:val="0046792B"/>
    <w:rsid w:val="00480F9F"/>
    <w:rsid w:val="00485472"/>
    <w:rsid w:val="00491CF2"/>
    <w:rsid w:val="004951D1"/>
    <w:rsid w:val="004A6AD0"/>
    <w:rsid w:val="004C620F"/>
    <w:rsid w:val="004C63FF"/>
    <w:rsid w:val="004E24C9"/>
    <w:rsid w:val="004E30DC"/>
    <w:rsid w:val="004F2367"/>
    <w:rsid w:val="004F654B"/>
    <w:rsid w:val="005008FC"/>
    <w:rsid w:val="005060D6"/>
    <w:rsid w:val="005215D3"/>
    <w:rsid w:val="0054626C"/>
    <w:rsid w:val="00577DA0"/>
    <w:rsid w:val="005824B2"/>
    <w:rsid w:val="00591072"/>
    <w:rsid w:val="005B255A"/>
    <w:rsid w:val="005C1EDB"/>
    <w:rsid w:val="005E544D"/>
    <w:rsid w:val="005F570E"/>
    <w:rsid w:val="00600FF4"/>
    <w:rsid w:val="00635726"/>
    <w:rsid w:val="00694E24"/>
    <w:rsid w:val="006C71BE"/>
    <w:rsid w:val="006F07CE"/>
    <w:rsid w:val="006F4BFA"/>
    <w:rsid w:val="007015A6"/>
    <w:rsid w:val="00734E96"/>
    <w:rsid w:val="007447EE"/>
    <w:rsid w:val="007537BA"/>
    <w:rsid w:val="00794BC2"/>
    <w:rsid w:val="007955CB"/>
    <w:rsid w:val="0079644F"/>
    <w:rsid w:val="007A488C"/>
    <w:rsid w:val="007A7B81"/>
    <w:rsid w:val="007B026D"/>
    <w:rsid w:val="007C229D"/>
    <w:rsid w:val="007C3D5E"/>
    <w:rsid w:val="007C6BE5"/>
    <w:rsid w:val="007D0831"/>
    <w:rsid w:val="007E0628"/>
    <w:rsid w:val="00816544"/>
    <w:rsid w:val="00851589"/>
    <w:rsid w:val="00874A77"/>
    <w:rsid w:val="008E7EFA"/>
    <w:rsid w:val="00925E49"/>
    <w:rsid w:val="00926307"/>
    <w:rsid w:val="0097267F"/>
    <w:rsid w:val="009848AA"/>
    <w:rsid w:val="00991B61"/>
    <w:rsid w:val="009A6E57"/>
    <w:rsid w:val="009B0A48"/>
    <w:rsid w:val="009B102E"/>
    <w:rsid w:val="009B3F6A"/>
    <w:rsid w:val="009E23BF"/>
    <w:rsid w:val="009F6531"/>
    <w:rsid w:val="00A17137"/>
    <w:rsid w:val="00A254E3"/>
    <w:rsid w:val="00AA14CC"/>
    <w:rsid w:val="00AD190C"/>
    <w:rsid w:val="00AD3217"/>
    <w:rsid w:val="00AE22C6"/>
    <w:rsid w:val="00B327FE"/>
    <w:rsid w:val="00B40DC7"/>
    <w:rsid w:val="00B74D0F"/>
    <w:rsid w:val="00B848BE"/>
    <w:rsid w:val="00BC67C2"/>
    <w:rsid w:val="00BE2445"/>
    <w:rsid w:val="00BE76CF"/>
    <w:rsid w:val="00C00E36"/>
    <w:rsid w:val="00C03680"/>
    <w:rsid w:val="00CC15E9"/>
    <w:rsid w:val="00CC7180"/>
    <w:rsid w:val="00CE26AC"/>
    <w:rsid w:val="00D03EBC"/>
    <w:rsid w:val="00D050A2"/>
    <w:rsid w:val="00D11805"/>
    <w:rsid w:val="00D14E45"/>
    <w:rsid w:val="00D14F47"/>
    <w:rsid w:val="00D61CC4"/>
    <w:rsid w:val="00D771AB"/>
    <w:rsid w:val="00D86865"/>
    <w:rsid w:val="00DB5AE3"/>
    <w:rsid w:val="00DC1C58"/>
    <w:rsid w:val="00DC4269"/>
    <w:rsid w:val="00DE5A22"/>
    <w:rsid w:val="00E11648"/>
    <w:rsid w:val="00E25B67"/>
    <w:rsid w:val="00E30B13"/>
    <w:rsid w:val="00E72C94"/>
    <w:rsid w:val="00E80CEE"/>
    <w:rsid w:val="00E84B27"/>
    <w:rsid w:val="00E91D19"/>
    <w:rsid w:val="00EA785D"/>
    <w:rsid w:val="00ED2B16"/>
    <w:rsid w:val="00F2271D"/>
    <w:rsid w:val="00FB5C52"/>
    <w:rsid w:val="00FF27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zh-TW" w:bidi="ar-SA"/>
      </w:rPr>
    </w:rPrDefault>
    <w:pPrDefault/>
  </w:docDefaults>
  <w:latentStyles w:defLockedState="0" w:defUIPriority="0" w:defSemiHidden="0" w:defUnhideWhenUsed="0" w:defQFormat="0" w:count="267">
    <w:lsdException w:name="Normal (Web)" w:uiPriority="99"/>
  </w:latentStyles>
  <w:style w:type="paragraph" w:default="1" w:styleId="Normal">
    <w:name w:val="Normal"/>
    <w:qFormat/>
    <w:rsid w:val="005215D3"/>
    <w:rPr>
      <w:lang w:eastAsia="en-US"/>
    </w:rPr>
  </w:style>
  <w:style w:type="paragraph" w:styleId="Heading1">
    <w:name w:val="heading 1"/>
    <w:basedOn w:val="Normal"/>
    <w:next w:val="Normal"/>
    <w:qFormat/>
    <w:rsid w:val="005215D3"/>
    <w:pPr>
      <w:keepNext/>
      <w:outlineLvl w:val="0"/>
    </w:pPr>
    <w:rPr>
      <w:szCs w:val="20"/>
      <w:u w:val="single"/>
    </w:rPr>
  </w:style>
  <w:style w:type="paragraph" w:styleId="Heading2">
    <w:name w:val="heading 2"/>
    <w:basedOn w:val="Normal"/>
    <w:next w:val="Normal"/>
    <w:qFormat/>
    <w:rsid w:val="005215D3"/>
    <w:pPr>
      <w:keepNext/>
      <w:jc w:val="center"/>
      <w:outlineLvl w:val="1"/>
    </w:pPr>
    <w:rPr>
      <w:b/>
      <w:bCs/>
      <w:sz w:val="20"/>
      <w:lang w:val="fr-FR"/>
    </w:rPr>
  </w:style>
  <w:style w:type="paragraph" w:styleId="Heading3">
    <w:name w:val="heading 3"/>
    <w:aliases w:val="Heading 3 Char"/>
    <w:basedOn w:val="Normal"/>
    <w:next w:val="Normal"/>
    <w:link w:val="Heading3Char1"/>
    <w:qFormat/>
    <w:rsid w:val="005215D3"/>
    <w:pPr>
      <w:keepNext/>
      <w:jc w:val="center"/>
      <w:outlineLvl w:val="2"/>
    </w:pPr>
    <w:rPr>
      <w:b/>
      <w:szCs w:val="20"/>
    </w:rPr>
  </w:style>
  <w:style w:type="paragraph" w:styleId="Heading4">
    <w:name w:val="heading 4"/>
    <w:basedOn w:val="Normal"/>
    <w:next w:val="Normal"/>
    <w:qFormat/>
    <w:rsid w:val="005215D3"/>
    <w:pPr>
      <w:keepNext/>
      <w:tabs>
        <w:tab w:val="left" w:pos="900"/>
      </w:tabs>
      <w:spacing w:line="360" w:lineRule="auto"/>
      <w:jc w:val="both"/>
      <w:outlineLvl w:val="3"/>
    </w:pPr>
    <w:rPr>
      <w:b/>
      <w:bCs/>
      <w:u w:val="single"/>
      <w:lang w:val="en-GB"/>
    </w:rPr>
  </w:style>
  <w:style w:type="paragraph" w:styleId="Heading5">
    <w:name w:val="heading 5"/>
    <w:basedOn w:val="Normal"/>
    <w:next w:val="Normal"/>
    <w:qFormat/>
    <w:rsid w:val="005215D3"/>
    <w:pPr>
      <w:keepNext/>
      <w:tabs>
        <w:tab w:val="left" w:pos="8370"/>
      </w:tabs>
      <w:spacing w:line="360" w:lineRule="auto"/>
      <w:jc w:val="center"/>
      <w:outlineLvl w:val="4"/>
    </w:pPr>
    <w:rPr>
      <w:b/>
      <w:sz w:val="32"/>
    </w:rPr>
  </w:style>
  <w:style w:type="paragraph" w:styleId="Heading9">
    <w:name w:val="heading 9"/>
    <w:basedOn w:val="Normal"/>
    <w:next w:val="Normal"/>
    <w:qFormat/>
    <w:rsid w:val="005215D3"/>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15D3"/>
    <w:pPr>
      <w:jc w:val="center"/>
    </w:pPr>
    <w:rPr>
      <w:b/>
      <w:szCs w:val="20"/>
    </w:rPr>
  </w:style>
  <w:style w:type="paragraph" w:customStyle="1" w:styleId="DefaultParagraphFont1">
    <w:name w:val="Default Paragraph Font1"/>
    <w:rsid w:val="005215D3"/>
    <w:pPr>
      <w:spacing w:line="120" w:lineRule="atLeast"/>
    </w:pPr>
    <w:rPr>
      <w:rFonts w:ascii="Times" w:hAnsi="Times"/>
      <w:lang w:eastAsia="en-US"/>
    </w:rPr>
  </w:style>
  <w:style w:type="paragraph" w:styleId="BodyTextIndent">
    <w:name w:val="Body Text Indent"/>
    <w:basedOn w:val="Normal"/>
    <w:rsid w:val="005215D3"/>
    <w:pPr>
      <w:ind w:firstLine="720"/>
    </w:pPr>
    <w:rPr>
      <w:szCs w:val="20"/>
    </w:rPr>
  </w:style>
  <w:style w:type="paragraph" w:styleId="BodyText">
    <w:name w:val="Body Text"/>
    <w:basedOn w:val="Normal"/>
    <w:rsid w:val="005215D3"/>
    <w:pPr>
      <w:jc w:val="both"/>
    </w:pPr>
    <w:rPr>
      <w:rFonts w:ascii="Arial" w:hAnsi="Arial"/>
      <w:i/>
      <w:iCs/>
      <w:sz w:val="28"/>
      <w:szCs w:val="36"/>
    </w:rPr>
  </w:style>
  <w:style w:type="paragraph" w:styleId="BodyText2">
    <w:name w:val="Body Text 2"/>
    <w:basedOn w:val="Normal"/>
    <w:rsid w:val="005215D3"/>
    <w:pPr>
      <w:jc w:val="center"/>
    </w:pPr>
    <w:rPr>
      <w:rFonts w:ascii="Times" w:hAnsi="Times"/>
      <w:b/>
      <w:bCs/>
      <w:color w:val="000000"/>
      <w:sz w:val="36"/>
      <w:szCs w:val="36"/>
    </w:rPr>
  </w:style>
  <w:style w:type="paragraph" w:styleId="BlockText">
    <w:name w:val="Block Text"/>
    <w:basedOn w:val="Normal"/>
    <w:rsid w:val="005215D3"/>
    <w:pPr>
      <w:autoSpaceDE w:val="0"/>
      <w:autoSpaceDN w:val="0"/>
      <w:adjustRightInd w:val="0"/>
      <w:ind w:left="-720" w:right="-540" w:firstLine="720"/>
      <w:jc w:val="both"/>
    </w:pPr>
    <w:rPr>
      <w:szCs w:val="20"/>
    </w:rPr>
  </w:style>
  <w:style w:type="paragraph" w:styleId="BodyText3">
    <w:name w:val="Body Text 3"/>
    <w:basedOn w:val="Normal"/>
    <w:rsid w:val="005215D3"/>
    <w:pPr>
      <w:autoSpaceDE w:val="0"/>
      <w:autoSpaceDN w:val="0"/>
      <w:adjustRightInd w:val="0"/>
      <w:ind w:right="-540"/>
      <w:jc w:val="both"/>
    </w:pPr>
    <w:rPr>
      <w:sz w:val="22"/>
      <w:szCs w:val="20"/>
    </w:rPr>
  </w:style>
  <w:style w:type="paragraph" w:customStyle="1" w:styleId="dom">
    <w:name w:val="dom"/>
    <w:basedOn w:val="Normal"/>
    <w:rsid w:val="005215D3"/>
    <w:pPr>
      <w:jc w:val="both"/>
    </w:pPr>
    <w:rPr>
      <w:szCs w:val="20"/>
      <w:lang w:val="fr-FR"/>
    </w:rPr>
  </w:style>
  <w:style w:type="paragraph" w:customStyle="1" w:styleId="InsideAddress">
    <w:name w:val="Inside Address"/>
    <w:basedOn w:val="Normal"/>
    <w:rsid w:val="005215D3"/>
    <w:rPr>
      <w:rFonts w:ascii="Times" w:eastAsia="Times" w:hAnsi="Times"/>
      <w:szCs w:val="20"/>
    </w:rPr>
  </w:style>
  <w:style w:type="character" w:styleId="Hyperlink">
    <w:name w:val="Hyperlink"/>
    <w:basedOn w:val="DefaultParagraphFont"/>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basedOn w:val="DefaultParagraphFont"/>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zh-TW" w:bidi="ar-SA"/>
      </w:rPr>
    </w:rPrDefault>
    <w:pPrDefault/>
  </w:docDefaults>
  <w:latentStyles w:defLockedState="0" w:defUIPriority="0" w:defSemiHidden="0" w:defUnhideWhenUsed="0" w:defQFormat="0" w:count="267">
    <w:lsdException w:name="Normal (Web)" w:uiPriority="99"/>
  </w:latentStyles>
  <w:style w:type="paragraph" w:default="1" w:styleId="Normal">
    <w:name w:val="Normal"/>
    <w:qFormat/>
    <w:rsid w:val="005215D3"/>
    <w:rPr>
      <w:lang w:eastAsia="en-US"/>
    </w:rPr>
  </w:style>
  <w:style w:type="paragraph" w:styleId="Heading1">
    <w:name w:val="heading 1"/>
    <w:basedOn w:val="Normal"/>
    <w:next w:val="Normal"/>
    <w:qFormat/>
    <w:rsid w:val="005215D3"/>
    <w:pPr>
      <w:keepNext/>
      <w:outlineLvl w:val="0"/>
    </w:pPr>
    <w:rPr>
      <w:szCs w:val="20"/>
      <w:u w:val="single"/>
    </w:rPr>
  </w:style>
  <w:style w:type="paragraph" w:styleId="Heading2">
    <w:name w:val="heading 2"/>
    <w:basedOn w:val="Normal"/>
    <w:next w:val="Normal"/>
    <w:qFormat/>
    <w:rsid w:val="005215D3"/>
    <w:pPr>
      <w:keepNext/>
      <w:jc w:val="center"/>
      <w:outlineLvl w:val="1"/>
    </w:pPr>
    <w:rPr>
      <w:b/>
      <w:bCs/>
      <w:sz w:val="20"/>
      <w:lang w:val="fr-FR"/>
    </w:rPr>
  </w:style>
  <w:style w:type="paragraph" w:styleId="Heading3">
    <w:name w:val="heading 3"/>
    <w:aliases w:val="Heading 3 Char"/>
    <w:basedOn w:val="Normal"/>
    <w:next w:val="Normal"/>
    <w:link w:val="Heading3Char1"/>
    <w:qFormat/>
    <w:rsid w:val="005215D3"/>
    <w:pPr>
      <w:keepNext/>
      <w:jc w:val="center"/>
      <w:outlineLvl w:val="2"/>
    </w:pPr>
    <w:rPr>
      <w:b/>
      <w:szCs w:val="20"/>
    </w:rPr>
  </w:style>
  <w:style w:type="paragraph" w:styleId="Heading4">
    <w:name w:val="heading 4"/>
    <w:basedOn w:val="Normal"/>
    <w:next w:val="Normal"/>
    <w:qFormat/>
    <w:rsid w:val="005215D3"/>
    <w:pPr>
      <w:keepNext/>
      <w:tabs>
        <w:tab w:val="left" w:pos="900"/>
      </w:tabs>
      <w:spacing w:line="360" w:lineRule="auto"/>
      <w:jc w:val="both"/>
      <w:outlineLvl w:val="3"/>
    </w:pPr>
    <w:rPr>
      <w:b/>
      <w:bCs/>
      <w:u w:val="single"/>
      <w:lang w:val="en-GB"/>
    </w:rPr>
  </w:style>
  <w:style w:type="paragraph" w:styleId="Heading5">
    <w:name w:val="heading 5"/>
    <w:basedOn w:val="Normal"/>
    <w:next w:val="Normal"/>
    <w:qFormat/>
    <w:rsid w:val="005215D3"/>
    <w:pPr>
      <w:keepNext/>
      <w:tabs>
        <w:tab w:val="left" w:pos="8370"/>
      </w:tabs>
      <w:spacing w:line="360" w:lineRule="auto"/>
      <w:jc w:val="center"/>
      <w:outlineLvl w:val="4"/>
    </w:pPr>
    <w:rPr>
      <w:b/>
      <w:sz w:val="32"/>
    </w:rPr>
  </w:style>
  <w:style w:type="paragraph" w:styleId="Heading9">
    <w:name w:val="heading 9"/>
    <w:basedOn w:val="Normal"/>
    <w:next w:val="Normal"/>
    <w:qFormat/>
    <w:rsid w:val="005215D3"/>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15D3"/>
    <w:pPr>
      <w:jc w:val="center"/>
    </w:pPr>
    <w:rPr>
      <w:b/>
      <w:szCs w:val="20"/>
    </w:rPr>
  </w:style>
  <w:style w:type="paragraph" w:customStyle="1" w:styleId="DefaultParagraphFont1">
    <w:name w:val="Default Paragraph Font1"/>
    <w:rsid w:val="005215D3"/>
    <w:pPr>
      <w:spacing w:line="120" w:lineRule="atLeast"/>
    </w:pPr>
    <w:rPr>
      <w:rFonts w:ascii="Times" w:hAnsi="Times"/>
      <w:lang w:eastAsia="en-US"/>
    </w:rPr>
  </w:style>
  <w:style w:type="paragraph" w:styleId="BodyTextIndent">
    <w:name w:val="Body Text Indent"/>
    <w:basedOn w:val="Normal"/>
    <w:rsid w:val="005215D3"/>
    <w:pPr>
      <w:ind w:firstLine="720"/>
    </w:pPr>
    <w:rPr>
      <w:szCs w:val="20"/>
    </w:rPr>
  </w:style>
  <w:style w:type="paragraph" w:styleId="BodyText">
    <w:name w:val="Body Text"/>
    <w:basedOn w:val="Normal"/>
    <w:rsid w:val="005215D3"/>
    <w:pPr>
      <w:jc w:val="both"/>
    </w:pPr>
    <w:rPr>
      <w:rFonts w:ascii="Arial" w:hAnsi="Arial"/>
      <w:i/>
      <w:iCs/>
      <w:sz w:val="28"/>
      <w:szCs w:val="36"/>
    </w:rPr>
  </w:style>
  <w:style w:type="paragraph" w:styleId="BodyText2">
    <w:name w:val="Body Text 2"/>
    <w:basedOn w:val="Normal"/>
    <w:rsid w:val="005215D3"/>
    <w:pPr>
      <w:jc w:val="center"/>
    </w:pPr>
    <w:rPr>
      <w:rFonts w:ascii="Times" w:hAnsi="Times"/>
      <w:b/>
      <w:bCs/>
      <w:color w:val="000000"/>
      <w:sz w:val="36"/>
      <w:szCs w:val="36"/>
    </w:rPr>
  </w:style>
  <w:style w:type="paragraph" w:styleId="BlockText">
    <w:name w:val="Block Text"/>
    <w:basedOn w:val="Normal"/>
    <w:rsid w:val="005215D3"/>
    <w:pPr>
      <w:autoSpaceDE w:val="0"/>
      <w:autoSpaceDN w:val="0"/>
      <w:adjustRightInd w:val="0"/>
      <w:ind w:left="-720" w:right="-540" w:firstLine="720"/>
      <w:jc w:val="both"/>
    </w:pPr>
    <w:rPr>
      <w:szCs w:val="20"/>
    </w:rPr>
  </w:style>
  <w:style w:type="paragraph" w:styleId="BodyText3">
    <w:name w:val="Body Text 3"/>
    <w:basedOn w:val="Normal"/>
    <w:rsid w:val="005215D3"/>
    <w:pPr>
      <w:autoSpaceDE w:val="0"/>
      <w:autoSpaceDN w:val="0"/>
      <w:adjustRightInd w:val="0"/>
      <w:ind w:right="-540"/>
      <w:jc w:val="both"/>
    </w:pPr>
    <w:rPr>
      <w:sz w:val="22"/>
      <w:szCs w:val="20"/>
    </w:rPr>
  </w:style>
  <w:style w:type="paragraph" w:customStyle="1" w:styleId="dom">
    <w:name w:val="dom"/>
    <w:basedOn w:val="Normal"/>
    <w:rsid w:val="005215D3"/>
    <w:pPr>
      <w:jc w:val="both"/>
    </w:pPr>
    <w:rPr>
      <w:szCs w:val="20"/>
      <w:lang w:val="fr-FR"/>
    </w:rPr>
  </w:style>
  <w:style w:type="paragraph" w:customStyle="1" w:styleId="InsideAddress">
    <w:name w:val="Inside Address"/>
    <w:basedOn w:val="Normal"/>
    <w:rsid w:val="005215D3"/>
    <w:rPr>
      <w:rFonts w:ascii="Times" w:eastAsia="Times" w:hAnsi="Times"/>
      <w:szCs w:val="20"/>
    </w:rPr>
  </w:style>
  <w:style w:type="character" w:styleId="Hyperlink">
    <w:name w:val="Hyperlink"/>
    <w:basedOn w:val="DefaultParagraphFont"/>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basedOn w:val="DefaultParagraphFont"/>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80144">
      <w:bodyDiv w:val="1"/>
      <w:marLeft w:val="0"/>
      <w:marRight w:val="0"/>
      <w:marTop w:val="0"/>
      <w:marBottom w:val="0"/>
      <w:divBdr>
        <w:top w:val="none" w:sz="0" w:space="0" w:color="auto"/>
        <w:left w:val="none" w:sz="0" w:space="0" w:color="auto"/>
        <w:bottom w:val="none" w:sz="0" w:space="0" w:color="auto"/>
        <w:right w:val="none" w:sz="0" w:space="0" w:color="auto"/>
      </w:divBdr>
    </w:div>
    <w:div w:id="313024034">
      <w:bodyDiv w:val="1"/>
      <w:marLeft w:val="0"/>
      <w:marRight w:val="0"/>
      <w:marTop w:val="0"/>
      <w:marBottom w:val="0"/>
      <w:divBdr>
        <w:top w:val="none" w:sz="0" w:space="0" w:color="auto"/>
        <w:left w:val="none" w:sz="0" w:space="0" w:color="auto"/>
        <w:bottom w:val="none" w:sz="0" w:space="0" w:color="auto"/>
        <w:right w:val="none" w:sz="0" w:space="0" w:color="auto"/>
      </w:divBdr>
    </w:div>
    <w:div w:id="362364472">
      <w:bodyDiv w:val="1"/>
      <w:marLeft w:val="0"/>
      <w:marRight w:val="0"/>
      <w:marTop w:val="0"/>
      <w:marBottom w:val="0"/>
      <w:divBdr>
        <w:top w:val="none" w:sz="0" w:space="0" w:color="auto"/>
        <w:left w:val="none" w:sz="0" w:space="0" w:color="auto"/>
        <w:bottom w:val="none" w:sz="0" w:space="0" w:color="auto"/>
        <w:right w:val="none" w:sz="0" w:space="0" w:color="auto"/>
      </w:divBdr>
    </w:div>
    <w:div w:id="508103532">
      <w:bodyDiv w:val="1"/>
      <w:marLeft w:val="0"/>
      <w:marRight w:val="0"/>
      <w:marTop w:val="0"/>
      <w:marBottom w:val="0"/>
      <w:divBdr>
        <w:top w:val="none" w:sz="0" w:space="0" w:color="auto"/>
        <w:left w:val="none" w:sz="0" w:space="0" w:color="auto"/>
        <w:bottom w:val="none" w:sz="0" w:space="0" w:color="auto"/>
        <w:right w:val="none" w:sz="0" w:space="0" w:color="auto"/>
      </w:divBdr>
    </w:div>
    <w:div w:id="540748373">
      <w:bodyDiv w:val="1"/>
      <w:marLeft w:val="0"/>
      <w:marRight w:val="0"/>
      <w:marTop w:val="0"/>
      <w:marBottom w:val="0"/>
      <w:divBdr>
        <w:top w:val="none" w:sz="0" w:space="0" w:color="auto"/>
        <w:left w:val="none" w:sz="0" w:space="0" w:color="auto"/>
        <w:bottom w:val="none" w:sz="0" w:space="0" w:color="auto"/>
        <w:right w:val="none" w:sz="0" w:space="0" w:color="auto"/>
      </w:divBdr>
    </w:div>
    <w:div w:id="670064621">
      <w:bodyDiv w:val="1"/>
      <w:marLeft w:val="0"/>
      <w:marRight w:val="0"/>
      <w:marTop w:val="0"/>
      <w:marBottom w:val="0"/>
      <w:divBdr>
        <w:top w:val="none" w:sz="0" w:space="0" w:color="auto"/>
        <w:left w:val="none" w:sz="0" w:space="0" w:color="auto"/>
        <w:bottom w:val="none" w:sz="0" w:space="0" w:color="auto"/>
        <w:right w:val="none" w:sz="0" w:space="0" w:color="auto"/>
      </w:divBdr>
    </w:div>
    <w:div w:id="690763605">
      <w:bodyDiv w:val="1"/>
      <w:marLeft w:val="0"/>
      <w:marRight w:val="0"/>
      <w:marTop w:val="0"/>
      <w:marBottom w:val="0"/>
      <w:divBdr>
        <w:top w:val="none" w:sz="0" w:space="0" w:color="auto"/>
        <w:left w:val="none" w:sz="0" w:space="0" w:color="auto"/>
        <w:bottom w:val="none" w:sz="0" w:space="0" w:color="auto"/>
        <w:right w:val="none" w:sz="0" w:space="0" w:color="auto"/>
      </w:divBdr>
    </w:div>
    <w:div w:id="809443852">
      <w:bodyDiv w:val="1"/>
      <w:marLeft w:val="0"/>
      <w:marRight w:val="0"/>
      <w:marTop w:val="0"/>
      <w:marBottom w:val="0"/>
      <w:divBdr>
        <w:top w:val="none" w:sz="0" w:space="0" w:color="auto"/>
        <w:left w:val="none" w:sz="0" w:space="0" w:color="auto"/>
        <w:bottom w:val="none" w:sz="0" w:space="0" w:color="auto"/>
        <w:right w:val="none" w:sz="0" w:space="0" w:color="auto"/>
      </w:divBdr>
      <w:divsChild>
        <w:div w:id="600648972">
          <w:marLeft w:val="0"/>
          <w:marRight w:val="0"/>
          <w:marTop w:val="0"/>
          <w:marBottom w:val="0"/>
          <w:divBdr>
            <w:top w:val="none" w:sz="0" w:space="0" w:color="auto"/>
            <w:left w:val="none" w:sz="0" w:space="0" w:color="auto"/>
            <w:bottom w:val="none" w:sz="0" w:space="0" w:color="auto"/>
            <w:right w:val="none" w:sz="0" w:space="0" w:color="auto"/>
          </w:divBdr>
        </w:div>
        <w:div w:id="965308818">
          <w:marLeft w:val="0"/>
          <w:marRight w:val="0"/>
          <w:marTop w:val="0"/>
          <w:marBottom w:val="0"/>
          <w:divBdr>
            <w:top w:val="none" w:sz="0" w:space="0" w:color="auto"/>
            <w:left w:val="none" w:sz="0" w:space="0" w:color="auto"/>
            <w:bottom w:val="none" w:sz="0" w:space="0" w:color="auto"/>
            <w:right w:val="none" w:sz="0" w:space="0" w:color="auto"/>
          </w:divBdr>
        </w:div>
        <w:div w:id="1515416375">
          <w:marLeft w:val="0"/>
          <w:marRight w:val="0"/>
          <w:marTop w:val="0"/>
          <w:marBottom w:val="0"/>
          <w:divBdr>
            <w:top w:val="none" w:sz="0" w:space="0" w:color="auto"/>
            <w:left w:val="none" w:sz="0" w:space="0" w:color="auto"/>
            <w:bottom w:val="none" w:sz="0" w:space="0" w:color="auto"/>
            <w:right w:val="none" w:sz="0" w:space="0" w:color="auto"/>
          </w:divBdr>
        </w:div>
        <w:div w:id="2011253477">
          <w:marLeft w:val="0"/>
          <w:marRight w:val="0"/>
          <w:marTop w:val="0"/>
          <w:marBottom w:val="0"/>
          <w:divBdr>
            <w:top w:val="none" w:sz="0" w:space="0" w:color="auto"/>
            <w:left w:val="none" w:sz="0" w:space="0" w:color="auto"/>
            <w:bottom w:val="none" w:sz="0" w:space="0" w:color="auto"/>
            <w:right w:val="none" w:sz="0" w:space="0" w:color="auto"/>
          </w:divBdr>
        </w:div>
      </w:divsChild>
    </w:div>
    <w:div w:id="927157636">
      <w:bodyDiv w:val="1"/>
      <w:marLeft w:val="0"/>
      <w:marRight w:val="0"/>
      <w:marTop w:val="0"/>
      <w:marBottom w:val="0"/>
      <w:divBdr>
        <w:top w:val="none" w:sz="0" w:space="0" w:color="auto"/>
        <w:left w:val="none" w:sz="0" w:space="0" w:color="auto"/>
        <w:bottom w:val="none" w:sz="0" w:space="0" w:color="auto"/>
        <w:right w:val="none" w:sz="0" w:space="0" w:color="auto"/>
      </w:divBdr>
    </w:div>
    <w:div w:id="929922617">
      <w:bodyDiv w:val="1"/>
      <w:marLeft w:val="0"/>
      <w:marRight w:val="0"/>
      <w:marTop w:val="0"/>
      <w:marBottom w:val="0"/>
      <w:divBdr>
        <w:top w:val="none" w:sz="0" w:space="0" w:color="auto"/>
        <w:left w:val="none" w:sz="0" w:space="0" w:color="auto"/>
        <w:bottom w:val="none" w:sz="0" w:space="0" w:color="auto"/>
        <w:right w:val="none" w:sz="0" w:space="0" w:color="auto"/>
      </w:divBdr>
      <w:divsChild>
        <w:div w:id="35132356">
          <w:marLeft w:val="0"/>
          <w:marRight w:val="0"/>
          <w:marTop w:val="0"/>
          <w:marBottom w:val="0"/>
          <w:divBdr>
            <w:top w:val="none" w:sz="0" w:space="0" w:color="auto"/>
            <w:left w:val="none" w:sz="0" w:space="0" w:color="auto"/>
            <w:bottom w:val="none" w:sz="0" w:space="0" w:color="auto"/>
            <w:right w:val="none" w:sz="0" w:space="0" w:color="auto"/>
          </w:divBdr>
        </w:div>
        <w:div w:id="99183363">
          <w:marLeft w:val="0"/>
          <w:marRight w:val="0"/>
          <w:marTop w:val="0"/>
          <w:marBottom w:val="0"/>
          <w:divBdr>
            <w:top w:val="none" w:sz="0" w:space="0" w:color="auto"/>
            <w:left w:val="none" w:sz="0" w:space="0" w:color="auto"/>
            <w:bottom w:val="none" w:sz="0" w:space="0" w:color="auto"/>
            <w:right w:val="none" w:sz="0" w:space="0" w:color="auto"/>
          </w:divBdr>
        </w:div>
        <w:div w:id="197402868">
          <w:marLeft w:val="0"/>
          <w:marRight w:val="0"/>
          <w:marTop w:val="0"/>
          <w:marBottom w:val="0"/>
          <w:divBdr>
            <w:top w:val="none" w:sz="0" w:space="0" w:color="auto"/>
            <w:left w:val="none" w:sz="0" w:space="0" w:color="auto"/>
            <w:bottom w:val="none" w:sz="0" w:space="0" w:color="auto"/>
            <w:right w:val="none" w:sz="0" w:space="0" w:color="auto"/>
          </w:divBdr>
        </w:div>
        <w:div w:id="197669591">
          <w:marLeft w:val="0"/>
          <w:marRight w:val="0"/>
          <w:marTop w:val="0"/>
          <w:marBottom w:val="0"/>
          <w:divBdr>
            <w:top w:val="none" w:sz="0" w:space="0" w:color="auto"/>
            <w:left w:val="none" w:sz="0" w:space="0" w:color="auto"/>
            <w:bottom w:val="none" w:sz="0" w:space="0" w:color="auto"/>
            <w:right w:val="none" w:sz="0" w:space="0" w:color="auto"/>
          </w:divBdr>
        </w:div>
        <w:div w:id="423841326">
          <w:marLeft w:val="0"/>
          <w:marRight w:val="0"/>
          <w:marTop w:val="0"/>
          <w:marBottom w:val="0"/>
          <w:divBdr>
            <w:top w:val="none" w:sz="0" w:space="0" w:color="auto"/>
            <w:left w:val="none" w:sz="0" w:space="0" w:color="auto"/>
            <w:bottom w:val="none" w:sz="0" w:space="0" w:color="auto"/>
            <w:right w:val="none" w:sz="0" w:space="0" w:color="auto"/>
          </w:divBdr>
        </w:div>
        <w:div w:id="673608631">
          <w:marLeft w:val="0"/>
          <w:marRight w:val="0"/>
          <w:marTop w:val="0"/>
          <w:marBottom w:val="0"/>
          <w:divBdr>
            <w:top w:val="none" w:sz="0" w:space="0" w:color="auto"/>
            <w:left w:val="none" w:sz="0" w:space="0" w:color="auto"/>
            <w:bottom w:val="none" w:sz="0" w:space="0" w:color="auto"/>
            <w:right w:val="none" w:sz="0" w:space="0" w:color="auto"/>
          </w:divBdr>
        </w:div>
        <w:div w:id="1163664649">
          <w:marLeft w:val="0"/>
          <w:marRight w:val="0"/>
          <w:marTop w:val="0"/>
          <w:marBottom w:val="0"/>
          <w:divBdr>
            <w:top w:val="none" w:sz="0" w:space="0" w:color="auto"/>
            <w:left w:val="none" w:sz="0" w:space="0" w:color="auto"/>
            <w:bottom w:val="none" w:sz="0" w:space="0" w:color="auto"/>
            <w:right w:val="none" w:sz="0" w:space="0" w:color="auto"/>
          </w:divBdr>
        </w:div>
        <w:div w:id="1236476593">
          <w:marLeft w:val="0"/>
          <w:marRight w:val="0"/>
          <w:marTop w:val="0"/>
          <w:marBottom w:val="0"/>
          <w:divBdr>
            <w:top w:val="none" w:sz="0" w:space="0" w:color="auto"/>
            <w:left w:val="none" w:sz="0" w:space="0" w:color="auto"/>
            <w:bottom w:val="none" w:sz="0" w:space="0" w:color="auto"/>
            <w:right w:val="none" w:sz="0" w:space="0" w:color="auto"/>
          </w:divBdr>
        </w:div>
        <w:div w:id="1356810122">
          <w:marLeft w:val="0"/>
          <w:marRight w:val="0"/>
          <w:marTop w:val="0"/>
          <w:marBottom w:val="0"/>
          <w:divBdr>
            <w:top w:val="none" w:sz="0" w:space="0" w:color="auto"/>
            <w:left w:val="none" w:sz="0" w:space="0" w:color="auto"/>
            <w:bottom w:val="none" w:sz="0" w:space="0" w:color="auto"/>
            <w:right w:val="none" w:sz="0" w:space="0" w:color="auto"/>
          </w:divBdr>
        </w:div>
        <w:div w:id="1362319620">
          <w:marLeft w:val="0"/>
          <w:marRight w:val="0"/>
          <w:marTop w:val="0"/>
          <w:marBottom w:val="0"/>
          <w:divBdr>
            <w:top w:val="none" w:sz="0" w:space="0" w:color="auto"/>
            <w:left w:val="none" w:sz="0" w:space="0" w:color="auto"/>
            <w:bottom w:val="none" w:sz="0" w:space="0" w:color="auto"/>
            <w:right w:val="none" w:sz="0" w:space="0" w:color="auto"/>
          </w:divBdr>
        </w:div>
        <w:div w:id="1382901154">
          <w:marLeft w:val="0"/>
          <w:marRight w:val="0"/>
          <w:marTop w:val="0"/>
          <w:marBottom w:val="0"/>
          <w:divBdr>
            <w:top w:val="none" w:sz="0" w:space="0" w:color="auto"/>
            <w:left w:val="none" w:sz="0" w:space="0" w:color="auto"/>
            <w:bottom w:val="none" w:sz="0" w:space="0" w:color="auto"/>
            <w:right w:val="none" w:sz="0" w:space="0" w:color="auto"/>
          </w:divBdr>
        </w:div>
        <w:div w:id="1386641540">
          <w:marLeft w:val="0"/>
          <w:marRight w:val="0"/>
          <w:marTop w:val="0"/>
          <w:marBottom w:val="0"/>
          <w:divBdr>
            <w:top w:val="none" w:sz="0" w:space="0" w:color="auto"/>
            <w:left w:val="none" w:sz="0" w:space="0" w:color="auto"/>
            <w:bottom w:val="none" w:sz="0" w:space="0" w:color="auto"/>
            <w:right w:val="none" w:sz="0" w:space="0" w:color="auto"/>
          </w:divBdr>
        </w:div>
        <w:div w:id="1421095973">
          <w:marLeft w:val="0"/>
          <w:marRight w:val="0"/>
          <w:marTop w:val="0"/>
          <w:marBottom w:val="0"/>
          <w:divBdr>
            <w:top w:val="none" w:sz="0" w:space="0" w:color="auto"/>
            <w:left w:val="none" w:sz="0" w:space="0" w:color="auto"/>
            <w:bottom w:val="none" w:sz="0" w:space="0" w:color="auto"/>
            <w:right w:val="none" w:sz="0" w:space="0" w:color="auto"/>
          </w:divBdr>
        </w:div>
        <w:div w:id="1575696518">
          <w:marLeft w:val="0"/>
          <w:marRight w:val="0"/>
          <w:marTop w:val="0"/>
          <w:marBottom w:val="0"/>
          <w:divBdr>
            <w:top w:val="none" w:sz="0" w:space="0" w:color="auto"/>
            <w:left w:val="none" w:sz="0" w:space="0" w:color="auto"/>
            <w:bottom w:val="none" w:sz="0" w:space="0" w:color="auto"/>
            <w:right w:val="none" w:sz="0" w:space="0" w:color="auto"/>
          </w:divBdr>
        </w:div>
        <w:div w:id="1708749190">
          <w:marLeft w:val="0"/>
          <w:marRight w:val="0"/>
          <w:marTop w:val="0"/>
          <w:marBottom w:val="0"/>
          <w:divBdr>
            <w:top w:val="none" w:sz="0" w:space="0" w:color="auto"/>
            <w:left w:val="none" w:sz="0" w:space="0" w:color="auto"/>
            <w:bottom w:val="none" w:sz="0" w:space="0" w:color="auto"/>
            <w:right w:val="none" w:sz="0" w:space="0" w:color="auto"/>
          </w:divBdr>
        </w:div>
        <w:div w:id="1747651600">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962606699">
          <w:marLeft w:val="0"/>
          <w:marRight w:val="0"/>
          <w:marTop w:val="0"/>
          <w:marBottom w:val="0"/>
          <w:divBdr>
            <w:top w:val="none" w:sz="0" w:space="0" w:color="auto"/>
            <w:left w:val="none" w:sz="0" w:space="0" w:color="auto"/>
            <w:bottom w:val="none" w:sz="0" w:space="0" w:color="auto"/>
            <w:right w:val="none" w:sz="0" w:space="0" w:color="auto"/>
          </w:divBdr>
        </w:div>
        <w:div w:id="2110352624">
          <w:marLeft w:val="0"/>
          <w:marRight w:val="0"/>
          <w:marTop w:val="0"/>
          <w:marBottom w:val="0"/>
          <w:divBdr>
            <w:top w:val="none" w:sz="0" w:space="0" w:color="auto"/>
            <w:left w:val="none" w:sz="0" w:space="0" w:color="auto"/>
            <w:bottom w:val="none" w:sz="0" w:space="0" w:color="auto"/>
            <w:right w:val="none" w:sz="0" w:space="0" w:color="auto"/>
          </w:divBdr>
        </w:div>
      </w:divsChild>
    </w:div>
    <w:div w:id="1344626686">
      <w:bodyDiv w:val="1"/>
      <w:marLeft w:val="0"/>
      <w:marRight w:val="0"/>
      <w:marTop w:val="0"/>
      <w:marBottom w:val="0"/>
      <w:divBdr>
        <w:top w:val="none" w:sz="0" w:space="0" w:color="auto"/>
        <w:left w:val="none" w:sz="0" w:space="0" w:color="auto"/>
        <w:bottom w:val="none" w:sz="0" w:space="0" w:color="auto"/>
        <w:right w:val="none" w:sz="0" w:space="0" w:color="auto"/>
      </w:divBdr>
    </w:div>
    <w:div w:id="167025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C514A-A618-4118-B760-3FB5BBE38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92C45047</Template>
  <TotalTime>1</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creator>kathy</dc:creator>
  <cp:lastModifiedBy>Finney, Patricia Jean</cp:lastModifiedBy>
  <cp:revision>2</cp:revision>
  <cp:lastPrinted>2014-11-26T20:07:00Z</cp:lastPrinted>
  <dcterms:created xsi:type="dcterms:W3CDTF">2014-11-26T20:09:00Z</dcterms:created>
  <dcterms:modified xsi:type="dcterms:W3CDTF">2014-11-26T20:09:00Z</dcterms:modified>
</cp:coreProperties>
</file>