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B15B" w14:textId="08E6A447" w:rsidR="00E771E3" w:rsidRDefault="004835CA">
      <w:pPr>
        <w:rPr>
          <w:rFonts w:ascii="Georgia" w:hAnsi="Georgia" w:cs="Arial"/>
          <w:color w:val="000000"/>
          <w:sz w:val="22"/>
          <w:szCs w:val="22"/>
          <w:shd w:val="clear" w:color="auto" w:fill="FFFFFF"/>
        </w:rPr>
      </w:pPr>
      <w:r w:rsidRPr="00870AA5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EMBRIO </w:t>
      </w:r>
      <w:r w:rsidR="00E771E3" w:rsidRPr="00870AA5">
        <w:rPr>
          <w:rFonts w:ascii="Georgia" w:hAnsi="Georgia"/>
          <w:b/>
          <w:bCs/>
          <w:color w:val="000000" w:themeColor="text1"/>
          <w:sz w:val="22"/>
          <w:szCs w:val="22"/>
        </w:rPr>
        <w:t>Grants Writing Professional Development Series</w:t>
      </w:r>
      <w:r w:rsidR="00870AA5">
        <w:rPr>
          <w:rFonts w:ascii="Georgia" w:hAnsi="Georgia"/>
          <w:color w:val="000000" w:themeColor="text1"/>
          <w:sz w:val="22"/>
          <w:szCs w:val="22"/>
        </w:rPr>
        <w:br/>
        <w:t xml:space="preserve">Lead Instructor: Dr. Jason Cannon, </w:t>
      </w:r>
      <w:r w:rsidR="00870AA5" w:rsidRPr="00870AA5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Professor, School of Health Sciences</w:t>
      </w:r>
      <w:r w:rsidR="00870AA5">
        <w:rPr>
          <w:rFonts w:ascii="Georgia" w:hAnsi="Georgia" w:cs="Arial"/>
          <w:color w:val="000000"/>
          <w:sz w:val="22"/>
          <w:szCs w:val="22"/>
        </w:rPr>
        <w:t xml:space="preserve">; </w:t>
      </w:r>
      <w:r w:rsidR="00870AA5" w:rsidRPr="00870AA5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Head, Purdue University Interdisciplinary Life Science Ph.D. Program (</w:t>
      </w:r>
      <w:proofErr w:type="spellStart"/>
      <w:r w:rsidR="00870AA5" w:rsidRPr="00870AA5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PULSe</w:t>
      </w:r>
      <w:proofErr w:type="spellEnd"/>
      <w:r w:rsidR="00870AA5" w:rsidRPr="00870AA5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)</w:t>
      </w:r>
      <w:r w:rsidR="00870AA5">
        <w:rPr>
          <w:rFonts w:ascii="Georgia" w:hAnsi="Georgia" w:cs="Arial"/>
          <w:color w:val="000000"/>
          <w:sz w:val="22"/>
          <w:szCs w:val="22"/>
        </w:rPr>
        <w:t xml:space="preserve">; </w:t>
      </w:r>
      <w:r w:rsidR="00870AA5" w:rsidRPr="00870AA5">
        <w:rPr>
          <w:rFonts w:ascii="Georgia" w:hAnsi="Georgia" w:cs="Arial"/>
          <w:color w:val="000000"/>
          <w:sz w:val="22"/>
          <w:szCs w:val="22"/>
          <w:shd w:val="clear" w:color="auto" w:fill="FFFFFF"/>
        </w:rPr>
        <w:t>Director, Toxicology Graduate Program</w:t>
      </w:r>
    </w:p>
    <w:p w14:paraId="1338E773" w14:textId="2BF07FF3" w:rsidR="00917498" w:rsidRPr="00870AA5" w:rsidRDefault="00917498">
      <w:pPr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  <w:shd w:val="clear" w:color="auto" w:fill="FFFFFF"/>
        </w:rPr>
        <w:t>Co-Instructor: Dr. Stephanie Gardner, Associate Professor</w:t>
      </w:r>
      <w:r w:rsidR="00DA050A">
        <w:rPr>
          <w:rFonts w:ascii="Georgia" w:hAnsi="Georgia" w:cs="Arial"/>
          <w:color w:val="000000"/>
          <w:sz w:val="22"/>
          <w:szCs w:val="22"/>
          <w:shd w:val="clear" w:color="auto" w:fill="FFFFFF"/>
        </w:rPr>
        <w:t xml:space="preserve"> and </w:t>
      </w:r>
      <w:r w:rsidR="00DA050A" w:rsidRPr="00DA050A">
        <w:rPr>
          <w:rFonts w:ascii="Georgia" w:hAnsi="Georgia" w:cs="Tahoma"/>
          <w:color w:val="000000" w:themeColor="text1"/>
          <w:sz w:val="21"/>
          <w:szCs w:val="21"/>
          <w:shd w:val="clear" w:color="auto" w:fill="FFFFFF"/>
        </w:rPr>
        <w:t>Associate Head for Curriculum, Teaching, and Learning</w:t>
      </w:r>
      <w:r>
        <w:rPr>
          <w:rFonts w:ascii="Georgia" w:hAnsi="Georgia" w:cs="Arial"/>
          <w:color w:val="000000"/>
          <w:sz w:val="22"/>
          <w:szCs w:val="22"/>
          <w:shd w:val="clear" w:color="auto" w:fill="FFFFFF"/>
        </w:rPr>
        <w:t>, Department of Biological Science, Purdue; Associate Director, EMBRIO Institute.</w:t>
      </w:r>
    </w:p>
    <w:p w14:paraId="398E5146" w14:textId="77777777" w:rsidR="00E771E3" w:rsidRPr="004835CA" w:rsidRDefault="00E771E3">
      <w:pPr>
        <w:rPr>
          <w:rFonts w:ascii="Georgia" w:hAnsi="Georgia"/>
          <w:color w:val="000000" w:themeColor="text1"/>
          <w:sz w:val="22"/>
          <w:szCs w:val="22"/>
        </w:rPr>
      </w:pPr>
    </w:p>
    <w:p w14:paraId="72612B32" w14:textId="4CACBE4C" w:rsidR="004B3E09" w:rsidRDefault="00E771E3">
      <w:pPr>
        <w:rPr>
          <w:rFonts w:ascii="Georgia" w:hAnsi="Georgia"/>
          <w:color w:val="000000" w:themeColor="text1"/>
          <w:sz w:val="22"/>
          <w:szCs w:val="22"/>
        </w:rPr>
      </w:pPr>
      <w:r w:rsidRPr="004835CA">
        <w:rPr>
          <w:rFonts w:ascii="Georgia" w:hAnsi="Georgia"/>
          <w:color w:val="000000" w:themeColor="text1"/>
          <w:sz w:val="22"/>
          <w:szCs w:val="22"/>
        </w:rPr>
        <w:t xml:space="preserve">Session 2: </w:t>
      </w:r>
      <w:r w:rsidRPr="00870AA5">
        <w:rPr>
          <w:rFonts w:ascii="Georgia" w:hAnsi="Georgia"/>
          <w:b/>
          <w:bCs/>
          <w:color w:val="000000" w:themeColor="text1"/>
          <w:sz w:val="22"/>
          <w:szCs w:val="22"/>
        </w:rPr>
        <w:t>Demystifying the Craft of Developing an Aims Page</w:t>
      </w:r>
    </w:p>
    <w:p w14:paraId="368133AF" w14:textId="11264CFA" w:rsidR="004835CA" w:rsidRDefault="00870AA5" w:rsidP="004835CA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Monday, </w:t>
      </w:r>
      <w:r w:rsidR="004835CA">
        <w:rPr>
          <w:rFonts w:ascii="Georgia" w:hAnsi="Georgia"/>
          <w:color w:val="000000" w:themeColor="text1"/>
          <w:sz w:val="22"/>
          <w:szCs w:val="22"/>
        </w:rPr>
        <w:t>January 23, 2023</w:t>
      </w:r>
      <w:r>
        <w:rPr>
          <w:rFonts w:ascii="Georgia" w:hAnsi="Georgia"/>
          <w:color w:val="000000" w:themeColor="text1"/>
          <w:sz w:val="22"/>
          <w:szCs w:val="22"/>
        </w:rPr>
        <w:t>, 3pm ET</w:t>
      </w:r>
      <w:r w:rsidR="004835CA">
        <w:rPr>
          <w:rFonts w:ascii="Georgia" w:hAnsi="Georgia"/>
          <w:color w:val="000000" w:themeColor="text1"/>
          <w:sz w:val="22"/>
          <w:szCs w:val="22"/>
        </w:rPr>
        <w:t xml:space="preserve"> </w:t>
      </w:r>
    </w:p>
    <w:p w14:paraId="7A01302A" w14:textId="5B466443" w:rsidR="004835CA" w:rsidRPr="004835CA" w:rsidRDefault="004835CA" w:rsidP="004835CA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24242"/>
          <w:sz w:val="18"/>
          <w:szCs w:val="18"/>
          <w:shd w:val="clear" w:color="auto" w:fill="FFFFFF"/>
          <w:lang w:val="nl-NL"/>
        </w:rPr>
      </w:pPr>
      <w:r w:rsidRPr="004835CA">
        <w:rPr>
          <w:rFonts w:ascii="Georgia" w:hAnsi="Georgia"/>
          <w:color w:val="000000" w:themeColor="text1"/>
          <w:sz w:val="22"/>
          <w:szCs w:val="22"/>
          <w:lang w:val="nl-NL"/>
        </w:rPr>
        <w:t xml:space="preserve">Zoom link: </w:t>
      </w:r>
      <w:hyperlink r:id="rId5" w:history="1">
        <w:r w:rsidRPr="004835CA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  <w:lang w:val="nl-NL"/>
          </w:rPr>
          <w:t>https://purdue-edu.zoom.us/j/99819751005?pwd=UVlvWVpxRDB0cDVXbmxBU1NUTEZGZz09&amp;from=addon</w:t>
        </w:r>
      </w:hyperlink>
    </w:p>
    <w:p w14:paraId="72FD0808" w14:textId="702A072D" w:rsidR="00E771E3" w:rsidRPr="004835CA" w:rsidRDefault="00E771E3">
      <w:pPr>
        <w:rPr>
          <w:rFonts w:ascii="Georgia" w:hAnsi="Georgia"/>
          <w:color w:val="000000" w:themeColor="text1"/>
          <w:sz w:val="22"/>
          <w:szCs w:val="22"/>
          <w:lang w:val="nl-NL"/>
        </w:rPr>
      </w:pPr>
    </w:p>
    <w:p w14:paraId="17623552" w14:textId="4E6F309F" w:rsidR="00E771E3" w:rsidRPr="004835CA" w:rsidRDefault="00E771E3">
      <w:pPr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835CA">
        <w:rPr>
          <w:rFonts w:ascii="Georgia" w:hAnsi="Georgia"/>
          <w:color w:val="000000" w:themeColor="text1"/>
          <w:sz w:val="22"/>
          <w:szCs w:val="22"/>
          <w:u w:val="single"/>
        </w:rPr>
        <w:t>Intro:</w:t>
      </w:r>
    </w:p>
    <w:p w14:paraId="35160170" w14:textId="57C57603" w:rsidR="00870AA5" w:rsidRDefault="00870AA5" w:rsidP="00870AA5">
      <w:pPr>
        <w:pStyle w:val="NormalWeb"/>
        <w:shd w:val="clear" w:color="auto" w:fill="FFFFFF"/>
        <w:spacing w:before="0" w:beforeAutospacing="0" w:after="150" w:afterAutospacing="0"/>
        <w:rPr>
          <w:rFonts w:ascii="Georgia" w:hAnsi="Georgia" w:cs="Segoe UI"/>
          <w:color w:val="000000" w:themeColor="text1"/>
          <w:sz w:val="22"/>
          <w:szCs w:val="22"/>
        </w:rPr>
      </w:pPr>
      <w:r>
        <w:rPr>
          <w:rFonts w:ascii="Georgia" w:hAnsi="Georgia" w:cs="Segoe UI"/>
          <w:color w:val="000000" w:themeColor="text1"/>
          <w:sz w:val="22"/>
          <w:szCs w:val="22"/>
        </w:rPr>
        <w:t>From the EVPRP Grant Writing Support Team: “</w:t>
      </w:r>
      <w:r w:rsidR="00E771E3" w:rsidRPr="004835CA">
        <w:rPr>
          <w:rFonts w:ascii="Georgia" w:hAnsi="Georgia" w:cs="Segoe UI"/>
          <w:color w:val="000000" w:themeColor="text1"/>
          <w:sz w:val="22"/>
          <w:szCs w:val="22"/>
        </w:rPr>
        <w:t>Your proposal must quickly “hook” your reviewers—likely by the end of page one!</w:t>
      </w:r>
      <w:r>
        <w:rPr>
          <w:rFonts w:ascii="Georgia" w:hAnsi="Georgia" w:cs="Segoe UI"/>
          <w:color w:val="000000" w:themeColor="text1"/>
          <w:sz w:val="22"/>
          <w:szCs w:val="22"/>
        </w:rPr>
        <w:t xml:space="preserve"> </w:t>
      </w:r>
      <w:proofErr w:type="gramStart"/>
      <w:r w:rsidR="00E771E3" w:rsidRPr="004835CA">
        <w:rPr>
          <w:rFonts w:ascii="Georgia" w:hAnsi="Georgia" w:cs="Segoe UI"/>
          <w:color w:val="000000" w:themeColor="text1"/>
          <w:sz w:val="22"/>
          <w:szCs w:val="22"/>
        </w:rPr>
        <w:t>A</w:t>
      </w:r>
      <w:proofErr w:type="gramEnd"/>
      <w:r w:rsidR="00E771E3" w:rsidRPr="004835CA">
        <w:rPr>
          <w:rFonts w:ascii="Georgia" w:hAnsi="Georgia" w:cs="Segoe UI"/>
          <w:color w:val="000000" w:themeColor="text1"/>
          <w:sz w:val="22"/>
          <w:szCs w:val="22"/>
        </w:rPr>
        <w:t xml:space="preserve"> compelling storyline is a gap analysis with a clear logic flow that provides rationale and context for your proposed project and answers the critical “so what?” question.</w:t>
      </w:r>
      <w:r>
        <w:rPr>
          <w:rFonts w:ascii="Georgia" w:hAnsi="Georgia" w:cs="Segoe UI"/>
          <w:color w:val="000000" w:themeColor="text1"/>
          <w:sz w:val="22"/>
          <w:szCs w:val="22"/>
        </w:rPr>
        <w:t>”</w:t>
      </w:r>
      <w:r w:rsidR="00E771E3" w:rsidRPr="004835CA">
        <w:rPr>
          <w:rFonts w:ascii="Georgia" w:hAnsi="Georgia" w:cs="Segoe UI"/>
          <w:color w:val="000000" w:themeColor="text1"/>
          <w:sz w:val="22"/>
          <w:szCs w:val="22"/>
        </w:rPr>
        <w:t xml:space="preserve"> </w:t>
      </w:r>
    </w:p>
    <w:p w14:paraId="67C9ED1F" w14:textId="5A081E2C" w:rsidR="00E771E3" w:rsidRPr="00DA050A" w:rsidRDefault="00E771E3" w:rsidP="00DA050A">
      <w:pPr>
        <w:pStyle w:val="clearfix"/>
        <w:shd w:val="clear" w:color="auto" w:fill="FFFFFF"/>
        <w:spacing w:before="0" w:beforeAutospacing="0" w:after="150" w:afterAutospacing="0"/>
        <w:rPr>
          <w:rFonts w:ascii="Georgia" w:hAnsi="Georgia" w:cs="Segoe UI"/>
          <w:color w:val="000000" w:themeColor="text1"/>
          <w:sz w:val="22"/>
          <w:szCs w:val="22"/>
        </w:rPr>
      </w:pPr>
      <w:r w:rsidRPr="004835CA">
        <w:rPr>
          <w:rFonts w:ascii="Georgia" w:hAnsi="Georgia" w:cs="Segoe UI"/>
          <w:color w:val="000000" w:themeColor="text1"/>
          <w:sz w:val="22"/>
          <w:szCs w:val="22"/>
        </w:rPr>
        <w:t xml:space="preserve">This is where </w:t>
      </w:r>
      <w:r w:rsidR="00870AA5">
        <w:rPr>
          <w:rFonts w:ascii="Georgia" w:hAnsi="Georgia" w:cs="Segoe UI"/>
          <w:color w:val="000000" w:themeColor="text1"/>
          <w:sz w:val="22"/>
          <w:szCs w:val="22"/>
        </w:rPr>
        <w:t>a successful</w:t>
      </w:r>
      <w:r w:rsidRPr="004835CA">
        <w:rPr>
          <w:rFonts w:ascii="Georgia" w:hAnsi="Georgia" w:cs="Segoe UI"/>
          <w:color w:val="000000" w:themeColor="text1"/>
          <w:sz w:val="22"/>
          <w:szCs w:val="22"/>
        </w:rPr>
        <w:t xml:space="preserve"> Aims Page comes in</w:t>
      </w:r>
      <w:r w:rsidR="00870AA5">
        <w:rPr>
          <w:rFonts w:ascii="Georgia" w:hAnsi="Georgia" w:cs="Segoe UI"/>
          <w:color w:val="000000" w:themeColor="text1"/>
          <w:sz w:val="22"/>
          <w:szCs w:val="22"/>
        </w:rPr>
        <w:t>, and why we want to deconstruct the aims page process and learn how to develop successful storylines and aims pages that get our research ideas across to others – the others being reviewers, potential collaborators, funders, and anyone that might work with you to fund your research.</w:t>
      </w:r>
      <w:r w:rsidR="00DA050A">
        <w:rPr>
          <w:rFonts w:ascii="Georgia" w:hAnsi="Georgia" w:cs="Segoe UI"/>
          <w:color w:val="000000" w:themeColor="text1"/>
          <w:sz w:val="22"/>
          <w:szCs w:val="22"/>
        </w:rPr>
        <w:br/>
      </w:r>
    </w:p>
    <w:p w14:paraId="45C43CE1" w14:textId="3BB997FA" w:rsidR="004835CA" w:rsidRPr="004835CA" w:rsidRDefault="004835CA" w:rsidP="00DA050A">
      <w:p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  <w:u w:val="single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u w:val="single"/>
          <w:bdr w:val="none" w:sz="0" w:space="0" w:color="auto" w:frame="1"/>
        </w:rPr>
        <w:t xml:space="preserve">Instructions for </w:t>
      </w: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u w:val="single"/>
          <w:bdr w:val="none" w:sz="0" w:space="0" w:color="auto" w:frame="1"/>
        </w:rPr>
        <w:t>Trainees</w:t>
      </w:r>
      <w:r w:rsidR="00870AA5">
        <w:rPr>
          <w:rFonts w:ascii="Georgia" w:eastAsia="Times New Roman" w:hAnsi="Georgia" w:cs="Calibri"/>
          <w:color w:val="000000" w:themeColor="text1"/>
          <w:sz w:val="22"/>
          <w:szCs w:val="22"/>
          <w:u w:val="single"/>
          <w:bdr w:val="none" w:sz="0" w:space="0" w:color="auto" w:frame="1"/>
        </w:rPr>
        <w:t xml:space="preserve"> for Session 2</w:t>
      </w: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u w:val="single"/>
          <w:bdr w:val="none" w:sz="0" w:space="0" w:color="auto" w:frame="1"/>
        </w:rPr>
        <w:t>:</w:t>
      </w:r>
    </w:p>
    <w:p w14:paraId="14606AD8" w14:textId="77777777" w:rsidR="004835CA" w:rsidRPr="004835CA" w:rsidRDefault="004835CA" w:rsidP="004835CA">
      <w:pPr>
        <w:numPr>
          <w:ilvl w:val="0"/>
          <w:numId w:val="1"/>
        </w:num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Review the slide proposal writing presentation from EVPRP</w:t>
      </w:r>
    </w:p>
    <w:p w14:paraId="51EF918C" w14:textId="734FF267" w:rsidR="004835CA" w:rsidRPr="004835CA" w:rsidRDefault="004835CA" w:rsidP="004835CA">
      <w:pPr>
        <w:numPr>
          <w:ilvl w:val="0"/>
          <w:numId w:val="1"/>
        </w:num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Review the example aims page that is color coded</w:t>
      </w:r>
      <w:r w:rsidR="001A0EEB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 xml:space="preserve"> (</w:t>
      </w:r>
      <w:r w:rsidR="00B073BC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Capobianco</w:t>
      </w:r>
      <w:r w:rsidR="001A0EEB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 xml:space="preserve"> example)</w:t>
      </w:r>
    </w:p>
    <w:p w14:paraId="5DEA2361" w14:textId="04AB8D2E" w:rsidR="004835CA" w:rsidRPr="004835CA" w:rsidRDefault="004835CA" w:rsidP="00870AA5">
      <w:pPr>
        <w:numPr>
          <w:ilvl w:val="0"/>
          <w:numId w:val="1"/>
        </w:num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Review the unmarked example aims pages </w:t>
      </w:r>
    </w:p>
    <w:p w14:paraId="7A5C28E9" w14:textId="77777777" w:rsidR="004835CA" w:rsidRPr="004835CA" w:rsidRDefault="004835CA" w:rsidP="004835CA">
      <w:p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3C9A6955" w14:textId="77777777" w:rsidR="004835CA" w:rsidRPr="004835CA" w:rsidRDefault="004835CA" w:rsidP="004835CA">
      <w:pPr>
        <w:numPr>
          <w:ilvl w:val="0"/>
          <w:numId w:val="2"/>
        </w:num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Using different shades of color coding, highlight the following key components for unmarked aims pages:</w:t>
      </w:r>
    </w:p>
    <w:p w14:paraId="0AC7B0EF" w14:textId="77777777" w:rsidR="004835CA" w:rsidRPr="004835CA" w:rsidRDefault="004835CA" w:rsidP="004835CA">
      <w:pPr>
        <w:numPr>
          <w:ilvl w:val="1"/>
          <w:numId w:val="2"/>
        </w:num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What is the problem?</w:t>
      </w:r>
    </w:p>
    <w:p w14:paraId="29DB6624" w14:textId="77777777" w:rsidR="004835CA" w:rsidRPr="004835CA" w:rsidRDefault="004835CA" w:rsidP="004835CA">
      <w:pPr>
        <w:numPr>
          <w:ilvl w:val="1"/>
          <w:numId w:val="2"/>
        </w:num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What has been done already to address the problem?</w:t>
      </w:r>
    </w:p>
    <w:p w14:paraId="60EA3816" w14:textId="77777777" w:rsidR="004835CA" w:rsidRPr="004835CA" w:rsidRDefault="004835CA" w:rsidP="004835CA">
      <w:pPr>
        <w:numPr>
          <w:ilvl w:val="1"/>
          <w:numId w:val="2"/>
        </w:num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What is the gap that remains?</w:t>
      </w:r>
    </w:p>
    <w:p w14:paraId="14768900" w14:textId="77777777" w:rsidR="004835CA" w:rsidRPr="004835CA" w:rsidRDefault="004835CA" w:rsidP="004835CA">
      <w:pPr>
        <w:numPr>
          <w:ilvl w:val="1"/>
          <w:numId w:val="2"/>
        </w:num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How do you propose to address this gap?</w:t>
      </w:r>
    </w:p>
    <w:p w14:paraId="227272C9" w14:textId="77777777" w:rsidR="004835CA" w:rsidRPr="004835CA" w:rsidRDefault="004835CA" w:rsidP="004835CA">
      <w:pPr>
        <w:shd w:val="clear" w:color="auto" w:fill="FFFFFF"/>
        <w:ind w:left="720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1BAA3BD3" w14:textId="0A9C408A" w:rsidR="004835CA" w:rsidRPr="004835CA" w:rsidRDefault="004835CA" w:rsidP="004835CA">
      <w:pPr>
        <w:numPr>
          <w:ilvl w:val="0"/>
          <w:numId w:val="3"/>
        </w:num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Volunteers: Orally state the hypothesis. Is it clearly testable</w:t>
      </w:r>
      <w:r w:rsidR="001A0EEB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?</w:t>
      </w:r>
    </w:p>
    <w:p w14:paraId="6CC5C6F8" w14:textId="77777777" w:rsidR="004835CA" w:rsidRPr="004835CA" w:rsidRDefault="004835CA" w:rsidP="004835CA">
      <w:p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 </w:t>
      </w:r>
    </w:p>
    <w:p w14:paraId="7A6F1692" w14:textId="2764ABBA" w:rsidR="004835CA" w:rsidRPr="004835CA" w:rsidRDefault="004835CA" w:rsidP="004835CA">
      <w:pPr>
        <w:numPr>
          <w:ilvl w:val="0"/>
          <w:numId w:val="4"/>
        </w:num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In 1-2 sentences describe the importance and impact of the work (if completed as proposed)</w:t>
      </w:r>
      <w:r w:rsidR="001A0EEB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br/>
      </w:r>
    </w:p>
    <w:p w14:paraId="55EF0A5E" w14:textId="275387FC" w:rsidR="004835CA" w:rsidRPr="004835CA" w:rsidRDefault="004835CA" w:rsidP="004835CA">
      <w:pPr>
        <w:numPr>
          <w:ilvl w:val="0"/>
          <w:numId w:val="4"/>
        </w:numPr>
        <w:shd w:val="clear" w:color="auto" w:fill="FFFFFF"/>
        <w:rPr>
          <w:rFonts w:ascii="Georgia" w:eastAsia="Times New Roman" w:hAnsi="Georgia" w:cs="Calibr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 xml:space="preserve">Critique at least one of the funded </w:t>
      </w:r>
      <w:proofErr w:type="gramStart"/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>project</w:t>
      </w:r>
      <w:proofErr w:type="gramEnd"/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 xml:space="preserve"> aims page</w:t>
      </w:r>
      <w:r w:rsidR="001A0EEB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 xml:space="preserve"> examples</w:t>
      </w: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</w:rPr>
        <w:t xml:space="preserve"> thinking about answering some or all of the following questions:</w:t>
      </w:r>
    </w:p>
    <w:p w14:paraId="61576C5D" w14:textId="64CACE47" w:rsidR="004835CA" w:rsidRPr="004835CA" w:rsidRDefault="004835CA" w:rsidP="004835CA">
      <w:pPr>
        <w:pStyle w:val="ListParagraph"/>
        <w:shd w:val="clear" w:color="auto" w:fill="FFFFFF"/>
        <w:textAlignment w:val="baseline"/>
        <w:rPr>
          <w:rFonts w:ascii="Georgia" w:eastAsia="Times New Roman" w:hAnsi="Georgia" w:cs="Segoe UI"/>
          <w:color w:val="000000" w:themeColor="text1"/>
          <w:sz w:val="22"/>
          <w:szCs w:val="22"/>
        </w:rPr>
      </w:pPr>
    </w:p>
    <w:p w14:paraId="71E503E6" w14:textId="77777777" w:rsidR="004835CA" w:rsidRPr="004835CA" w:rsidRDefault="004835CA" w:rsidP="004835CA">
      <w:pPr>
        <w:pStyle w:val="ListParagraph"/>
        <w:numPr>
          <w:ilvl w:val="0"/>
          <w:numId w:val="5"/>
        </w:numPr>
        <w:shd w:val="clear" w:color="auto" w:fill="FFFFFF"/>
        <w:ind w:left="1350"/>
        <w:textAlignment w:val="baseline"/>
        <w:rPr>
          <w:rFonts w:ascii="Georgia" w:eastAsia="Times New Roman" w:hAnsi="Georgia" w:cs="Segoe U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What do you notice about the amount and depth of information in the aims page?</w:t>
      </w:r>
    </w:p>
    <w:p w14:paraId="79D37FC5" w14:textId="77777777" w:rsidR="004835CA" w:rsidRPr="004835CA" w:rsidRDefault="004835CA" w:rsidP="004835CA">
      <w:pPr>
        <w:pStyle w:val="ListParagraph"/>
        <w:numPr>
          <w:ilvl w:val="0"/>
          <w:numId w:val="5"/>
        </w:numPr>
        <w:shd w:val="clear" w:color="auto" w:fill="FFFFFF"/>
        <w:ind w:left="1350"/>
        <w:textAlignment w:val="baseline"/>
        <w:rPr>
          <w:rFonts w:ascii="Georgia" w:eastAsia="Times New Roman" w:hAnsi="Georgia" w:cs="Segoe U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Is there enough information to understand what is known, unknown, and the approach the writer will take in their research? </w:t>
      </w:r>
    </w:p>
    <w:p w14:paraId="41D99417" w14:textId="77777777" w:rsidR="004835CA" w:rsidRPr="004835CA" w:rsidRDefault="004835CA" w:rsidP="004835CA">
      <w:pPr>
        <w:pStyle w:val="ListParagraph"/>
        <w:numPr>
          <w:ilvl w:val="0"/>
          <w:numId w:val="5"/>
        </w:numPr>
        <w:shd w:val="clear" w:color="auto" w:fill="FFFFFF"/>
        <w:ind w:left="1350"/>
        <w:textAlignment w:val="baseline"/>
        <w:rPr>
          <w:rFonts w:ascii="Georgia" w:eastAsia="Times New Roman" w:hAnsi="Georgia" w:cs="Segoe U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What additional information would be helpful for you to understand?</w:t>
      </w:r>
    </w:p>
    <w:p w14:paraId="53130302" w14:textId="77777777" w:rsidR="004835CA" w:rsidRPr="004835CA" w:rsidRDefault="004835CA" w:rsidP="004835CA">
      <w:pPr>
        <w:pStyle w:val="ListParagraph"/>
        <w:numPr>
          <w:ilvl w:val="0"/>
          <w:numId w:val="5"/>
        </w:numPr>
        <w:shd w:val="clear" w:color="auto" w:fill="FFFFFF"/>
        <w:ind w:left="1350"/>
        <w:textAlignment w:val="baseline"/>
        <w:rPr>
          <w:rFonts w:ascii="Georgia" w:eastAsia="Times New Roman" w:hAnsi="Georgia" w:cs="Segoe U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Will pursuing the stated aims/objectives fill the stated gap in the literature and generate new knowledge?</w:t>
      </w:r>
    </w:p>
    <w:p w14:paraId="7E5AE7E6" w14:textId="6A4E7FF2" w:rsidR="004835CA" w:rsidRPr="00DA050A" w:rsidRDefault="004835CA" w:rsidP="00DA050A">
      <w:pPr>
        <w:pStyle w:val="ListParagraph"/>
        <w:numPr>
          <w:ilvl w:val="0"/>
          <w:numId w:val="5"/>
        </w:numPr>
        <w:shd w:val="clear" w:color="auto" w:fill="FFFFFF"/>
        <w:ind w:left="1350"/>
        <w:textAlignment w:val="baseline"/>
        <w:rPr>
          <w:rFonts w:ascii="Georgia" w:eastAsia="Times New Roman" w:hAnsi="Georgia" w:cs="Segoe UI"/>
          <w:color w:val="000000" w:themeColor="text1"/>
          <w:sz w:val="22"/>
          <w:szCs w:val="22"/>
        </w:rPr>
      </w:pPr>
      <w:r w:rsidRPr="004835CA">
        <w:rPr>
          <w:rFonts w:ascii="Georgia" w:eastAsia="Times New Roman" w:hAnsi="Georgia" w:cs="Calibri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Are the aims interdependent?</w:t>
      </w:r>
    </w:p>
    <w:sectPr w:rsidR="004835CA" w:rsidRPr="00DA0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6DE"/>
    <w:multiLevelType w:val="multilevel"/>
    <w:tmpl w:val="D92CE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B3033A"/>
    <w:multiLevelType w:val="multilevel"/>
    <w:tmpl w:val="A0DEDBBA"/>
    <w:lvl w:ilvl="0">
      <w:numFmt w:val="bullet"/>
      <w:lvlText w:val="•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3D5C55"/>
    <w:multiLevelType w:val="multilevel"/>
    <w:tmpl w:val="071E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830AC"/>
    <w:multiLevelType w:val="multilevel"/>
    <w:tmpl w:val="C78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CD21F0"/>
    <w:multiLevelType w:val="multilevel"/>
    <w:tmpl w:val="3EE07A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236831">
    <w:abstractNumId w:val="3"/>
  </w:num>
  <w:num w:numId="2" w16cid:durableId="500239273">
    <w:abstractNumId w:val="2"/>
  </w:num>
  <w:num w:numId="3" w16cid:durableId="160045969">
    <w:abstractNumId w:val="4"/>
  </w:num>
  <w:num w:numId="4" w16cid:durableId="794713123">
    <w:abstractNumId w:val="0"/>
  </w:num>
  <w:num w:numId="5" w16cid:durableId="8199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E3"/>
    <w:rsid w:val="001A0EEB"/>
    <w:rsid w:val="004835CA"/>
    <w:rsid w:val="004B3E09"/>
    <w:rsid w:val="00870AA5"/>
    <w:rsid w:val="00872909"/>
    <w:rsid w:val="00917498"/>
    <w:rsid w:val="00921520"/>
    <w:rsid w:val="00B073BC"/>
    <w:rsid w:val="00D034BE"/>
    <w:rsid w:val="00DA050A"/>
    <w:rsid w:val="00E7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29A48"/>
  <w15:chartTrackingRefBased/>
  <w15:docId w15:val="{2885BB9E-3919-7342-9D94-3A28E82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71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learfix">
    <w:name w:val="clearfix"/>
    <w:basedOn w:val="Normal"/>
    <w:rsid w:val="00E771E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83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3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rdue-edu.zoom.us/j/99819751005?pwd=UVlvWVpxRDB0cDVXbmxBU1NUTEZGZz09&amp;from=ad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Ladd, Brent Thomas</dc:creator>
  <cp:keywords/>
  <dc:description/>
  <cp:lastModifiedBy>Ladd, Brent Thomas</cp:lastModifiedBy>
  <cp:revision>5</cp:revision>
  <dcterms:created xsi:type="dcterms:W3CDTF">2023-01-17T18:41:00Z</dcterms:created>
  <dcterms:modified xsi:type="dcterms:W3CDTF">2023-01-17T19:37:00Z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2023-01-17T18:44:01Z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b5a1856b-9522-4949-895a-8fbba0c94b50</vt:lpwstr>
  </property>
  <property fmtid="{D5CDD505-2E9C-101B-9397-08002B2CF9AE}" pid="8" name="MSIP_Label_4044bd30-2ed7-4c9d-9d12-46200872a97b_ContentBits">
    <vt:lpwstr>0</vt:lpwstr>
  </property>
</Properties>
</file>