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640B" w:rsidRDefault="0080640B" w:rsidP="00583D18">
      <w:pPr>
        <w:spacing w:before="0" w:after="0"/>
        <w:ind w:left="0" w:right="0"/>
        <w:jc w:val="center"/>
        <w:rPr>
          <w:rFonts w:eastAsia="Times New Roman"/>
          <w:color w:val="212121"/>
          <w:sz w:val="28"/>
          <w:szCs w:val="28"/>
        </w:rPr>
      </w:pPr>
    </w:p>
    <w:p w:rsidR="00CC4E5F" w:rsidRPr="00F9793C" w:rsidRDefault="009F0760" w:rsidP="00B40143">
      <w:pPr>
        <w:spacing w:before="0" w:after="0"/>
        <w:ind w:left="-720" w:right="-720"/>
        <w:jc w:val="center"/>
        <w:rPr>
          <w:rFonts w:eastAsia="Times New Roman"/>
          <w:b/>
          <w:color w:val="212121"/>
          <w:sz w:val="28"/>
          <w:szCs w:val="28"/>
        </w:rPr>
      </w:pPr>
      <w:r w:rsidRPr="00F9793C">
        <w:rPr>
          <w:rFonts w:eastAsia="Times New Roman"/>
          <w:b/>
          <w:color w:val="212121"/>
          <w:sz w:val="28"/>
          <w:szCs w:val="28"/>
        </w:rPr>
        <w:t>Faculty Candidate Seminar</w:t>
      </w:r>
      <w:r w:rsidR="00D71692" w:rsidRPr="00F9793C">
        <w:rPr>
          <w:rFonts w:eastAsia="Times New Roman"/>
          <w:b/>
          <w:color w:val="212121"/>
          <w:sz w:val="28"/>
          <w:szCs w:val="28"/>
        </w:rPr>
        <w:t xml:space="preserve"> – Autonomous and Connected Systems</w:t>
      </w:r>
    </w:p>
    <w:p w:rsidR="0037766A" w:rsidRPr="009C38A7" w:rsidRDefault="0037766A" w:rsidP="0007039A">
      <w:pPr>
        <w:spacing w:before="0" w:after="0"/>
        <w:ind w:left="2340" w:right="-180"/>
        <w:jc w:val="center"/>
        <w:rPr>
          <w:rFonts w:eastAsia="Times New Roman"/>
          <w:color w:val="212121"/>
          <w:sz w:val="24"/>
          <w:szCs w:val="24"/>
        </w:rPr>
      </w:pPr>
    </w:p>
    <w:p w:rsidR="00CC4E5F" w:rsidRPr="0037766A" w:rsidRDefault="00100647" w:rsidP="00A07FE0">
      <w:pPr>
        <w:spacing w:before="0" w:after="0"/>
        <w:ind w:left="2880" w:right="0"/>
        <w:jc w:val="center"/>
        <w:rPr>
          <w:rFonts w:eastAsia="Times New Roman"/>
          <w:b/>
          <w:color w:val="212121"/>
          <w:sz w:val="32"/>
          <w:szCs w:val="32"/>
        </w:rPr>
      </w:pPr>
      <w:r w:rsidRPr="00100647">
        <w:rPr>
          <w:rFonts w:eastAsia="Times New Roman"/>
          <w:color w:val="212121"/>
          <w:sz w:val="24"/>
          <w:szCs w:val="24"/>
        </w:rPr>
        <w:drawing>
          <wp:anchor distT="0" distB="0" distL="114300" distR="114300" simplePos="0" relativeHeight="251658240" behindDoc="0" locked="0" layoutInCell="1" allowOverlap="1" wp14:anchorId="36CAD504" wp14:editId="5E701CFB">
            <wp:simplePos x="0" y="0"/>
            <wp:positionH relativeFrom="column">
              <wp:posOffset>69850</wp:posOffset>
            </wp:positionH>
            <wp:positionV relativeFrom="paragraph">
              <wp:posOffset>172085</wp:posOffset>
            </wp:positionV>
            <wp:extent cx="1762371" cy="1571844"/>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762371" cy="1571844"/>
                    </a:xfrm>
                    <a:prstGeom prst="rect">
                      <a:avLst/>
                    </a:prstGeom>
                  </pic:spPr>
                </pic:pic>
              </a:graphicData>
            </a:graphic>
          </wp:anchor>
        </w:drawing>
      </w:r>
      <w:proofErr w:type="spellStart"/>
      <w:r w:rsidR="003354E1">
        <w:rPr>
          <w:rFonts w:eastAsia="Times New Roman"/>
          <w:b/>
          <w:color w:val="212121"/>
          <w:sz w:val="32"/>
          <w:szCs w:val="32"/>
        </w:rPr>
        <w:t>Yingying</w:t>
      </w:r>
      <w:proofErr w:type="spellEnd"/>
      <w:r w:rsidR="003354E1">
        <w:rPr>
          <w:rFonts w:eastAsia="Times New Roman"/>
          <w:b/>
          <w:color w:val="212121"/>
          <w:sz w:val="32"/>
          <w:szCs w:val="32"/>
        </w:rPr>
        <w:t xml:space="preserve"> Li</w:t>
      </w:r>
    </w:p>
    <w:p w:rsidR="00CC4E5F" w:rsidRPr="00653739" w:rsidRDefault="00BA30A9" w:rsidP="00A07FE0">
      <w:pPr>
        <w:spacing w:before="0" w:after="0"/>
        <w:ind w:left="2880" w:right="0"/>
        <w:jc w:val="center"/>
        <w:rPr>
          <w:rFonts w:eastAsia="Times New Roman"/>
          <w:color w:val="212121"/>
          <w:sz w:val="24"/>
          <w:szCs w:val="24"/>
        </w:rPr>
      </w:pPr>
      <w:r>
        <w:rPr>
          <w:rFonts w:eastAsia="Times New Roman"/>
          <w:color w:val="212121"/>
          <w:sz w:val="24"/>
          <w:szCs w:val="24"/>
        </w:rPr>
        <w:t xml:space="preserve">Postdoctoral </w:t>
      </w:r>
      <w:r w:rsidR="008154F9">
        <w:rPr>
          <w:rFonts w:eastAsia="Times New Roman"/>
          <w:color w:val="212121"/>
          <w:sz w:val="24"/>
          <w:szCs w:val="24"/>
        </w:rPr>
        <w:t>Researcher</w:t>
      </w:r>
    </w:p>
    <w:p w:rsidR="00CC4E5F" w:rsidRDefault="008154F9" w:rsidP="00A07FE0">
      <w:pPr>
        <w:spacing w:before="0" w:after="0"/>
        <w:ind w:left="2880" w:right="0"/>
        <w:jc w:val="center"/>
        <w:rPr>
          <w:rFonts w:eastAsia="Times New Roman"/>
          <w:color w:val="212121"/>
          <w:sz w:val="24"/>
          <w:szCs w:val="24"/>
        </w:rPr>
      </w:pPr>
      <w:r>
        <w:rPr>
          <w:rFonts w:eastAsia="Times New Roman"/>
          <w:color w:val="212121"/>
          <w:sz w:val="24"/>
          <w:szCs w:val="24"/>
        </w:rPr>
        <w:t xml:space="preserve">University of </w:t>
      </w:r>
      <w:r w:rsidR="003354E1">
        <w:rPr>
          <w:rFonts w:eastAsia="Times New Roman"/>
          <w:color w:val="212121"/>
          <w:sz w:val="24"/>
          <w:szCs w:val="24"/>
        </w:rPr>
        <w:t>Illinois, Urbana-Champaign</w:t>
      </w:r>
    </w:p>
    <w:p w:rsidR="0037766A" w:rsidRPr="009C38A7" w:rsidRDefault="0037766A" w:rsidP="00A07FE0">
      <w:pPr>
        <w:spacing w:before="0" w:after="0"/>
        <w:ind w:left="2880" w:right="0"/>
        <w:jc w:val="center"/>
        <w:rPr>
          <w:rFonts w:eastAsia="Times New Roman"/>
          <w:color w:val="212121"/>
          <w:sz w:val="24"/>
          <w:szCs w:val="24"/>
        </w:rPr>
      </w:pPr>
    </w:p>
    <w:p w:rsidR="00CC4E5F" w:rsidRPr="00D71692" w:rsidRDefault="003354E1" w:rsidP="00A07FE0">
      <w:pPr>
        <w:spacing w:before="0" w:after="0"/>
        <w:ind w:left="2880" w:right="0"/>
        <w:jc w:val="center"/>
        <w:rPr>
          <w:rFonts w:eastAsia="Times New Roman"/>
          <w:color w:val="212121"/>
          <w:sz w:val="32"/>
          <w:szCs w:val="32"/>
        </w:rPr>
      </w:pPr>
      <w:r>
        <w:rPr>
          <w:rFonts w:eastAsia="Times New Roman"/>
          <w:color w:val="212121"/>
          <w:sz w:val="32"/>
          <w:szCs w:val="32"/>
        </w:rPr>
        <w:t>Thursday</w:t>
      </w:r>
      <w:r w:rsidR="00CC4E5F" w:rsidRPr="00D71692">
        <w:rPr>
          <w:rFonts w:eastAsia="Times New Roman"/>
          <w:color w:val="212121"/>
          <w:sz w:val="32"/>
          <w:szCs w:val="32"/>
        </w:rPr>
        <w:t xml:space="preserve">, </w:t>
      </w:r>
      <w:r w:rsidR="008154F9">
        <w:rPr>
          <w:rFonts w:eastAsia="Times New Roman"/>
          <w:color w:val="212121"/>
          <w:sz w:val="32"/>
          <w:szCs w:val="32"/>
        </w:rPr>
        <w:t>February 2</w:t>
      </w:r>
      <w:r>
        <w:rPr>
          <w:rFonts w:eastAsia="Times New Roman"/>
          <w:color w:val="212121"/>
          <w:sz w:val="32"/>
          <w:szCs w:val="32"/>
        </w:rPr>
        <w:t>4</w:t>
      </w:r>
      <w:r w:rsidR="00BA30A9">
        <w:rPr>
          <w:rFonts w:eastAsia="Times New Roman"/>
          <w:color w:val="212121"/>
          <w:sz w:val="32"/>
          <w:szCs w:val="32"/>
        </w:rPr>
        <w:t>, 2022</w:t>
      </w:r>
    </w:p>
    <w:p w:rsidR="00CC4E5F" w:rsidRDefault="00806448" w:rsidP="00A07FE0">
      <w:pPr>
        <w:spacing w:before="0" w:after="0"/>
        <w:ind w:left="2880" w:right="0"/>
        <w:jc w:val="center"/>
        <w:rPr>
          <w:rFonts w:eastAsia="Times New Roman"/>
          <w:color w:val="212121"/>
          <w:sz w:val="32"/>
          <w:szCs w:val="32"/>
        </w:rPr>
      </w:pPr>
      <w:r>
        <w:rPr>
          <w:rFonts w:eastAsia="Times New Roman"/>
          <w:color w:val="212121"/>
          <w:sz w:val="32"/>
          <w:szCs w:val="32"/>
        </w:rPr>
        <w:t xml:space="preserve">Presentation:  </w:t>
      </w:r>
      <w:r w:rsidR="00CC4E5F" w:rsidRPr="00D71692">
        <w:rPr>
          <w:rFonts w:eastAsia="Times New Roman"/>
          <w:color w:val="212121"/>
          <w:sz w:val="32"/>
          <w:szCs w:val="32"/>
        </w:rPr>
        <w:t>10:30 A.M. – 11:30 A.M.</w:t>
      </w:r>
    </w:p>
    <w:p w:rsidR="00806448" w:rsidRDefault="00806448" w:rsidP="00A07FE0">
      <w:pPr>
        <w:spacing w:before="0" w:after="0"/>
        <w:ind w:left="2880" w:right="0"/>
        <w:jc w:val="center"/>
        <w:rPr>
          <w:rFonts w:eastAsia="Times New Roman"/>
          <w:color w:val="212121"/>
          <w:sz w:val="32"/>
          <w:szCs w:val="32"/>
        </w:rPr>
      </w:pPr>
      <w:r>
        <w:rPr>
          <w:rFonts w:eastAsia="Times New Roman"/>
          <w:color w:val="212121"/>
          <w:sz w:val="32"/>
          <w:szCs w:val="32"/>
        </w:rPr>
        <w:t>Q &amp; A:  11:30 A.M. – 12:00 P.M.</w:t>
      </w:r>
    </w:p>
    <w:p w:rsidR="00CC4E5F" w:rsidRDefault="00F11ABA" w:rsidP="00A07FE0">
      <w:pPr>
        <w:spacing w:before="0" w:after="0"/>
        <w:ind w:left="2880" w:right="0"/>
        <w:jc w:val="center"/>
        <w:rPr>
          <w:rFonts w:eastAsia="Times New Roman"/>
          <w:color w:val="212121"/>
          <w:sz w:val="32"/>
          <w:szCs w:val="32"/>
        </w:rPr>
      </w:pPr>
      <w:r w:rsidRPr="00F9793C">
        <w:rPr>
          <w:rFonts w:eastAsia="Times New Roman"/>
          <w:b/>
          <w:color w:val="212121"/>
          <w:sz w:val="32"/>
          <w:szCs w:val="32"/>
        </w:rPr>
        <w:t>P</w:t>
      </w:r>
      <w:r>
        <w:rPr>
          <w:rFonts w:eastAsia="Times New Roman"/>
          <w:color w:val="212121"/>
          <w:sz w:val="32"/>
          <w:szCs w:val="32"/>
        </w:rPr>
        <w:t xml:space="preserve">urdue </w:t>
      </w:r>
      <w:r w:rsidRPr="00F9793C">
        <w:rPr>
          <w:rFonts w:eastAsia="Times New Roman"/>
          <w:b/>
          <w:color w:val="212121"/>
          <w:sz w:val="32"/>
          <w:szCs w:val="32"/>
        </w:rPr>
        <w:t>G</w:t>
      </w:r>
      <w:r>
        <w:rPr>
          <w:rFonts w:eastAsia="Times New Roman"/>
          <w:color w:val="212121"/>
          <w:sz w:val="32"/>
          <w:szCs w:val="32"/>
        </w:rPr>
        <w:t xml:space="preserve">raduate </w:t>
      </w:r>
      <w:r w:rsidRPr="00F9793C">
        <w:rPr>
          <w:rFonts w:eastAsia="Times New Roman"/>
          <w:b/>
          <w:color w:val="212121"/>
          <w:sz w:val="32"/>
          <w:szCs w:val="32"/>
        </w:rPr>
        <w:t>S</w:t>
      </w:r>
      <w:r>
        <w:rPr>
          <w:rFonts w:eastAsia="Times New Roman"/>
          <w:color w:val="212121"/>
          <w:sz w:val="32"/>
          <w:szCs w:val="32"/>
        </w:rPr>
        <w:t xml:space="preserve">tudent </w:t>
      </w:r>
      <w:r w:rsidRPr="00F9793C">
        <w:rPr>
          <w:rFonts w:eastAsia="Times New Roman"/>
          <w:b/>
          <w:color w:val="212121"/>
          <w:sz w:val="32"/>
          <w:szCs w:val="32"/>
        </w:rPr>
        <w:t>C</w:t>
      </w:r>
      <w:r>
        <w:rPr>
          <w:rFonts w:eastAsia="Times New Roman"/>
          <w:color w:val="212121"/>
          <w:sz w:val="32"/>
          <w:szCs w:val="32"/>
        </w:rPr>
        <w:t>enter</w:t>
      </w:r>
    </w:p>
    <w:p w:rsidR="00D57A18" w:rsidRDefault="00F9793C" w:rsidP="00A07FE0">
      <w:pPr>
        <w:spacing w:before="0" w:after="0"/>
        <w:ind w:left="2880" w:right="0"/>
        <w:jc w:val="center"/>
        <w:rPr>
          <w:rFonts w:eastAsia="Times New Roman"/>
          <w:color w:val="212121"/>
          <w:sz w:val="24"/>
          <w:szCs w:val="24"/>
        </w:rPr>
      </w:pPr>
      <w:r w:rsidRPr="00F9793C">
        <w:rPr>
          <w:rFonts w:eastAsia="Times New Roman"/>
          <w:color w:val="212121"/>
          <w:sz w:val="24"/>
          <w:szCs w:val="24"/>
        </w:rPr>
        <w:t>504 Northwestern Ave. ~ Room 105A &amp; B</w:t>
      </w:r>
    </w:p>
    <w:p w:rsidR="00A07FE0" w:rsidRDefault="00A07FE0" w:rsidP="00A07FE0">
      <w:pPr>
        <w:spacing w:before="0" w:after="0"/>
        <w:ind w:left="2880" w:right="0"/>
        <w:jc w:val="center"/>
        <w:rPr>
          <w:rFonts w:eastAsia="Times New Roman"/>
          <w:color w:val="212121"/>
          <w:sz w:val="24"/>
          <w:szCs w:val="24"/>
        </w:rPr>
      </w:pPr>
      <w:hyperlink r:id="rId9" w:history="1">
        <w:r w:rsidRPr="00B52908">
          <w:rPr>
            <w:rStyle w:val="Hyperlink"/>
            <w:rFonts w:eastAsia="Times New Roman"/>
            <w:sz w:val="24"/>
            <w:szCs w:val="24"/>
          </w:rPr>
          <w:t>https://purdue-edu.zoom.us/j/98195117916</w:t>
        </w:r>
      </w:hyperlink>
      <w:r>
        <w:rPr>
          <w:rFonts w:eastAsia="Times New Roman"/>
          <w:color w:val="212121"/>
          <w:sz w:val="24"/>
          <w:szCs w:val="24"/>
        </w:rPr>
        <w:t xml:space="preserve"> </w:t>
      </w:r>
    </w:p>
    <w:p w:rsidR="00D57A18" w:rsidRPr="00F9793C" w:rsidRDefault="00D57A18" w:rsidP="00D57A18">
      <w:pPr>
        <w:spacing w:before="0" w:after="0"/>
        <w:ind w:left="2340" w:right="0"/>
        <w:jc w:val="center"/>
        <w:rPr>
          <w:rFonts w:eastAsia="Times New Roman"/>
          <w:color w:val="212121"/>
          <w:sz w:val="24"/>
          <w:szCs w:val="24"/>
        </w:rPr>
      </w:pPr>
    </w:p>
    <w:p w:rsidR="00653739" w:rsidRPr="008154F9" w:rsidRDefault="003354E1" w:rsidP="008154F9">
      <w:pPr>
        <w:spacing w:before="0" w:after="0"/>
        <w:ind w:left="0" w:right="0"/>
        <w:jc w:val="center"/>
        <w:rPr>
          <w:rFonts w:eastAsia="Times New Roman"/>
          <w:b/>
          <w:color w:val="212121"/>
          <w:sz w:val="28"/>
          <w:szCs w:val="28"/>
        </w:rPr>
      </w:pPr>
      <w:r w:rsidRPr="003354E1">
        <w:rPr>
          <w:rFonts w:eastAsia="Times New Roman"/>
          <w:b/>
          <w:sz w:val="28"/>
          <w:szCs w:val="28"/>
        </w:rPr>
        <w:t>Efficient and Safe Online Learning for Physical Systems</w:t>
      </w:r>
    </w:p>
    <w:p w:rsidR="00583D18" w:rsidRPr="009C38A7" w:rsidRDefault="00583D18" w:rsidP="008154F9">
      <w:pPr>
        <w:spacing w:before="0" w:after="0"/>
        <w:ind w:left="0" w:right="0"/>
        <w:jc w:val="both"/>
        <w:rPr>
          <w:rFonts w:cstheme="minorHAnsi"/>
          <w:sz w:val="24"/>
          <w:szCs w:val="24"/>
        </w:rPr>
      </w:pPr>
    </w:p>
    <w:p w:rsidR="003354E1" w:rsidRPr="003354E1" w:rsidRDefault="00583D18" w:rsidP="003354E1">
      <w:pPr>
        <w:spacing w:before="0" w:after="0"/>
        <w:ind w:left="0" w:right="0"/>
        <w:jc w:val="both"/>
        <w:rPr>
          <w:rFonts w:eastAsia="Times New Roman" w:cs="Tahoma"/>
          <w:sz w:val="22"/>
        </w:rPr>
      </w:pPr>
      <w:r w:rsidRPr="003354E1">
        <w:rPr>
          <w:rFonts w:cs="Tahoma"/>
          <w:b/>
          <w:bCs/>
          <w:color w:val="212121"/>
          <w:sz w:val="22"/>
        </w:rPr>
        <w:t>Abstract:</w:t>
      </w:r>
      <w:r w:rsidR="003354E1">
        <w:rPr>
          <w:rFonts w:cs="Tahoma"/>
          <w:b/>
          <w:bCs/>
          <w:color w:val="212121"/>
          <w:sz w:val="22"/>
        </w:rPr>
        <w:t xml:space="preserve">  </w:t>
      </w:r>
      <w:r w:rsidR="003354E1" w:rsidRPr="003354E1">
        <w:rPr>
          <w:rFonts w:eastAsia="Times New Roman" w:cs="Tahoma"/>
          <w:sz w:val="22"/>
        </w:rPr>
        <w:t>With the rapid development and deployment of sensing and communication technology, real-time data is booming in physical systems. The recent exciting news of online machine learning (ML) and reinforcement learning (RL) stimulates a growing interest in developing learning-based methods that harness real-time data for better system performance. However, direct application of learning methods to physical systems may not be ideal for two reasons: (1) it does not fully take advantage of the beneficial properties of the physical systems, such as domain information, and (2) it does not directly address the challenges of the physical systems, such as safety. </w:t>
      </w:r>
    </w:p>
    <w:p w:rsidR="003354E1" w:rsidRPr="003354E1" w:rsidRDefault="003354E1" w:rsidP="003354E1">
      <w:pPr>
        <w:spacing w:before="0" w:after="0"/>
        <w:ind w:left="0" w:right="0"/>
        <w:jc w:val="both"/>
        <w:rPr>
          <w:rFonts w:eastAsia="Times New Roman" w:cs="Tahoma"/>
          <w:sz w:val="22"/>
        </w:rPr>
      </w:pPr>
      <w:r w:rsidRPr="003354E1">
        <w:rPr>
          <w:rFonts w:eastAsia="Times New Roman" w:cs="Tahoma"/>
          <w:sz w:val="22"/>
        </w:rPr>
        <w:t> </w:t>
      </w:r>
    </w:p>
    <w:p w:rsidR="003354E1" w:rsidRPr="003354E1" w:rsidRDefault="003354E1" w:rsidP="003354E1">
      <w:pPr>
        <w:spacing w:before="0" w:after="0"/>
        <w:ind w:left="0" w:right="0"/>
        <w:jc w:val="both"/>
        <w:rPr>
          <w:rFonts w:eastAsia="Times New Roman" w:cs="Tahoma"/>
          <w:sz w:val="22"/>
        </w:rPr>
      </w:pPr>
      <w:r w:rsidRPr="003354E1">
        <w:rPr>
          <w:rFonts w:eastAsia="Times New Roman" w:cs="Tahoma"/>
          <w:sz w:val="22"/>
        </w:rPr>
        <w:t>In this talk, I will discuss my work on designing online learning algorithms that utilize the properties and address the challenges of physical systems. Firstly, I will discuss online learning for time-varying environments and focus on the role of future predictions in improving system performance. Specifically, I will provide fundamental limits on regret for online convex optimization and online optimal control with predictions, then introduce fast online learning algorithms to nearly achieve these fundamental limits. Next, I will present my work on safe online learning for controlling dynamical systems with a focus on how to balance the exploration-exploitation tradeoff under safety constraints. I will introduce online learning-based control algorithms with both safety and regret/optimality guarantees. I will also provide a novel bound for the safe exploration rate. Lastly, I will briefly mention my work on addressing other challenges in online learning for physical systems and discuss my future research directions.</w:t>
      </w:r>
    </w:p>
    <w:p w:rsidR="003354E1" w:rsidRPr="003354E1" w:rsidRDefault="003354E1" w:rsidP="003354E1">
      <w:pPr>
        <w:spacing w:before="0" w:after="0"/>
        <w:ind w:left="0" w:right="0"/>
        <w:jc w:val="both"/>
        <w:rPr>
          <w:rFonts w:eastAsia="Times New Roman" w:cs="Tahoma"/>
          <w:sz w:val="22"/>
        </w:rPr>
      </w:pPr>
      <w:r w:rsidRPr="003354E1">
        <w:rPr>
          <w:rFonts w:eastAsia="Times New Roman" w:cs="Tahoma"/>
          <w:sz w:val="22"/>
        </w:rPr>
        <w:t> </w:t>
      </w:r>
    </w:p>
    <w:p w:rsidR="00E516E5" w:rsidRPr="003354E1" w:rsidRDefault="003354E1" w:rsidP="003354E1">
      <w:pPr>
        <w:spacing w:before="0" w:after="0"/>
        <w:ind w:left="0" w:right="0"/>
        <w:jc w:val="both"/>
        <w:rPr>
          <w:rFonts w:eastAsia="Times New Roman" w:cs="Tahoma"/>
          <w:color w:val="212121"/>
          <w:sz w:val="22"/>
        </w:rPr>
      </w:pPr>
      <w:r w:rsidRPr="003354E1">
        <w:rPr>
          <w:rFonts w:eastAsia="Times New Roman" w:cs="Tahoma"/>
          <w:b/>
          <w:sz w:val="22"/>
        </w:rPr>
        <w:t>Bio:</w:t>
      </w:r>
      <w:r>
        <w:rPr>
          <w:rFonts w:eastAsia="Times New Roman" w:cs="Tahoma"/>
          <w:sz w:val="22"/>
        </w:rPr>
        <w:t xml:space="preserve">  </w:t>
      </w:r>
      <w:proofErr w:type="spellStart"/>
      <w:r w:rsidRPr="003354E1">
        <w:rPr>
          <w:rFonts w:eastAsia="Times New Roman" w:cs="Tahoma"/>
          <w:sz w:val="22"/>
        </w:rPr>
        <w:t>Yingying</w:t>
      </w:r>
      <w:proofErr w:type="spellEnd"/>
      <w:r w:rsidRPr="003354E1">
        <w:rPr>
          <w:rFonts w:eastAsia="Times New Roman" w:cs="Tahoma"/>
          <w:sz w:val="22"/>
        </w:rPr>
        <w:t xml:space="preserve"> Li is currently a postdoc researcher at the Coordinated Science Laboratory (CSL) and the Department of Industrial and Enterprise Systems Engineering (ISE) at the University of Illinois Urbana-Champaign (UIUC). She received her Ph.D. at Harvard University in 2021 and her B.S. degree at the University of Science and Technology of China (USTC) in 2015, both in Applied Mathematics. She was also a summer research intern at MIT-IBM Watson AI Lab in 2020. Her research interests lie in the intersection of control, machine/reinforcement learning, and optimization, with applications in smart grids, smart cities, and robotics. Her work was selected as the Editor’s Choice by </w:t>
      </w:r>
      <w:proofErr w:type="spellStart"/>
      <w:r w:rsidRPr="003354E1">
        <w:rPr>
          <w:rFonts w:eastAsia="Times New Roman" w:cs="Tahoma"/>
          <w:sz w:val="22"/>
        </w:rPr>
        <w:t>Automatica</w:t>
      </w:r>
      <w:proofErr w:type="spellEnd"/>
      <w:r w:rsidRPr="003354E1">
        <w:rPr>
          <w:rFonts w:eastAsia="Times New Roman" w:cs="Tahoma"/>
          <w:sz w:val="22"/>
        </w:rPr>
        <w:t xml:space="preserve">. She was also selected as a Future </w:t>
      </w:r>
      <w:proofErr w:type="spellStart"/>
      <w:r w:rsidRPr="003354E1">
        <w:rPr>
          <w:rFonts w:eastAsia="Times New Roman" w:cs="Tahoma"/>
          <w:sz w:val="22"/>
        </w:rPr>
        <w:t>Digileader</w:t>
      </w:r>
      <w:proofErr w:type="spellEnd"/>
      <w:r w:rsidRPr="003354E1">
        <w:rPr>
          <w:rFonts w:eastAsia="Times New Roman" w:cs="Tahoma"/>
          <w:sz w:val="22"/>
        </w:rPr>
        <w:t xml:space="preserve"> by KTH Royal Institute of Technology in 2019.</w:t>
      </w:r>
    </w:p>
    <w:sectPr w:rsidR="00E516E5" w:rsidRPr="003354E1" w:rsidSect="009C38A7">
      <w:footerReference w:type="default" r:id="rId10"/>
      <w:headerReference w:type="first" r:id="rId11"/>
      <w:footerReference w:type="first" r:id="rId12"/>
      <w:type w:val="continuous"/>
      <w:pgSz w:w="12240" w:h="15840" w:code="1"/>
      <w:pgMar w:top="1440" w:right="1440" w:bottom="1440" w:left="1440"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9C2" w:rsidRDefault="001B59C2" w:rsidP="00541FF7">
      <w:r>
        <w:separator/>
      </w:r>
    </w:p>
  </w:endnote>
  <w:endnote w:type="continuationSeparator" w:id="0">
    <w:p w:rsidR="001B59C2" w:rsidRDefault="001B59C2" w:rsidP="0054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DengXian Light"/>
    <w:charset w:val="86"/>
    <w:family w:val="auto"/>
    <w:pitch w:val="variable"/>
    <w:sig w:usb0="A00002BF" w:usb1="38CF7CFA" w:usb2="00000016" w:usb3="00000000" w:csb0="0004000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AD1" w:rsidRPr="00AA0E0D" w:rsidRDefault="009C656C" w:rsidP="00541FF7">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9F0760">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9F0760">
      <w:rPr>
        <w:rStyle w:val="PageNumber"/>
        <w:rFonts w:ascii="Times New Roman" w:hAnsi="Times New Roman"/>
        <w:noProof/>
      </w:rPr>
      <w:t>2</w:t>
    </w:r>
    <w:r w:rsidRPr="009C656C">
      <w:rPr>
        <w:rStyle w:val="PageNumbe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766A" w:rsidRDefault="001B59C2" w:rsidP="0037766A">
    <w:pPr>
      <w:pStyle w:val="Footer"/>
      <w:tabs>
        <w:tab w:val="clear" w:pos="4680"/>
        <w:tab w:val="center" w:pos="5040"/>
      </w:tabs>
      <w:ind w:left="0" w:right="-18"/>
      <w:rPr>
        <w:rFonts w:asciiTheme="minorHAnsi" w:eastAsia="Times New Roman" w:hAnsiTheme="minorHAnsi" w:cstheme="minorHAnsi"/>
        <w:color w:val="212121"/>
        <w:sz w:val="20"/>
      </w:rPr>
    </w:pPr>
    <w:r>
      <w:rPr>
        <w:rFonts w:asciiTheme="minorHAnsi" w:eastAsia="Times New Roman" w:hAnsiTheme="minorHAnsi" w:cstheme="minorHAnsi"/>
        <w:color w:val="212121"/>
        <w:sz w:val="20"/>
      </w:rPr>
      <w:pict w14:anchorId="7F5E2035">
        <v:rect id="_x0000_i1025" style="width:525.6pt;height:3pt" o:hralign="center" o:hrstd="t" o:hrnoshade="t" o:hr="t" fillcolor="#bf8f00 [2407]" stroked="f"/>
      </w:pict>
    </w:r>
  </w:p>
  <w:p w:rsidR="0037766A" w:rsidRDefault="0037766A" w:rsidP="0037766A">
    <w:pPr>
      <w:pStyle w:val="Footer"/>
      <w:tabs>
        <w:tab w:val="clear" w:pos="4680"/>
        <w:tab w:val="center" w:pos="5040"/>
      </w:tabs>
      <w:ind w:left="0" w:right="-18"/>
    </w:pPr>
  </w:p>
  <w:p w:rsidR="00303630" w:rsidRPr="00653739" w:rsidRDefault="00653739" w:rsidP="00653739">
    <w:pPr>
      <w:pStyle w:val="Footer"/>
      <w:tabs>
        <w:tab w:val="clear" w:pos="4680"/>
        <w:tab w:val="center" w:pos="5040"/>
      </w:tabs>
    </w:pPr>
    <w:r>
      <w:tab/>
    </w:r>
    <w:r w:rsidR="00CC4E5F">
      <w:t xml:space="preserve">Hosted </w:t>
    </w:r>
    <w:r w:rsidR="00CC4E5F" w:rsidRPr="0007039A">
      <w:t xml:space="preserve">by </w:t>
    </w:r>
    <w:r w:rsidR="002B10A3">
      <w:rPr>
        <w:rFonts w:cs="Calibri"/>
        <w:color w:val="000000"/>
      </w:rPr>
      <w:t xml:space="preserve">Shreyas Sundaram </w:t>
    </w:r>
    <w:r w:rsidR="005E3E68">
      <w:t xml:space="preserve">~ </w:t>
    </w:r>
    <w:hyperlink r:id="rId1" w:history="1">
      <w:r w:rsidR="002B10A3" w:rsidRPr="00B52908">
        <w:rPr>
          <w:rStyle w:val="Hyperlink"/>
        </w:rPr>
        <w:t>sundara2@purdue.edu</w:t>
      </w:r>
    </w:hyperlink>
    <w:r w:rsidR="002B10A3">
      <w:t xml:space="preserve"> </w:t>
    </w:r>
    <w:r w:rsidR="005E3E68">
      <w:t>~ (765) 496-</w:t>
    </w:r>
    <w:r w:rsidR="002B10A3">
      <w:t>0406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9C2" w:rsidRDefault="001B59C2" w:rsidP="00541FF7">
      <w:r>
        <w:separator/>
      </w:r>
    </w:p>
  </w:footnote>
  <w:footnote w:type="continuationSeparator" w:id="0">
    <w:p w:rsidR="001B59C2" w:rsidRDefault="001B59C2" w:rsidP="0054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312" w:rsidRDefault="00881B7C" w:rsidP="00541FF7">
    <w:pPr>
      <w:pStyle w:val="Header"/>
    </w:pPr>
    <w:r>
      <w:rPr>
        <w:noProof/>
      </w:rPr>
      <w:drawing>
        <wp:inline distT="0" distB="0" distL="0" distR="0" wp14:anchorId="45964B74" wp14:editId="31D97B5B">
          <wp:extent cx="4268202" cy="456877"/>
          <wp:effectExtent l="0" t="0" r="0" b="63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urdue-Co-brand-Your-Unit.png"/>
                  <pic:cNvPicPr/>
                </pic:nvPicPr>
                <pic:blipFill>
                  <a:blip r:embed="rId1">
                    <a:extLst>
                      <a:ext uri="{28A0092B-C50C-407E-A947-70E740481C1C}">
                        <a14:useLocalDpi xmlns:a14="http://schemas.microsoft.com/office/drawing/2010/main" val="0"/>
                      </a:ext>
                    </a:extLst>
                  </a:blip>
                  <a:stretch>
                    <a:fillRect/>
                  </a:stretch>
                </pic:blipFill>
                <pic:spPr>
                  <a:xfrm>
                    <a:off x="0" y="0"/>
                    <a:ext cx="4268202" cy="4568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116C9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A218B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ACBAC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88625F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116F96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2EA36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6CA32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9AE7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5AA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B033A4"/>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 w:dllVersion="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8EB"/>
    <w:rsid w:val="00005F95"/>
    <w:rsid w:val="00012994"/>
    <w:rsid w:val="00022312"/>
    <w:rsid w:val="00022C7C"/>
    <w:rsid w:val="000245B3"/>
    <w:rsid w:val="0003282B"/>
    <w:rsid w:val="00035557"/>
    <w:rsid w:val="000377F9"/>
    <w:rsid w:val="00041C8E"/>
    <w:rsid w:val="00041FCF"/>
    <w:rsid w:val="00043FE5"/>
    <w:rsid w:val="00053629"/>
    <w:rsid w:val="0005666E"/>
    <w:rsid w:val="00061527"/>
    <w:rsid w:val="00062AD7"/>
    <w:rsid w:val="0007039A"/>
    <w:rsid w:val="00071F85"/>
    <w:rsid w:val="0007547A"/>
    <w:rsid w:val="00095360"/>
    <w:rsid w:val="000B638A"/>
    <w:rsid w:val="000C149A"/>
    <w:rsid w:val="000C1AF4"/>
    <w:rsid w:val="000E7CD2"/>
    <w:rsid w:val="000F3C5B"/>
    <w:rsid w:val="000F432B"/>
    <w:rsid w:val="00100647"/>
    <w:rsid w:val="001027D7"/>
    <w:rsid w:val="001048F6"/>
    <w:rsid w:val="0011236F"/>
    <w:rsid w:val="001202EA"/>
    <w:rsid w:val="00120CB1"/>
    <w:rsid w:val="001221D6"/>
    <w:rsid w:val="00125C0A"/>
    <w:rsid w:val="00137630"/>
    <w:rsid w:val="001405F2"/>
    <w:rsid w:val="0014376E"/>
    <w:rsid w:val="0015563B"/>
    <w:rsid w:val="00181E25"/>
    <w:rsid w:val="001A06DE"/>
    <w:rsid w:val="001B59C2"/>
    <w:rsid w:val="001B65E1"/>
    <w:rsid w:val="001C48EB"/>
    <w:rsid w:val="001D2869"/>
    <w:rsid w:val="001E0B31"/>
    <w:rsid w:val="001E6487"/>
    <w:rsid w:val="00202AD1"/>
    <w:rsid w:val="00225A2A"/>
    <w:rsid w:val="00233639"/>
    <w:rsid w:val="00264FC9"/>
    <w:rsid w:val="00265156"/>
    <w:rsid w:val="00267FC1"/>
    <w:rsid w:val="0027590A"/>
    <w:rsid w:val="00282D5D"/>
    <w:rsid w:val="0029084E"/>
    <w:rsid w:val="00294869"/>
    <w:rsid w:val="002B10A3"/>
    <w:rsid w:val="002B505B"/>
    <w:rsid w:val="002B6912"/>
    <w:rsid w:val="002C0D7C"/>
    <w:rsid w:val="002C59CA"/>
    <w:rsid w:val="002E1CCC"/>
    <w:rsid w:val="002E32A8"/>
    <w:rsid w:val="00303630"/>
    <w:rsid w:val="003072A1"/>
    <w:rsid w:val="00312D1A"/>
    <w:rsid w:val="003223A9"/>
    <w:rsid w:val="00324F27"/>
    <w:rsid w:val="003354E1"/>
    <w:rsid w:val="00341FE5"/>
    <w:rsid w:val="00346F7C"/>
    <w:rsid w:val="00352D46"/>
    <w:rsid w:val="00357629"/>
    <w:rsid w:val="0037766A"/>
    <w:rsid w:val="00380859"/>
    <w:rsid w:val="00387B91"/>
    <w:rsid w:val="00390EBC"/>
    <w:rsid w:val="003A48E2"/>
    <w:rsid w:val="003B1265"/>
    <w:rsid w:val="003B135D"/>
    <w:rsid w:val="003B1AB2"/>
    <w:rsid w:val="003B619C"/>
    <w:rsid w:val="003C42B1"/>
    <w:rsid w:val="00413600"/>
    <w:rsid w:val="00427CB2"/>
    <w:rsid w:val="00427D3C"/>
    <w:rsid w:val="00437FB7"/>
    <w:rsid w:val="00440727"/>
    <w:rsid w:val="00487E42"/>
    <w:rsid w:val="00493D0D"/>
    <w:rsid w:val="00497B6A"/>
    <w:rsid w:val="004D60A8"/>
    <w:rsid w:val="004D6F03"/>
    <w:rsid w:val="004E08BA"/>
    <w:rsid w:val="004E2026"/>
    <w:rsid w:val="004E3151"/>
    <w:rsid w:val="004E64D8"/>
    <w:rsid w:val="004F1821"/>
    <w:rsid w:val="00500A0D"/>
    <w:rsid w:val="0051284D"/>
    <w:rsid w:val="00517E25"/>
    <w:rsid w:val="005200F6"/>
    <w:rsid w:val="00523EFC"/>
    <w:rsid w:val="00534C4D"/>
    <w:rsid w:val="00540A62"/>
    <w:rsid w:val="00541FF7"/>
    <w:rsid w:val="00545482"/>
    <w:rsid w:val="00551244"/>
    <w:rsid w:val="00560CC5"/>
    <w:rsid w:val="00565139"/>
    <w:rsid w:val="00570AC5"/>
    <w:rsid w:val="00571FD2"/>
    <w:rsid w:val="00576A94"/>
    <w:rsid w:val="00583D18"/>
    <w:rsid w:val="00597B23"/>
    <w:rsid w:val="005B1037"/>
    <w:rsid w:val="005C2C8F"/>
    <w:rsid w:val="005C61CA"/>
    <w:rsid w:val="005D2FF7"/>
    <w:rsid w:val="005E3E68"/>
    <w:rsid w:val="006071E1"/>
    <w:rsid w:val="0062415E"/>
    <w:rsid w:val="00626CE1"/>
    <w:rsid w:val="00627E4E"/>
    <w:rsid w:val="00633762"/>
    <w:rsid w:val="006371A6"/>
    <w:rsid w:val="00653739"/>
    <w:rsid w:val="0065442E"/>
    <w:rsid w:val="00657892"/>
    <w:rsid w:val="006821AC"/>
    <w:rsid w:val="006821BC"/>
    <w:rsid w:val="006854B4"/>
    <w:rsid w:val="006B2DA7"/>
    <w:rsid w:val="006B3114"/>
    <w:rsid w:val="006D26A6"/>
    <w:rsid w:val="006E74B2"/>
    <w:rsid w:val="006F3E55"/>
    <w:rsid w:val="007038E2"/>
    <w:rsid w:val="007266A1"/>
    <w:rsid w:val="007377F1"/>
    <w:rsid w:val="007408D9"/>
    <w:rsid w:val="00744A66"/>
    <w:rsid w:val="00760774"/>
    <w:rsid w:val="0077057D"/>
    <w:rsid w:val="00777F58"/>
    <w:rsid w:val="007850BB"/>
    <w:rsid w:val="00794B88"/>
    <w:rsid w:val="007A65D8"/>
    <w:rsid w:val="007B59FB"/>
    <w:rsid w:val="007C0124"/>
    <w:rsid w:val="007E7052"/>
    <w:rsid w:val="007F0BD0"/>
    <w:rsid w:val="007F3970"/>
    <w:rsid w:val="007F3E86"/>
    <w:rsid w:val="00800049"/>
    <w:rsid w:val="00802D43"/>
    <w:rsid w:val="0080640B"/>
    <w:rsid w:val="00806448"/>
    <w:rsid w:val="0080697D"/>
    <w:rsid w:val="00811F54"/>
    <w:rsid w:val="008154F9"/>
    <w:rsid w:val="008234B9"/>
    <w:rsid w:val="00824893"/>
    <w:rsid w:val="00830883"/>
    <w:rsid w:val="008345FE"/>
    <w:rsid w:val="0084155D"/>
    <w:rsid w:val="008566F8"/>
    <w:rsid w:val="0086296D"/>
    <w:rsid w:val="00865A9A"/>
    <w:rsid w:val="00872F60"/>
    <w:rsid w:val="008737FF"/>
    <w:rsid w:val="00881B7C"/>
    <w:rsid w:val="008835F0"/>
    <w:rsid w:val="008A2A37"/>
    <w:rsid w:val="008A2B93"/>
    <w:rsid w:val="008A60D1"/>
    <w:rsid w:val="008A798B"/>
    <w:rsid w:val="008C12CF"/>
    <w:rsid w:val="008D4793"/>
    <w:rsid w:val="00904D17"/>
    <w:rsid w:val="00905E86"/>
    <w:rsid w:val="009112B1"/>
    <w:rsid w:val="0093407B"/>
    <w:rsid w:val="00937EDB"/>
    <w:rsid w:val="00942411"/>
    <w:rsid w:val="00944F52"/>
    <w:rsid w:val="0098583C"/>
    <w:rsid w:val="00997C22"/>
    <w:rsid w:val="009C38A7"/>
    <w:rsid w:val="009C656C"/>
    <w:rsid w:val="009D682C"/>
    <w:rsid w:val="009F0760"/>
    <w:rsid w:val="009F31D1"/>
    <w:rsid w:val="00A056C1"/>
    <w:rsid w:val="00A07630"/>
    <w:rsid w:val="00A07FE0"/>
    <w:rsid w:val="00A14C07"/>
    <w:rsid w:val="00A1511F"/>
    <w:rsid w:val="00A34147"/>
    <w:rsid w:val="00A3527A"/>
    <w:rsid w:val="00A62427"/>
    <w:rsid w:val="00A70818"/>
    <w:rsid w:val="00A70CFD"/>
    <w:rsid w:val="00A80A0E"/>
    <w:rsid w:val="00A82746"/>
    <w:rsid w:val="00A8524B"/>
    <w:rsid w:val="00A903C5"/>
    <w:rsid w:val="00A926C8"/>
    <w:rsid w:val="00AA0E0D"/>
    <w:rsid w:val="00AA6B2E"/>
    <w:rsid w:val="00AB0715"/>
    <w:rsid w:val="00AB3D3D"/>
    <w:rsid w:val="00AB4695"/>
    <w:rsid w:val="00AD0386"/>
    <w:rsid w:val="00B00722"/>
    <w:rsid w:val="00B00B08"/>
    <w:rsid w:val="00B028BD"/>
    <w:rsid w:val="00B32F15"/>
    <w:rsid w:val="00B37730"/>
    <w:rsid w:val="00B40143"/>
    <w:rsid w:val="00B4126C"/>
    <w:rsid w:val="00B42BC0"/>
    <w:rsid w:val="00B47F15"/>
    <w:rsid w:val="00B525C5"/>
    <w:rsid w:val="00B55E6A"/>
    <w:rsid w:val="00B77E99"/>
    <w:rsid w:val="00B85258"/>
    <w:rsid w:val="00B85942"/>
    <w:rsid w:val="00B95C7C"/>
    <w:rsid w:val="00BA30A9"/>
    <w:rsid w:val="00BA73FB"/>
    <w:rsid w:val="00BC62BB"/>
    <w:rsid w:val="00BD40D3"/>
    <w:rsid w:val="00BE6398"/>
    <w:rsid w:val="00BF4CE3"/>
    <w:rsid w:val="00C30BAA"/>
    <w:rsid w:val="00C34EFA"/>
    <w:rsid w:val="00C42DBF"/>
    <w:rsid w:val="00C459DE"/>
    <w:rsid w:val="00C50E7E"/>
    <w:rsid w:val="00C55C82"/>
    <w:rsid w:val="00C61600"/>
    <w:rsid w:val="00C77DAC"/>
    <w:rsid w:val="00C901E0"/>
    <w:rsid w:val="00CA51D0"/>
    <w:rsid w:val="00CA7510"/>
    <w:rsid w:val="00CB3B13"/>
    <w:rsid w:val="00CC4E5F"/>
    <w:rsid w:val="00CD6FFD"/>
    <w:rsid w:val="00CD728B"/>
    <w:rsid w:val="00CE4C14"/>
    <w:rsid w:val="00CF3071"/>
    <w:rsid w:val="00D039B9"/>
    <w:rsid w:val="00D114C9"/>
    <w:rsid w:val="00D1551E"/>
    <w:rsid w:val="00D356C7"/>
    <w:rsid w:val="00D37C46"/>
    <w:rsid w:val="00D55946"/>
    <w:rsid w:val="00D57A18"/>
    <w:rsid w:val="00D64A10"/>
    <w:rsid w:val="00D71692"/>
    <w:rsid w:val="00D76D05"/>
    <w:rsid w:val="00D93473"/>
    <w:rsid w:val="00D96904"/>
    <w:rsid w:val="00D97846"/>
    <w:rsid w:val="00DB4542"/>
    <w:rsid w:val="00DC781D"/>
    <w:rsid w:val="00DE3ECB"/>
    <w:rsid w:val="00DE59D0"/>
    <w:rsid w:val="00DF1246"/>
    <w:rsid w:val="00DF20D3"/>
    <w:rsid w:val="00DF2A64"/>
    <w:rsid w:val="00E00E85"/>
    <w:rsid w:val="00E022C8"/>
    <w:rsid w:val="00E11376"/>
    <w:rsid w:val="00E156A0"/>
    <w:rsid w:val="00E3637E"/>
    <w:rsid w:val="00E374C7"/>
    <w:rsid w:val="00E44045"/>
    <w:rsid w:val="00E516E5"/>
    <w:rsid w:val="00E81286"/>
    <w:rsid w:val="00E90147"/>
    <w:rsid w:val="00E90EED"/>
    <w:rsid w:val="00ED2A28"/>
    <w:rsid w:val="00F001ED"/>
    <w:rsid w:val="00F11ABA"/>
    <w:rsid w:val="00F14B88"/>
    <w:rsid w:val="00F51407"/>
    <w:rsid w:val="00F90891"/>
    <w:rsid w:val="00F91073"/>
    <w:rsid w:val="00F92286"/>
    <w:rsid w:val="00F924A5"/>
    <w:rsid w:val="00F9661F"/>
    <w:rsid w:val="00F9793C"/>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8DF4BAA"/>
  <w14:defaultImageDpi w14:val="300"/>
  <w15:chartTrackingRefBased/>
  <w15:docId w15:val="{6C65E402-110E-46C7-B113-F90B8245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rmal - PU"/>
    <w:qFormat/>
    <w:rsid w:val="00AB4695"/>
    <w:pPr>
      <w:spacing w:before="120" w:after="120"/>
      <w:ind w:left="1584" w:right="360"/>
    </w:pPr>
    <w:rPr>
      <w:rFonts w:ascii="Georgia" w:hAnsi="Georgia"/>
      <w:sz w:val="18"/>
      <w:lang w:eastAsia="en-US"/>
    </w:rPr>
  </w:style>
  <w:style w:type="paragraph" w:styleId="Heading1">
    <w:name w:val="heading 1"/>
    <w:aliases w:val="Heading 1 PU"/>
    <w:basedOn w:val="Normal"/>
    <w:next w:val="Normal"/>
    <w:link w:val="Heading1Char"/>
    <w:uiPriority w:val="9"/>
    <w:qFormat/>
    <w:rsid w:val="00541FF7"/>
    <w:pPr>
      <w:keepNext/>
      <w:keepLines/>
      <w:spacing w:before="240" w:after="0"/>
      <w:outlineLvl w:val="0"/>
    </w:pPr>
    <w:rPr>
      <w:rFonts w:eastAsiaTheme="majorEastAsia" w:cstheme="majorBidi"/>
      <w:b/>
      <w:bCs/>
      <w:color w:val="000000" w:themeColor="text1"/>
      <w:sz w:val="36"/>
      <w:szCs w:val="32"/>
    </w:rPr>
  </w:style>
  <w:style w:type="paragraph" w:styleId="Heading2">
    <w:name w:val="heading 2"/>
    <w:aliases w:val="Heading 2 - PU"/>
    <w:basedOn w:val="Normal"/>
    <w:next w:val="Normal"/>
    <w:link w:val="Heading2Char"/>
    <w:uiPriority w:val="9"/>
    <w:unhideWhenUsed/>
    <w:qFormat/>
    <w:rsid w:val="00324F27"/>
    <w:pPr>
      <w:keepNext/>
      <w:keepLines/>
      <w:spacing w:after="0"/>
      <w:outlineLvl w:val="1"/>
    </w:pPr>
    <w:rPr>
      <w:rFonts w:eastAsiaTheme="majorEastAsia" w:cstheme="majorBidi"/>
      <w:b/>
      <w:color w:val="000000" w:themeColor="text1"/>
      <w:sz w:val="32"/>
      <w:szCs w:val="26"/>
    </w:rPr>
  </w:style>
  <w:style w:type="paragraph" w:styleId="Heading3">
    <w:name w:val="heading 3"/>
    <w:aliases w:val="Heading 3 - PU"/>
    <w:basedOn w:val="Normal"/>
    <w:next w:val="Normal"/>
    <w:link w:val="Heading3Char"/>
    <w:uiPriority w:val="9"/>
    <w:unhideWhenUsed/>
    <w:qFormat/>
    <w:rsid w:val="00324F27"/>
    <w:pPr>
      <w:keepNext/>
      <w:keepLines/>
      <w:spacing w:after="0"/>
      <w:outlineLvl w:val="2"/>
    </w:pPr>
    <w:rPr>
      <w:rFonts w:eastAsiaTheme="majorEastAsia" w:cstheme="majorBidi"/>
      <w:b/>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Normal"/>
    <w:link w:val="FooterChar"/>
    <w:uiPriority w:val="99"/>
    <w:unhideWhenUsed/>
    <w:rsid w:val="00C50E7E"/>
    <w:pPr>
      <w:tabs>
        <w:tab w:val="center" w:pos="4680"/>
        <w:tab w:val="right" w:pos="9360"/>
      </w:tabs>
      <w:spacing w:before="0" w:after="0"/>
    </w:pPr>
  </w:style>
  <w:style w:type="character" w:customStyle="1" w:styleId="Heading3Char">
    <w:name w:val="Heading 3 Char"/>
    <w:aliases w:val="Heading 3 - PU Char"/>
    <w:basedOn w:val="DefaultParagraphFont"/>
    <w:link w:val="Heading3"/>
    <w:uiPriority w:val="9"/>
    <w:rsid w:val="00324F27"/>
    <w:rPr>
      <w:rFonts w:ascii="Georgia" w:eastAsiaTheme="majorEastAsia" w:hAnsi="Georgia"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rsid w:val="00E156A0"/>
    <w:rPr>
      <w:rFonts w:ascii="Franklin Gothic Medium" w:hAnsi="Franklin Gothic Medium"/>
      <w:sz w:val="15"/>
    </w:rPr>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aliases w:val="Heading 1 PU Char"/>
    <w:basedOn w:val="DefaultParagraphFont"/>
    <w:link w:val="Heading1"/>
    <w:uiPriority w:val="9"/>
    <w:rsid w:val="00541FF7"/>
    <w:rPr>
      <w:rFonts w:ascii="Georgia" w:eastAsiaTheme="majorEastAsia" w:hAnsi="Georgia" w:cstheme="majorBidi"/>
      <w:b/>
      <w:bCs/>
      <w:color w:val="000000" w:themeColor="text1"/>
      <w:sz w:val="36"/>
      <w:szCs w:val="32"/>
      <w:lang w:eastAsia="en-US"/>
    </w:rPr>
  </w:style>
  <w:style w:type="character" w:customStyle="1" w:styleId="Heading2Char">
    <w:name w:val="Heading 2 Char"/>
    <w:aliases w:val="Heading 2 - PU Char"/>
    <w:basedOn w:val="DefaultParagraphFont"/>
    <w:link w:val="Heading2"/>
    <w:uiPriority w:val="9"/>
    <w:rsid w:val="00324F27"/>
    <w:rPr>
      <w:rFonts w:ascii="Georgia" w:eastAsiaTheme="majorEastAsia" w:hAnsi="Georgia" w:cstheme="majorBidi"/>
      <w:b/>
      <w:color w:val="000000" w:themeColor="text1"/>
      <w:sz w:val="32"/>
      <w:szCs w:val="26"/>
      <w:lang w:eastAsia="en-US"/>
    </w:rPr>
  </w:style>
  <w:style w:type="paragraph" w:customStyle="1" w:styleId="Footer-PU">
    <w:name w:val="Footer - PU"/>
    <w:basedOn w:val="Normal"/>
    <w:qFormat/>
    <w:rsid w:val="00E44045"/>
    <w:pPr>
      <w:pBdr>
        <w:left w:val="single" w:sz="8" w:space="6" w:color="CFB991"/>
      </w:pBdr>
      <w:tabs>
        <w:tab w:val="center" w:pos="4320"/>
        <w:tab w:val="right" w:pos="8640"/>
      </w:tabs>
      <w:spacing w:before="0" w:after="0"/>
      <w:ind w:left="187" w:right="0"/>
    </w:pPr>
    <w:rPr>
      <w:rFonts w:ascii="Franklin Gothic Book" w:hAnsi="Franklin Gothic Book"/>
      <w:noProof/>
      <w:color w:val="000000" w:themeColor="text1"/>
      <w:sz w:val="15"/>
      <w:lang w:eastAsia="zh-CN"/>
    </w:rPr>
  </w:style>
  <w:style w:type="paragraph" w:customStyle="1" w:styleId="FooterText">
    <w:name w:val="Footer Text"/>
    <w:basedOn w:val="Normal"/>
    <w:qFormat/>
    <w:rsid w:val="00E44045"/>
    <w:pPr>
      <w:tabs>
        <w:tab w:val="center" w:pos="4320"/>
        <w:tab w:val="right" w:pos="8640"/>
      </w:tabs>
      <w:spacing w:before="0" w:after="0"/>
      <w:ind w:left="187" w:right="0"/>
    </w:pPr>
    <w:rPr>
      <w:rFonts w:ascii="Franklin Gothic Book" w:hAnsi="Franklin Gothic Book"/>
      <w:color w:val="000000" w:themeColor="text1"/>
      <w:sz w:val="15"/>
    </w:rPr>
  </w:style>
  <w:style w:type="character" w:styleId="BookTitle">
    <w:name w:val="Book Title"/>
    <w:basedOn w:val="DefaultParagraphFont"/>
    <w:uiPriority w:val="33"/>
    <w:qFormat/>
    <w:rsid w:val="00E44045"/>
    <w:rPr>
      <w:b/>
      <w:bCs/>
      <w:i/>
      <w:iCs/>
      <w:spacing w:val="5"/>
    </w:rPr>
  </w:style>
  <w:style w:type="character" w:customStyle="1" w:styleId="FooterChar">
    <w:name w:val="Footer Char"/>
    <w:basedOn w:val="DefaultParagraphFont"/>
    <w:link w:val="Footer"/>
    <w:uiPriority w:val="99"/>
    <w:rsid w:val="00C50E7E"/>
    <w:rPr>
      <w:rFonts w:ascii="Georgia" w:hAnsi="Georgia"/>
      <w:sz w:val="18"/>
      <w:lang w:eastAsia="en-US"/>
    </w:rPr>
  </w:style>
  <w:style w:type="character" w:customStyle="1" w:styleId="Footer-CollegeNameorDepartment">
    <w:name w:val="Footer - College Name or Department"/>
    <w:basedOn w:val="DefaultParagraphFont"/>
    <w:uiPriority w:val="1"/>
    <w:qFormat/>
    <w:rsid w:val="00C50E7E"/>
    <w:rPr>
      <w:rFonts w:ascii="Franklin Gothic Medium" w:hAnsi="Franklin Gothic Medium"/>
      <w:b w:val="0"/>
      <w:i w:val="0"/>
      <w:caps/>
      <w:smallCaps w:val="0"/>
      <w:color w:val="auto"/>
      <w:sz w:val="15"/>
    </w:rPr>
  </w:style>
  <w:style w:type="paragraph" w:styleId="NormalWeb">
    <w:name w:val="Normal (Web)"/>
    <w:basedOn w:val="Normal"/>
    <w:uiPriority w:val="99"/>
    <w:unhideWhenUsed/>
    <w:rsid w:val="00583D18"/>
    <w:pPr>
      <w:spacing w:before="100" w:beforeAutospacing="1" w:after="100" w:afterAutospacing="1"/>
      <w:ind w:left="0" w:right="0"/>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377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18333527">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148133787">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 w:id="2042242181">
      <w:bodyDiv w:val="1"/>
      <w:marLeft w:val="0"/>
      <w:marRight w:val="0"/>
      <w:marTop w:val="0"/>
      <w:marBottom w:val="0"/>
      <w:divBdr>
        <w:top w:val="none" w:sz="0" w:space="0" w:color="auto"/>
        <w:left w:val="none" w:sz="0" w:space="0" w:color="auto"/>
        <w:bottom w:val="none" w:sz="0" w:space="0" w:color="auto"/>
        <w:right w:val="none" w:sz="0" w:space="0" w:color="auto"/>
      </w:divBdr>
    </w:div>
    <w:div w:id="20432835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urdue-edu.zoom.us/j/98195117916"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sundara2@purdu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bowers\AppData\Local\Temp\Temp1_PU_CoBrand_Letterhead_Template_AltFonts.dotx.zip\PU_CoBrand_Letterhead_Template_AltFo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912EE-4869-415B-A34F-38785863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PU_CoBrand_Letterhead_Template_AltFonts.dotx</Template>
  <TotalTime>46</TotalTime>
  <Pages>1</Pages>
  <Words>442</Words>
  <Characters>2524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2961</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Bowers, Anna K</dc:creator>
  <cp:keywords/>
  <cp:lastModifiedBy>Satterfield, Mary Ann</cp:lastModifiedBy>
  <cp:revision>5</cp:revision>
  <cp:lastPrinted>2022-02-11T21:38:00Z</cp:lastPrinted>
  <dcterms:created xsi:type="dcterms:W3CDTF">2022-02-21T01:11:00Z</dcterms:created>
  <dcterms:modified xsi:type="dcterms:W3CDTF">2022-02-21T01:56:00Z</dcterms:modified>
</cp:coreProperties>
</file>