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056" w:rsidRPr="00BC7056" w:rsidRDefault="00BC7056" w:rsidP="00BC7056">
      <w:pPr>
        <w:spacing w:after="160" w:line="480" w:lineRule="auto"/>
        <w:jc w:val="both"/>
        <w:rPr>
          <w:rFonts w:ascii="Times New Roman" w:eastAsiaTheme="minorHAnsi" w:hAnsi="Times New Roman"/>
        </w:rPr>
      </w:pPr>
      <w:r w:rsidRPr="00BC7056">
        <w:rPr>
          <w:rFonts w:ascii="Times New Roman" w:eastAsiaTheme="minorHAnsi" w:hAnsi="Times New Roman"/>
        </w:rPr>
        <w:t>Parallel Algorithms for Nonlinear</w:t>
      </w:r>
      <w:r w:rsidRPr="00BC7056">
        <w:rPr>
          <w:rFonts w:ascii="Times New Roman" w:eastAsiaTheme="minorHAnsi" w:hAnsi="Times New Roman"/>
        </w:rPr>
        <w:t xml:space="preserve"> </w:t>
      </w:r>
      <w:r w:rsidRPr="00BC7056">
        <w:rPr>
          <w:rFonts w:ascii="Times New Roman" w:eastAsiaTheme="minorHAnsi" w:hAnsi="Times New Roman"/>
        </w:rPr>
        <w:t>Programming and Applications i</w:t>
      </w:r>
      <w:r w:rsidRPr="00BC7056">
        <w:rPr>
          <w:rFonts w:ascii="Times New Roman" w:eastAsiaTheme="minorHAnsi" w:hAnsi="Times New Roman"/>
        </w:rPr>
        <w:t>n Pharmaceutical Manufacturing</w:t>
      </w:r>
      <w:bookmarkStart w:id="0" w:name="_GoBack"/>
      <w:bookmarkEnd w:id="0"/>
    </w:p>
    <w:p w:rsidR="00BC7056" w:rsidRPr="00BC7056" w:rsidRDefault="00BC7056" w:rsidP="00BC7056">
      <w:pPr>
        <w:spacing w:after="160" w:line="480" w:lineRule="auto"/>
        <w:jc w:val="both"/>
        <w:rPr>
          <w:rFonts w:eastAsiaTheme="minorHAnsi"/>
        </w:rPr>
      </w:pPr>
    </w:p>
    <w:p w:rsidR="00BC7056" w:rsidRDefault="00BC7056" w:rsidP="00BC7056">
      <w:pPr>
        <w:spacing w:after="160" w:line="480" w:lineRule="auto"/>
        <w:jc w:val="both"/>
        <w:rPr>
          <w:rFonts w:ascii="Times New Roman" w:eastAsiaTheme="minorHAnsi" w:hAnsi="Times New Roman"/>
          <w:sz w:val="22"/>
          <w:szCs w:val="22"/>
        </w:rPr>
      </w:pPr>
      <w:r w:rsidRPr="00BC7056">
        <w:rPr>
          <w:rFonts w:ascii="Times New Roman" w:eastAsiaTheme="minorHAnsi" w:hAnsi="Times New Roman"/>
          <w:sz w:val="22"/>
          <w:szCs w:val="22"/>
        </w:rPr>
        <w:t>Effective manufacturing of pharmaceuticals presents a number of challenging optimization problems due to complex distributed, time-independent models and the need to handle uncertainty. These challenges are multiplied when real-time solutions are required. The demand for fast solution of nonlinear optimization problems, coupled with the emergence of new concurrent computing architectures, drives the need for parallel algorithms to solve challenging NLP problems. The goal of this work is the development of parallel algorithms for nonlinear programming problems on different computing architectures, and the application of large-scale nonlinear programming on challenging problems in pharmaceutical manufacturing.</w:t>
      </w:r>
    </w:p>
    <w:p w:rsidR="00BC7056" w:rsidRPr="00BC7056" w:rsidRDefault="00BC7056" w:rsidP="00BC7056">
      <w:pPr>
        <w:spacing w:after="160" w:line="480" w:lineRule="auto"/>
        <w:jc w:val="both"/>
        <w:rPr>
          <w:rFonts w:ascii="Times New Roman" w:eastAsiaTheme="minorHAnsi" w:hAnsi="Times New Roman"/>
          <w:sz w:val="22"/>
          <w:szCs w:val="22"/>
        </w:rPr>
      </w:pPr>
    </w:p>
    <w:p w:rsidR="00BC7056" w:rsidRPr="00BC7056" w:rsidRDefault="00BC7056" w:rsidP="00BC7056">
      <w:pPr>
        <w:spacing w:after="160" w:line="480" w:lineRule="auto"/>
        <w:jc w:val="both"/>
        <w:rPr>
          <w:rFonts w:ascii="Times New Roman" w:eastAsiaTheme="minorHAnsi" w:hAnsi="Times New Roman"/>
          <w:sz w:val="22"/>
          <w:szCs w:val="22"/>
        </w:rPr>
      </w:pPr>
      <w:r w:rsidRPr="00BC7056">
        <w:rPr>
          <w:rFonts w:ascii="Times New Roman" w:eastAsiaTheme="minorHAnsi" w:hAnsi="Times New Roman"/>
          <w:sz w:val="22"/>
          <w:szCs w:val="22"/>
        </w:rPr>
        <w:t xml:space="preserve">The focus of this dissertation is our completed work on an augmented </w:t>
      </w:r>
      <w:proofErr w:type="spellStart"/>
      <w:r w:rsidRPr="00BC7056">
        <w:rPr>
          <w:rFonts w:ascii="Times New Roman" w:eastAsiaTheme="minorHAnsi" w:hAnsi="Times New Roman"/>
          <w:sz w:val="22"/>
          <w:szCs w:val="22"/>
        </w:rPr>
        <w:t>Lagrangian</w:t>
      </w:r>
      <w:proofErr w:type="spellEnd"/>
      <w:r w:rsidRPr="00BC7056">
        <w:rPr>
          <w:rFonts w:ascii="Times New Roman" w:eastAsiaTheme="minorHAnsi" w:hAnsi="Times New Roman"/>
          <w:sz w:val="22"/>
          <w:szCs w:val="22"/>
        </w:rPr>
        <w:t xml:space="preserve"> algorithm for parallel solution of general NLP problems on graphics processing units and a clustering-based preconditioning strategy for stochastic programs within an interior-point framework on distributed memory machines.</w:t>
      </w:r>
    </w:p>
    <w:p w:rsidR="00BC7056" w:rsidRPr="00BC7056" w:rsidRDefault="00BC7056" w:rsidP="00BC7056">
      <w:pPr>
        <w:spacing w:after="160" w:line="480" w:lineRule="auto"/>
        <w:jc w:val="both"/>
        <w:rPr>
          <w:rFonts w:ascii="Times New Roman" w:eastAsiaTheme="minorHAnsi" w:hAnsi="Times New Roman"/>
          <w:sz w:val="22"/>
          <w:szCs w:val="22"/>
        </w:rPr>
      </w:pPr>
    </w:p>
    <w:p w:rsidR="00BC7056" w:rsidRPr="00BC7056" w:rsidRDefault="00BC7056" w:rsidP="00BC7056">
      <w:pPr>
        <w:spacing w:after="160" w:line="480" w:lineRule="auto"/>
        <w:jc w:val="both"/>
        <w:rPr>
          <w:rFonts w:ascii="Times New Roman" w:eastAsiaTheme="minorHAnsi" w:hAnsi="Times New Roman"/>
          <w:sz w:val="22"/>
          <w:szCs w:val="22"/>
        </w:rPr>
      </w:pPr>
      <w:r w:rsidRPr="00BC7056">
        <w:rPr>
          <w:rFonts w:ascii="Times New Roman" w:eastAsiaTheme="minorHAnsi" w:hAnsi="Times New Roman"/>
          <w:sz w:val="22"/>
          <w:szCs w:val="22"/>
        </w:rPr>
        <w:t xml:space="preserve">Our augmented </w:t>
      </w:r>
      <w:proofErr w:type="spellStart"/>
      <w:r w:rsidRPr="00BC7056">
        <w:rPr>
          <w:rFonts w:ascii="Times New Roman" w:eastAsiaTheme="minorHAnsi" w:hAnsi="Times New Roman"/>
          <w:sz w:val="22"/>
          <w:szCs w:val="22"/>
        </w:rPr>
        <w:t>Lagrangian</w:t>
      </w:r>
      <w:proofErr w:type="spellEnd"/>
      <w:r w:rsidRPr="00BC7056">
        <w:rPr>
          <w:rFonts w:ascii="Times New Roman" w:eastAsiaTheme="minorHAnsi" w:hAnsi="Times New Roman"/>
          <w:sz w:val="22"/>
          <w:szCs w:val="22"/>
        </w:rPr>
        <w:t xml:space="preserve"> interior-point approach for general NLP problems is iterative at three levels. The first level replaces the original problem by a sequence of bound-constrained optimization problems. Each of these bound-constrained problems is solved using a nonlinear interior-point method. Inside the interior-point method, the barrier </w:t>
      </w:r>
      <w:proofErr w:type="spellStart"/>
      <w:r w:rsidRPr="00BC7056">
        <w:rPr>
          <w:rFonts w:ascii="Times New Roman" w:eastAsiaTheme="minorHAnsi" w:hAnsi="Times New Roman"/>
          <w:sz w:val="22"/>
          <w:szCs w:val="22"/>
        </w:rPr>
        <w:t>subproblems</w:t>
      </w:r>
      <w:proofErr w:type="spellEnd"/>
      <w:r w:rsidRPr="00BC7056">
        <w:rPr>
          <w:rFonts w:ascii="Times New Roman" w:eastAsiaTheme="minorHAnsi" w:hAnsi="Times New Roman"/>
          <w:sz w:val="22"/>
          <w:szCs w:val="22"/>
        </w:rPr>
        <w:t xml:space="preserve"> are solved using a variation of Newton's </w:t>
      </w:r>
      <w:proofErr w:type="gramStart"/>
      <w:r w:rsidRPr="00BC7056">
        <w:rPr>
          <w:rFonts w:ascii="Times New Roman" w:eastAsiaTheme="minorHAnsi" w:hAnsi="Times New Roman"/>
          <w:sz w:val="22"/>
          <w:szCs w:val="22"/>
        </w:rPr>
        <w:t>method,</w:t>
      </w:r>
      <w:proofErr w:type="gramEnd"/>
      <w:r w:rsidRPr="00BC7056">
        <w:rPr>
          <w:rFonts w:ascii="Times New Roman" w:eastAsiaTheme="minorHAnsi" w:hAnsi="Times New Roman"/>
          <w:sz w:val="22"/>
          <w:szCs w:val="22"/>
        </w:rPr>
        <w:t xml:space="preserve"> where the linear system is solved using a preconditioned conjugate gradient (PCG) method. The primary advantage of this algorithm is that it allows use of the PCG </w:t>
      </w:r>
      <w:r w:rsidRPr="00BC7056">
        <w:rPr>
          <w:rFonts w:ascii="Times New Roman" w:eastAsiaTheme="minorHAnsi" w:hAnsi="Times New Roman"/>
          <w:sz w:val="22"/>
          <w:szCs w:val="22"/>
        </w:rPr>
        <w:lastRenderedPageBreak/>
        <w:t>method, which can be implemented efficiently on a GPU in parallel. This algorithm shows an order of magnitude speedup on certain problems.</w:t>
      </w:r>
    </w:p>
    <w:p w:rsidR="00BC7056" w:rsidRPr="00BC7056" w:rsidRDefault="00BC7056" w:rsidP="00BC7056">
      <w:pPr>
        <w:spacing w:after="160" w:line="480" w:lineRule="auto"/>
        <w:jc w:val="both"/>
        <w:rPr>
          <w:rFonts w:ascii="Times New Roman" w:eastAsiaTheme="minorHAnsi" w:hAnsi="Times New Roman"/>
          <w:sz w:val="22"/>
          <w:szCs w:val="22"/>
        </w:rPr>
      </w:pPr>
    </w:p>
    <w:p w:rsidR="00BC7056" w:rsidRPr="00BC7056" w:rsidRDefault="00BC7056" w:rsidP="00BC7056">
      <w:pPr>
        <w:spacing w:after="160" w:line="480" w:lineRule="auto"/>
        <w:jc w:val="both"/>
        <w:rPr>
          <w:rFonts w:ascii="Times New Roman" w:eastAsiaTheme="minorHAnsi" w:hAnsi="Times New Roman"/>
          <w:sz w:val="22"/>
          <w:szCs w:val="22"/>
        </w:rPr>
      </w:pPr>
      <w:r w:rsidRPr="00BC7056">
        <w:rPr>
          <w:rFonts w:ascii="Times New Roman" w:eastAsiaTheme="minorHAnsi" w:hAnsi="Times New Roman"/>
          <w:sz w:val="22"/>
          <w:szCs w:val="22"/>
        </w:rPr>
        <w:t xml:space="preserve">We also present a clustering-based preconditioning strategy for stochastic programs. The key idea is to perform adaptive clustering of scenarios </w:t>
      </w:r>
      <w:proofErr w:type="gramStart"/>
      <w:r w:rsidRPr="00BC7056">
        <w:rPr>
          <w:rFonts w:ascii="Times New Roman" w:eastAsiaTheme="minorHAnsi" w:hAnsi="Times New Roman"/>
          <w:sz w:val="22"/>
          <w:szCs w:val="22"/>
        </w:rPr>
        <w:t>inside-the-solver</w:t>
      </w:r>
      <w:proofErr w:type="gramEnd"/>
      <w:r w:rsidRPr="00BC7056">
        <w:rPr>
          <w:rFonts w:ascii="Times New Roman" w:eastAsiaTheme="minorHAnsi" w:hAnsi="Times New Roman"/>
          <w:sz w:val="22"/>
          <w:szCs w:val="22"/>
        </w:rPr>
        <w:t xml:space="preserve"> based on their influence on the problem. We derive spectral and error properties for the </w:t>
      </w:r>
      <w:proofErr w:type="spellStart"/>
      <w:r w:rsidRPr="00BC7056">
        <w:rPr>
          <w:rFonts w:ascii="Times New Roman" w:eastAsiaTheme="minorHAnsi" w:hAnsi="Times New Roman"/>
          <w:sz w:val="22"/>
          <w:szCs w:val="22"/>
        </w:rPr>
        <w:t>preconditioner</w:t>
      </w:r>
      <w:proofErr w:type="spellEnd"/>
      <w:r w:rsidRPr="00BC7056">
        <w:rPr>
          <w:rFonts w:ascii="Times New Roman" w:eastAsiaTheme="minorHAnsi" w:hAnsi="Times New Roman"/>
          <w:sz w:val="22"/>
          <w:szCs w:val="22"/>
        </w:rPr>
        <w:t xml:space="preserve"> and demonstrate that scenario compression rates of up to 94\% can be obtained, leading to drastic computational savings. A speed up factor of 42 is obtained with our parallel implementation on </w:t>
      </w:r>
      <w:proofErr w:type="gramStart"/>
      <w:r w:rsidRPr="00BC7056">
        <w:rPr>
          <w:rFonts w:ascii="Times New Roman" w:eastAsiaTheme="minorHAnsi" w:hAnsi="Times New Roman"/>
          <w:sz w:val="22"/>
          <w:szCs w:val="22"/>
        </w:rPr>
        <w:t>an</w:t>
      </w:r>
      <w:proofErr w:type="gramEnd"/>
      <w:r w:rsidRPr="00BC7056">
        <w:rPr>
          <w:rFonts w:ascii="Times New Roman" w:eastAsiaTheme="minorHAnsi" w:hAnsi="Times New Roman"/>
          <w:sz w:val="22"/>
          <w:szCs w:val="22"/>
        </w:rPr>
        <w:t xml:space="preserve"> stochastic market-clearing problem for the entire Illinois power grid system.</w:t>
      </w:r>
    </w:p>
    <w:p w:rsidR="00BC7056" w:rsidRPr="00BC7056" w:rsidRDefault="00BC7056" w:rsidP="00BC7056">
      <w:pPr>
        <w:spacing w:after="160" w:line="480" w:lineRule="auto"/>
        <w:jc w:val="both"/>
        <w:rPr>
          <w:rFonts w:ascii="Times New Roman" w:eastAsiaTheme="minorHAnsi" w:hAnsi="Times New Roman"/>
          <w:sz w:val="22"/>
          <w:szCs w:val="22"/>
        </w:rPr>
      </w:pPr>
    </w:p>
    <w:p w:rsidR="008A165A" w:rsidRPr="00BC7056" w:rsidRDefault="00BC7056" w:rsidP="00BC7056">
      <w:pPr>
        <w:spacing w:after="160" w:line="480" w:lineRule="auto"/>
        <w:jc w:val="both"/>
        <w:rPr>
          <w:rFonts w:ascii="Times New Roman" w:eastAsiaTheme="minorHAnsi" w:hAnsi="Times New Roman"/>
          <w:sz w:val="22"/>
          <w:szCs w:val="22"/>
        </w:rPr>
      </w:pPr>
      <w:r w:rsidRPr="00BC7056">
        <w:rPr>
          <w:rFonts w:ascii="Times New Roman" w:eastAsiaTheme="minorHAnsi" w:hAnsi="Times New Roman"/>
          <w:sz w:val="22"/>
          <w:szCs w:val="22"/>
        </w:rPr>
        <w:t xml:space="preserve">In addition, we discuss an important application of nonlinear programming in control of pharmaceutical manufacturing processes. First, we focus on the development of real-time feasible multi-objective optimization based NMPC-MHE formulations for batch crystallization processes to control the crystal size and shape distribution. At each sampling instance, based on a nonlinear DAE model, an estimation problem estimates unknown states and parameters and an optimal control problem determines the optimal input profiles. </w:t>
      </w:r>
      <w:proofErr w:type="gramStart"/>
      <w:r w:rsidRPr="00BC7056">
        <w:rPr>
          <w:rFonts w:ascii="Times New Roman" w:eastAsiaTheme="minorHAnsi" w:hAnsi="Times New Roman"/>
          <w:sz w:val="22"/>
          <w:szCs w:val="22"/>
        </w:rPr>
        <w:t xml:space="preserve">Both DAE-constrained optimization problems are solved by discretizing the system using </w:t>
      </w:r>
      <w:proofErr w:type="spellStart"/>
      <w:r w:rsidRPr="00BC7056">
        <w:rPr>
          <w:rFonts w:ascii="Times New Roman" w:eastAsiaTheme="minorHAnsi" w:hAnsi="Times New Roman"/>
          <w:sz w:val="22"/>
          <w:szCs w:val="22"/>
        </w:rPr>
        <w:t>Radau</w:t>
      </w:r>
      <w:proofErr w:type="spellEnd"/>
      <w:r w:rsidRPr="00BC7056">
        <w:rPr>
          <w:rFonts w:ascii="Times New Roman" w:eastAsiaTheme="minorHAnsi" w:hAnsi="Times New Roman"/>
          <w:sz w:val="22"/>
          <w:szCs w:val="22"/>
        </w:rPr>
        <w:t xml:space="preserve"> collocation and optimizing the resulting algebraic nonlinear problem using </w:t>
      </w:r>
      <w:proofErr w:type="spellStart"/>
      <w:r w:rsidRPr="00BC7056">
        <w:rPr>
          <w:rFonts w:ascii="Times New Roman" w:eastAsiaTheme="minorHAnsi" w:hAnsi="Times New Roman"/>
          <w:sz w:val="22"/>
          <w:szCs w:val="22"/>
        </w:rPr>
        <w:t>Ipopt</w:t>
      </w:r>
      <w:proofErr w:type="spellEnd"/>
      <w:proofErr w:type="gramEnd"/>
      <w:r w:rsidRPr="00BC7056">
        <w:rPr>
          <w:rFonts w:ascii="Times New Roman" w:eastAsiaTheme="minorHAnsi" w:hAnsi="Times New Roman"/>
          <w:sz w:val="22"/>
          <w:szCs w:val="22"/>
        </w:rPr>
        <w:t xml:space="preserve">. NMPC-MHE is shown to provide better </w:t>
      </w:r>
      <w:proofErr w:type="spellStart"/>
      <w:r w:rsidRPr="00BC7056">
        <w:rPr>
          <w:rFonts w:ascii="Times New Roman" w:eastAsiaTheme="minorHAnsi" w:hAnsi="Times New Roman"/>
          <w:sz w:val="22"/>
          <w:szCs w:val="22"/>
        </w:rPr>
        <w:t>setpoint</w:t>
      </w:r>
      <w:proofErr w:type="spellEnd"/>
      <w:r w:rsidRPr="00BC7056">
        <w:rPr>
          <w:rFonts w:ascii="Times New Roman" w:eastAsiaTheme="minorHAnsi" w:hAnsi="Times New Roman"/>
          <w:sz w:val="22"/>
          <w:szCs w:val="22"/>
        </w:rPr>
        <w:t xml:space="preserve"> tracking than the open-loop optimal control strategy in terms of </w:t>
      </w:r>
      <w:proofErr w:type="spellStart"/>
      <w:r w:rsidRPr="00BC7056">
        <w:rPr>
          <w:rFonts w:ascii="Times New Roman" w:eastAsiaTheme="minorHAnsi" w:hAnsi="Times New Roman"/>
          <w:sz w:val="22"/>
          <w:szCs w:val="22"/>
        </w:rPr>
        <w:t>setpoint</w:t>
      </w:r>
      <w:proofErr w:type="spellEnd"/>
      <w:r w:rsidRPr="00BC7056">
        <w:rPr>
          <w:rFonts w:ascii="Times New Roman" w:eastAsiaTheme="minorHAnsi" w:hAnsi="Times New Roman"/>
          <w:sz w:val="22"/>
          <w:szCs w:val="22"/>
        </w:rPr>
        <w:t xml:space="preserve"> change, system noise, and model/plant mismatch. Second, to deal with the parameter uncertainties in the crystallization model, we also develop a real-time feasible robust NMPC formulation. The size of optimization problems arising from the robust NMPC becomes too large to be solved by a serial solver. Therefore, we use a parallel algorithm to ensure real-time feasibility.</w:t>
      </w:r>
    </w:p>
    <w:sectPr w:rsidR="008A165A" w:rsidRPr="00BC7056" w:rsidSect="008A165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056"/>
    <w:rsid w:val="008A165A"/>
    <w:rsid w:val="00BC7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430F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7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C7056"/>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7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C7056"/>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5687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531</Words>
  <Characters>3031</Characters>
  <Application>Microsoft Macintosh Word</Application>
  <DocSecurity>0</DocSecurity>
  <Lines>25</Lines>
  <Paragraphs>7</Paragraphs>
  <ScaleCrop>false</ScaleCrop>
  <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Yankai Cao</dc:creator>
  <cp:keywords/>
  <dc:description/>
  <cp:lastModifiedBy>Yankai Cao</cp:lastModifiedBy>
  <cp:revision>1</cp:revision>
  <dcterms:created xsi:type="dcterms:W3CDTF">2015-11-29T00:33:00Z</dcterms:created>
  <dcterms:modified xsi:type="dcterms:W3CDTF">2015-11-29T00:41:00Z</dcterms:modified>
</cp:coreProperties>
</file>