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8D64C" w14:textId="7EBB3F48" w:rsidR="00642C94" w:rsidRPr="00642C94" w:rsidRDefault="00212AF5" w:rsidP="00642C94">
      <w:pPr>
        <w:spacing w:after="0" w:line="240" w:lineRule="auto"/>
        <w:rPr>
          <w:rFonts w:ascii="Times New Roman" w:hAnsi="Times New Roman" w:cs="Times New Roman"/>
          <w:b/>
        </w:rPr>
      </w:pPr>
      <w:r w:rsidRPr="00212AF5">
        <w:rPr>
          <w:rFonts w:ascii="Times New Roman" w:hAnsi="Times New Roman" w:cs="Times New Roman"/>
          <w:b/>
        </w:rPr>
        <w:t>Human-AI Co-Adaptation for Safe and Efficient Operations of Production and Civil Infrastructure Systems</w:t>
      </w:r>
      <w:r w:rsidR="00642C94" w:rsidRPr="00642C94">
        <w:rPr>
          <w:rFonts w:ascii="Times New Roman" w:hAnsi="Times New Roman" w:cs="Times New Roman"/>
          <w:b/>
        </w:rPr>
        <w:t xml:space="preserve"> </w:t>
      </w:r>
    </w:p>
    <w:p w14:paraId="571E52A8" w14:textId="1C96277A" w:rsidR="00642C94" w:rsidRDefault="006E5373" w:rsidP="00642C94">
      <w:pPr>
        <w:spacing w:after="0" w:line="240" w:lineRule="auto"/>
        <w:rPr>
          <w:rFonts w:ascii="Times New Roman" w:hAnsi="Times New Roman" w:cs="Times New Roman"/>
          <w:b/>
          <w:bCs/>
        </w:rPr>
      </w:pPr>
      <w:r w:rsidRPr="006E5373">
        <w:rPr>
          <w:noProof/>
        </w:rPr>
        <w:drawing>
          <wp:anchor distT="0" distB="0" distL="114300" distR="114300" simplePos="0" relativeHeight="251658240" behindDoc="1" locked="0" layoutInCell="1" allowOverlap="1" wp14:anchorId="2A2D2D83" wp14:editId="47753110">
            <wp:simplePos x="0" y="0"/>
            <wp:positionH relativeFrom="margin">
              <wp:align>right</wp:align>
            </wp:positionH>
            <wp:positionV relativeFrom="paragraph">
              <wp:posOffset>6985</wp:posOffset>
            </wp:positionV>
            <wp:extent cx="1314450" cy="1314450"/>
            <wp:effectExtent l="0" t="0" r="0" b="0"/>
            <wp:wrapTight wrapText="bothSides">
              <wp:wrapPolygon edited="0">
                <wp:start x="0" y="0"/>
                <wp:lineTo x="0" y="21287"/>
                <wp:lineTo x="21287" y="21287"/>
                <wp:lineTo x="21287" y="0"/>
                <wp:lineTo x="0" y="0"/>
              </wp:wrapPolygon>
            </wp:wrapTight>
            <wp:docPr id="1108979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08A31B" w14:textId="0C1BABB0" w:rsidR="00642C94" w:rsidRPr="00642C94" w:rsidRDefault="00642C94" w:rsidP="00642C94">
      <w:pPr>
        <w:spacing w:after="0" w:line="240" w:lineRule="auto"/>
        <w:rPr>
          <w:rFonts w:ascii="Times New Roman" w:hAnsi="Times New Roman" w:cs="Times New Roman"/>
        </w:rPr>
      </w:pPr>
      <w:r w:rsidRPr="00642C94">
        <w:rPr>
          <w:rFonts w:ascii="Times New Roman" w:hAnsi="Times New Roman" w:cs="Times New Roman"/>
          <w:b/>
          <w:bCs/>
        </w:rPr>
        <w:t>Speaker:</w:t>
      </w:r>
      <w:r>
        <w:rPr>
          <w:rFonts w:ascii="Times New Roman" w:hAnsi="Times New Roman" w:cs="Times New Roman"/>
        </w:rPr>
        <w:t xml:space="preserve"> </w:t>
      </w:r>
      <w:r w:rsidR="00212AF5">
        <w:rPr>
          <w:rFonts w:ascii="Times New Roman" w:hAnsi="Times New Roman" w:cs="Times New Roman"/>
        </w:rPr>
        <w:t>Pingbo Tang</w:t>
      </w:r>
      <w:r w:rsidRPr="00642C94">
        <w:rPr>
          <w:rFonts w:ascii="Times New Roman" w:hAnsi="Times New Roman" w:cs="Times New Roman"/>
        </w:rPr>
        <w:t>, PhD, PE</w:t>
      </w:r>
    </w:p>
    <w:p w14:paraId="38664E40" w14:textId="0828FF62" w:rsidR="00642C94" w:rsidRPr="00642C94" w:rsidRDefault="00212AF5" w:rsidP="00642C94">
      <w:pPr>
        <w:spacing w:after="0" w:line="240" w:lineRule="auto"/>
        <w:ind w:left="900"/>
        <w:rPr>
          <w:rFonts w:ascii="Times New Roman" w:hAnsi="Times New Roman" w:cs="Times New Roman"/>
        </w:rPr>
      </w:pPr>
      <w:r>
        <w:rPr>
          <w:rFonts w:ascii="Times New Roman" w:hAnsi="Times New Roman" w:cs="Times New Roman"/>
        </w:rPr>
        <w:t xml:space="preserve">Associate </w:t>
      </w:r>
      <w:r w:rsidR="00642C94" w:rsidRPr="00642C94">
        <w:rPr>
          <w:rFonts w:ascii="Times New Roman" w:hAnsi="Times New Roman" w:cs="Times New Roman"/>
        </w:rPr>
        <w:t xml:space="preserve">Professor of Civil and </w:t>
      </w:r>
      <w:r>
        <w:rPr>
          <w:rFonts w:ascii="Times New Roman" w:hAnsi="Times New Roman" w:cs="Times New Roman"/>
        </w:rPr>
        <w:t>Environmental</w:t>
      </w:r>
      <w:r w:rsidR="00642C94" w:rsidRPr="00642C94">
        <w:rPr>
          <w:rFonts w:ascii="Times New Roman" w:hAnsi="Times New Roman" w:cs="Times New Roman"/>
        </w:rPr>
        <w:t xml:space="preserve"> Engineering</w:t>
      </w:r>
    </w:p>
    <w:p w14:paraId="491A4CB3" w14:textId="1D2D294F" w:rsidR="00642C94" w:rsidRPr="00642C94" w:rsidRDefault="00212AF5" w:rsidP="00642C94">
      <w:pPr>
        <w:spacing w:after="0" w:line="240" w:lineRule="auto"/>
        <w:ind w:left="900"/>
        <w:rPr>
          <w:rFonts w:ascii="Times New Roman" w:hAnsi="Times New Roman" w:cs="Times New Roman"/>
        </w:rPr>
      </w:pPr>
      <w:r>
        <w:rPr>
          <w:rFonts w:ascii="Times New Roman" w:hAnsi="Times New Roman" w:cs="Times New Roman"/>
        </w:rPr>
        <w:t xml:space="preserve">Carnegie Mellon </w:t>
      </w:r>
      <w:r w:rsidR="00642C94" w:rsidRPr="00642C94">
        <w:rPr>
          <w:rFonts w:ascii="Times New Roman" w:hAnsi="Times New Roman" w:cs="Times New Roman"/>
        </w:rPr>
        <w:t>University</w:t>
      </w:r>
    </w:p>
    <w:p w14:paraId="346FFFBD" w14:textId="77777777" w:rsidR="0037156B" w:rsidRDefault="0037156B" w:rsidP="00642C94">
      <w:pPr>
        <w:spacing w:after="0" w:line="240" w:lineRule="auto"/>
        <w:rPr>
          <w:rFonts w:ascii="Times New Roman" w:eastAsia="Times New Roman" w:hAnsi="Times New Roman" w:cs="Times New Roman"/>
          <w:sz w:val="24"/>
          <w:szCs w:val="24"/>
        </w:rPr>
      </w:pPr>
    </w:p>
    <w:p w14:paraId="47B2B5CC" w14:textId="17A30249" w:rsidR="0037156B" w:rsidRDefault="0037156B" w:rsidP="0037156B">
      <w:pPr>
        <w:spacing w:after="0" w:line="240" w:lineRule="auto"/>
        <w:rPr>
          <w:rFonts w:ascii="Times New Roman" w:eastAsia="Times New Roman" w:hAnsi="Times New Roman" w:cs="Times New Roman"/>
          <w:b/>
          <w:bCs/>
          <w:color w:val="00B050"/>
          <w:sz w:val="24"/>
          <w:szCs w:val="24"/>
        </w:rPr>
      </w:pPr>
      <w:r w:rsidRPr="00FA4467">
        <w:rPr>
          <w:rFonts w:ascii="Times New Roman" w:eastAsia="Times New Roman" w:hAnsi="Times New Roman" w:cs="Times New Roman"/>
          <w:b/>
          <w:bCs/>
          <w:sz w:val="24"/>
          <w:szCs w:val="24"/>
        </w:rPr>
        <w:t xml:space="preserve">Meeting time: </w:t>
      </w:r>
      <w:r w:rsidRPr="00FA4467">
        <w:rPr>
          <w:rFonts w:ascii="Times New Roman" w:eastAsia="Times New Roman" w:hAnsi="Times New Roman" w:cs="Times New Roman"/>
          <w:b/>
          <w:bCs/>
          <w:color w:val="00B050"/>
          <w:sz w:val="24"/>
          <w:szCs w:val="24"/>
        </w:rPr>
        <w:t xml:space="preserve">Friday, </w:t>
      </w:r>
      <w:r>
        <w:rPr>
          <w:rFonts w:ascii="Times New Roman" w:eastAsia="Times New Roman" w:hAnsi="Times New Roman" w:cs="Times New Roman"/>
          <w:b/>
          <w:bCs/>
          <w:color w:val="00B050"/>
          <w:sz w:val="24"/>
          <w:szCs w:val="24"/>
        </w:rPr>
        <w:t>10</w:t>
      </w:r>
      <w:r w:rsidRPr="00FA4467">
        <w:rPr>
          <w:rFonts w:ascii="Times New Roman" w:eastAsia="Times New Roman" w:hAnsi="Times New Roman" w:cs="Times New Roman"/>
          <w:b/>
          <w:bCs/>
          <w:color w:val="00B050"/>
          <w:sz w:val="24"/>
          <w:szCs w:val="24"/>
        </w:rPr>
        <w:t>/</w:t>
      </w:r>
      <w:r>
        <w:rPr>
          <w:rFonts w:ascii="Times New Roman" w:eastAsia="Times New Roman" w:hAnsi="Times New Roman" w:cs="Times New Roman"/>
          <w:b/>
          <w:bCs/>
          <w:color w:val="00B050"/>
          <w:sz w:val="24"/>
          <w:szCs w:val="24"/>
        </w:rPr>
        <w:t>3</w:t>
      </w:r>
      <w:bookmarkStart w:id="0" w:name="_GoBack"/>
      <w:bookmarkEnd w:id="0"/>
      <w:r w:rsidRPr="00FA4467">
        <w:rPr>
          <w:rFonts w:ascii="Times New Roman" w:eastAsia="Times New Roman" w:hAnsi="Times New Roman" w:cs="Times New Roman"/>
          <w:b/>
          <w:bCs/>
          <w:color w:val="00B050"/>
          <w:sz w:val="24"/>
          <w:szCs w:val="24"/>
        </w:rPr>
        <w:t>/2025, 11:30am-12:20pm</w:t>
      </w:r>
    </w:p>
    <w:p w14:paraId="2DF53F88" w14:textId="77777777" w:rsidR="0037156B" w:rsidRDefault="0037156B" w:rsidP="0037156B">
      <w:pPr>
        <w:spacing w:line="240" w:lineRule="atLeast"/>
        <w:rPr>
          <w:rFonts w:ascii="Times New Roman" w:eastAsia="Times New Roman" w:hAnsi="Times New Roman" w:cs="Times New Roman"/>
          <w:b/>
          <w:bCs/>
          <w:color w:val="00B050"/>
          <w:sz w:val="24"/>
          <w:szCs w:val="24"/>
        </w:rPr>
      </w:pPr>
      <w:r w:rsidRPr="00FA4467">
        <w:rPr>
          <w:rFonts w:ascii="Times New Roman" w:eastAsia="Times New Roman" w:hAnsi="Times New Roman" w:cs="Times New Roman"/>
          <w:b/>
          <w:bCs/>
          <w:color w:val="000000" w:themeColor="text1"/>
          <w:sz w:val="24"/>
          <w:szCs w:val="24"/>
        </w:rPr>
        <w:t>Meeting location:</w:t>
      </w:r>
      <w:r>
        <w:rPr>
          <w:rFonts w:ascii="Times New Roman" w:eastAsia="Times New Roman" w:hAnsi="Times New Roman" w:cs="Times New Roman"/>
          <w:b/>
          <w:bCs/>
          <w:color w:val="00B050"/>
          <w:sz w:val="24"/>
          <w:szCs w:val="24"/>
        </w:rPr>
        <w:t xml:space="preserve"> </w:t>
      </w:r>
    </w:p>
    <w:p w14:paraId="1309B759" w14:textId="349317E1" w:rsidR="00642C94" w:rsidRPr="00642C94" w:rsidRDefault="0037156B" w:rsidP="0037156B">
      <w:pPr>
        <w:spacing w:after="0" w:line="240" w:lineRule="auto"/>
        <w:rPr>
          <w:rFonts w:ascii="Times New Roman" w:eastAsia="Times New Roman" w:hAnsi="Times New Roman" w:cs="Times New Roman"/>
          <w:sz w:val="24"/>
          <w:szCs w:val="24"/>
        </w:rPr>
      </w:pPr>
      <w:r w:rsidRPr="00FA4467">
        <w:rPr>
          <w:rFonts w:ascii="Times New Roman" w:eastAsia="Times New Roman" w:hAnsi="Times New Roman" w:cs="Times New Roman"/>
          <w:b/>
          <w:bCs/>
          <w:color w:val="FFC000"/>
          <w:sz w:val="24"/>
          <w:szCs w:val="24"/>
        </w:rPr>
        <w:t xml:space="preserve">Zoom: </w:t>
      </w:r>
      <w:hyperlink r:id="rId9" w:history="1">
        <w:r w:rsidRPr="00DA47E9">
          <w:rPr>
            <w:rStyle w:val="Hyperlink"/>
            <w:rFonts w:ascii="Arial" w:hAnsi="Arial" w:cs="Arial"/>
            <w:sz w:val="21"/>
            <w:szCs w:val="21"/>
          </w:rPr>
          <w:t>https://zoom.us/j/4938986199?pwd=R2lKMkxSNXVYT0R0VU9zZ0RkbmZ5dz09</w:t>
        </w:r>
      </w:hyperlink>
      <w:r w:rsidR="00642C94" w:rsidRPr="00642C94">
        <w:rPr>
          <w:rFonts w:ascii="Times New Roman" w:eastAsia="Times New Roman" w:hAnsi="Times New Roman" w:cs="Times New Roman"/>
          <w:sz w:val="24"/>
          <w:szCs w:val="24"/>
        </w:rPr>
        <w:fldChar w:fldCharType="begin"/>
      </w:r>
      <w:r w:rsidR="00BF0515">
        <w:rPr>
          <w:rFonts w:ascii="Times New Roman" w:eastAsia="Times New Roman" w:hAnsi="Times New Roman" w:cs="Times New Roman"/>
          <w:sz w:val="24"/>
          <w:szCs w:val="24"/>
        </w:rPr>
        <w:instrText xml:space="preserve"> INCLUDEPICTURE "C:\\var\\folders\\bb\\8k7x9txs0qgbfw5qm23l81s00000gq\\T\\com.microsoft.Word\\WebArchiveCopyPasteTempFiles\\alter?box=0,0,150,200&amp;height=160&amp;width=120" \* MERGEFORMAT </w:instrText>
      </w:r>
      <w:r w:rsidR="00642C94" w:rsidRPr="00642C94">
        <w:rPr>
          <w:rFonts w:ascii="Times New Roman" w:eastAsia="Times New Roman" w:hAnsi="Times New Roman" w:cs="Times New Roman"/>
          <w:sz w:val="24"/>
          <w:szCs w:val="24"/>
        </w:rPr>
        <w:fldChar w:fldCharType="end"/>
      </w:r>
    </w:p>
    <w:p w14:paraId="6031BAB3" w14:textId="77777777" w:rsidR="00642C94" w:rsidRPr="00642C94" w:rsidRDefault="00642C94" w:rsidP="00642C94">
      <w:pPr>
        <w:spacing w:after="0" w:line="240" w:lineRule="auto"/>
        <w:rPr>
          <w:rFonts w:ascii="Times New Roman" w:hAnsi="Times New Roman" w:cs="Times New Roman"/>
          <w:b/>
        </w:rPr>
      </w:pPr>
      <w:r w:rsidRPr="00642C94">
        <w:rPr>
          <w:rFonts w:ascii="Times New Roman" w:hAnsi="Times New Roman" w:cs="Times New Roman"/>
          <w:b/>
        </w:rPr>
        <w:t>Abstract</w:t>
      </w:r>
    </w:p>
    <w:p w14:paraId="5F5FDD9D" w14:textId="620248E4" w:rsidR="00642C94" w:rsidRDefault="006E5373" w:rsidP="00642C94">
      <w:pPr>
        <w:spacing w:after="0" w:line="240" w:lineRule="auto"/>
        <w:jc w:val="both"/>
        <w:rPr>
          <w:rFonts w:ascii="Times New Roman" w:hAnsi="Times New Roman" w:cs="Times New Roman"/>
        </w:rPr>
      </w:pPr>
      <w:r w:rsidRPr="006E5373">
        <w:rPr>
          <w:rFonts w:ascii="Times New Roman" w:hAnsi="Times New Roman" w:cs="Times New Roman"/>
        </w:rPr>
        <w:t xml:space="preserve">The increasing demand for customized, high-performance products in construction and manufacturing has intensified the challenges of balancing flexibility, efficiency, and safety in production and civil infrastructure systems. This talk introduces a human–AI co-adaptation framework that integrates human experiential knowledge with advanced data-driven modeling, simulation, and digital twin technologies to </w:t>
      </w:r>
      <w:r>
        <w:rPr>
          <w:rFonts w:ascii="Times New Roman" w:hAnsi="Times New Roman" w:cs="Times New Roman"/>
        </w:rPr>
        <w:t>enhance operational safety and efficiency in uncertain environments</w:t>
      </w:r>
      <w:r w:rsidRPr="006E5373">
        <w:rPr>
          <w:rFonts w:ascii="Times New Roman" w:hAnsi="Times New Roman" w:cs="Times New Roman"/>
        </w:rPr>
        <w:t>. Drawing on case studies in modular building production, duct manufacturing, and infrastructure operations, the lecture highlights how setup variability, material waste, and downtime can be reduced by capturing tacit human strategies, decoding cognitive behaviors, and embedding them into explainable AI models. Comparative studies show how human adaptability and machine learning complement each other, underscoring the value of co-adaptive strategies for achieving low-waste, resilient, and scalable operations. The talk will also discuss broader implications for developing human-AI collaboration in infrastructure resilience, workforce training, and sustainable industrialization.</w:t>
      </w:r>
    </w:p>
    <w:p w14:paraId="465D6A4B" w14:textId="77777777" w:rsidR="006E5373" w:rsidRPr="00642C94" w:rsidRDefault="006E5373" w:rsidP="00642C94">
      <w:pPr>
        <w:spacing w:after="0" w:line="240" w:lineRule="auto"/>
        <w:jc w:val="both"/>
        <w:rPr>
          <w:rFonts w:ascii="Times New Roman" w:hAnsi="Times New Roman" w:cs="Times New Roman"/>
        </w:rPr>
      </w:pPr>
    </w:p>
    <w:p w14:paraId="7BC5AC45" w14:textId="77777777" w:rsidR="00642C94" w:rsidRPr="00642C94" w:rsidRDefault="00642C94" w:rsidP="00642C94">
      <w:pPr>
        <w:spacing w:after="0" w:line="240" w:lineRule="auto"/>
        <w:jc w:val="both"/>
        <w:rPr>
          <w:rFonts w:ascii="Times New Roman" w:hAnsi="Times New Roman" w:cs="Times New Roman"/>
          <w:b/>
        </w:rPr>
      </w:pPr>
      <w:r w:rsidRPr="00642C94">
        <w:rPr>
          <w:rFonts w:ascii="Times New Roman" w:hAnsi="Times New Roman" w:cs="Times New Roman"/>
          <w:b/>
        </w:rPr>
        <w:t>Bio</w:t>
      </w:r>
    </w:p>
    <w:p w14:paraId="696EC3E8" w14:textId="2F1BF779" w:rsidR="00642C94" w:rsidRPr="00642C94" w:rsidRDefault="006E5373" w:rsidP="00642C94">
      <w:pPr>
        <w:spacing w:after="0" w:line="240" w:lineRule="auto"/>
        <w:jc w:val="both"/>
        <w:rPr>
          <w:rFonts w:ascii="Times New Roman" w:hAnsi="Times New Roman" w:cs="Times New Roman"/>
        </w:rPr>
      </w:pPr>
      <w:r w:rsidRPr="006E5373">
        <w:rPr>
          <w:rFonts w:ascii="Times New Roman" w:hAnsi="Times New Roman" w:cs="Times New Roman"/>
        </w:rPr>
        <w:t xml:space="preserve">Dr. Pingbo Tang is an Associate Professor in the Department of Civil and Environmental Engineering at Carnegie Mellon University. His research </w:t>
      </w:r>
      <w:r>
        <w:rPr>
          <w:rFonts w:ascii="Times New Roman" w:hAnsi="Times New Roman" w:cs="Times New Roman"/>
        </w:rPr>
        <w:t>focuses on integrating human intelligence and artificial intelligence (AI) to advance</w:t>
      </w:r>
      <w:r w:rsidRPr="006E5373">
        <w:rPr>
          <w:rFonts w:ascii="Times New Roman" w:hAnsi="Times New Roman" w:cs="Times New Roman"/>
        </w:rPr>
        <w:t xml:space="preserve"> sustainable and resilient infrastructure systems, particularly in manufacturing systems and airport operations. Prof. Tang leverages remote sensing, information modeling, and human systems engineering to enhance resource efficiency, reduce material waste, and improve operational resilience. His current work addresses significant sustainability and operational challenges, including production disruptions in modular manufacturing facilities and safety risks in air traffic control systems. Dr. Tang has received several prestigious awards, including the NSF CAREER Award (2015)</w:t>
      </w:r>
      <w:r>
        <w:rPr>
          <w:rFonts w:ascii="Times New Roman" w:hAnsi="Times New Roman" w:cs="Times New Roman"/>
        </w:rPr>
        <w:t xml:space="preserve"> and the ASCE Daniel W. Halpin Award for Scholarship in Construction (2020), as well as</w:t>
      </w:r>
      <w:r w:rsidRPr="006E5373">
        <w:rPr>
          <w:rFonts w:ascii="Times New Roman" w:hAnsi="Times New Roman" w:cs="Times New Roman"/>
        </w:rPr>
        <w:t xml:space="preserve"> multiple best paper recognitions at international conferences</w:t>
      </w:r>
      <w:r w:rsidR="00675452">
        <w:rPr>
          <w:rFonts w:ascii="Times New Roman" w:hAnsi="Times New Roman" w:cs="Times New Roman"/>
        </w:rPr>
        <w:t>.</w:t>
      </w:r>
    </w:p>
    <w:p w14:paraId="52FA207F" w14:textId="5722C83A" w:rsidR="0099419D" w:rsidRPr="00642C94" w:rsidRDefault="0099419D" w:rsidP="00642C94">
      <w:pPr>
        <w:spacing w:after="0" w:line="240" w:lineRule="auto"/>
      </w:pPr>
    </w:p>
    <w:sectPr w:rsidR="0099419D" w:rsidRPr="00642C94" w:rsidSect="006B3EEB">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6CE87" w14:textId="77777777" w:rsidR="000B1E55" w:rsidRDefault="000B1E55" w:rsidP="0082625C">
      <w:pPr>
        <w:spacing w:after="0" w:line="240" w:lineRule="auto"/>
      </w:pPr>
      <w:r>
        <w:separator/>
      </w:r>
    </w:p>
  </w:endnote>
  <w:endnote w:type="continuationSeparator" w:id="0">
    <w:p w14:paraId="51063793" w14:textId="77777777" w:rsidR="000B1E55" w:rsidRDefault="000B1E55" w:rsidP="0082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A28C6" w14:textId="77777777" w:rsidR="000B1E55" w:rsidRDefault="000B1E55" w:rsidP="0082625C">
      <w:pPr>
        <w:spacing w:after="0" w:line="240" w:lineRule="auto"/>
      </w:pPr>
      <w:r>
        <w:separator/>
      </w:r>
    </w:p>
  </w:footnote>
  <w:footnote w:type="continuationSeparator" w:id="0">
    <w:p w14:paraId="56E24C5B" w14:textId="77777777" w:rsidR="000B1E55" w:rsidRDefault="000B1E55" w:rsidP="0082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13992" w14:textId="49C3668D" w:rsidR="0082625C" w:rsidRPr="0082625C" w:rsidRDefault="00B0770C" w:rsidP="00C87A8B">
    <w:pPr>
      <w:pStyle w:val="Header"/>
      <w:tabs>
        <w:tab w:val="left" w:pos="630"/>
      </w:tabs>
      <w:ind w:left="-1260"/>
      <w:jc w:val="center"/>
      <w:rPr>
        <w:rFonts w:ascii="Times New Roman" w:hAnsi="Times New Roman" w:cs="Times New Roman"/>
        <w:sz w:val="40"/>
        <w:szCs w:val="40"/>
      </w:rPr>
    </w:pPr>
    <w:r>
      <w:rPr>
        <w:noProof/>
      </w:rPr>
      <w:object w:dxaOrig="9749" w:dyaOrig="3270" w14:anchorId="78E54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pt;height:42pt;mso-width-percent:0;mso-height-percent:0;mso-width-percent:0;mso-height-percent:0">
          <v:imagedata r:id="rId1" o:title=""/>
        </v:shape>
        <o:OLEObject Type="Embed" ProgID="MSPhotoEd.3" ShapeID="_x0000_i1025" DrawAspect="Content" ObjectID="_1820405450" r:id="rId2"/>
      </w:object>
    </w:r>
    <w:r w:rsidR="00C87A8B">
      <w:t xml:space="preserve">                   </w:t>
    </w:r>
    <w:r w:rsidR="0082625C" w:rsidRPr="00C87A8B">
      <w:rPr>
        <w:rFonts w:ascii="Times New Roman" w:hAnsi="Times New Roman" w:cs="Times New Roman"/>
        <w:sz w:val="32"/>
        <w:szCs w:val="32"/>
      </w:rPr>
      <w:t xml:space="preserve">Lyles School of Civil </w:t>
    </w:r>
    <w:r w:rsidR="00A23687">
      <w:rPr>
        <w:rFonts w:ascii="Times New Roman" w:hAnsi="Times New Roman" w:cs="Times New Roman"/>
        <w:sz w:val="32"/>
        <w:szCs w:val="32"/>
      </w:rPr>
      <w:t xml:space="preserve">and Construction </w:t>
    </w:r>
    <w:r w:rsidR="0082625C" w:rsidRPr="00C87A8B">
      <w:rPr>
        <w:rFonts w:ascii="Times New Roman" w:hAnsi="Times New Roman" w:cs="Times New Roman"/>
        <w:sz w:val="32"/>
        <w:szCs w:val="32"/>
      </w:rPr>
      <w:t>Engineering</w:t>
    </w:r>
  </w:p>
  <w:p w14:paraId="0E7A555B" w14:textId="77777777" w:rsidR="0082625C" w:rsidRDefault="00826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36D27"/>
    <w:multiLevelType w:val="hybridMultilevel"/>
    <w:tmpl w:val="DA488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xMzC3MDUwtzQ2MrdU0lEKTi0uzszPAykwqgUAS1aMCywAAAA="/>
  </w:docVars>
  <w:rsids>
    <w:rsidRoot w:val="00C45FEB"/>
    <w:rsid w:val="000179FB"/>
    <w:rsid w:val="00032BF1"/>
    <w:rsid w:val="000406E8"/>
    <w:rsid w:val="00054C59"/>
    <w:rsid w:val="000718B8"/>
    <w:rsid w:val="000A317B"/>
    <w:rsid w:val="000A416E"/>
    <w:rsid w:val="000A47C9"/>
    <w:rsid w:val="000B1131"/>
    <w:rsid w:val="000B1E55"/>
    <w:rsid w:val="000D776F"/>
    <w:rsid w:val="000F0964"/>
    <w:rsid w:val="0015118C"/>
    <w:rsid w:val="0015677C"/>
    <w:rsid w:val="00156C44"/>
    <w:rsid w:val="00174CB8"/>
    <w:rsid w:val="00184E4D"/>
    <w:rsid w:val="00190F7C"/>
    <w:rsid w:val="001A0870"/>
    <w:rsid w:val="001C226D"/>
    <w:rsid w:val="001F3064"/>
    <w:rsid w:val="00211D36"/>
    <w:rsid w:val="00212AF5"/>
    <w:rsid w:val="00220F16"/>
    <w:rsid w:val="00242B2D"/>
    <w:rsid w:val="00255F19"/>
    <w:rsid w:val="0026548C"/>
    <w:rsid w:val="00287DF9"/>
    <w:rsid w:val="002911AB"/>
    <w:rsid w:val="002B74E7"/>
    <w:rsid w:val="002C4D95"/>
    <w:rsid w:val="002D4C7E"/>
    <w:rsid w:val="002E0AEB"/>
    <w:rsid w:val="002E25B9"/>
    <w:rsid w:val="002E281C"/>
    <w:rsid w:val="002F1191"/>
    <w:rsid w:val="003219AC"/>
    <w:rsid w:val="00322895"/>
    <w:rsid w:val="00335922"/>
    <w:rsid w:val="00346FA4"/>
    <w:rsid w:val="00363A34"/>
    <w:rsid w:val="0037156B"/>
    <w:rsid w:val="00376460"/>
    <w:rsid w:val="003934E4"/>
    <w:rsid w:val="003941F6"/>
    <w:rsid w:val="003D2E5D"/>
    <w:rsid w:val="003D74C8"/>
    <w:rsid w:val="003F4989"/>
    <w:rsid w:val="0041290D"/>
    <w:rsid w:val="004201E7"/>
    <w:rsid w:val="00420450"/>
    <w:rsid w:val="004263AB"/>
    <w:rsid w:val="00442301"/>
    <w:rsid w:val="004424FB"/>
    <w:rsid w:val="00450161"/>
    <w:rsid w:val="00454EFF"/>
    <w:rsid w:val="004862BD"/>
    <w:rsid w:val="0049244D"/>
    <w:rsid w:val="00495098"/>
    <w:rsid w:val="0049589B"/>
    <w:rsid w:val="004A0675"/>
    <w:rsid w:val="004B4C0F"/>
    <w:rsid w:val="004B722C"/>
    <w:rsid w:val="004D25B9"/>
    <w:rsid w:val="004E119D"/>
    <w:rsid w:val="00502FD4"/>
    <w:rsid w:val="0050704C"/>
    <w:rsid w:val="0052525B"/>
    <w:rsid w:val="00527EF8"/>
    <w:rsid w:val="00540C87"/>
    <w:rsid w:val="005548B7"/>
    <w:rsid w:val="005630AD"/>
    <w:rsid w:val="00574803"/>
    <w:rsid w:val="00580B23"/>
    <w:rsid w:val="00584149"/>
    <w:rsid w:val="00585855"/>
    <w:rsid w:val="00590080"/>
    <w:rsid w:val="00592AE8"/>
    <w:rsid w:val="0059499E"/>
    <w:rsid w:val="005A1E5A"/>
    <w:rsid w:val="005A57CE"/>
    <w:rsid w:val="005B3C7B"/>
    <w:rsid w:val="005D5BBB"/>
    <w:rsid w:val="005E0A40"/>
    <w:rsid w:val="005E0B59"/>
    <w:rsid w:val="005E7F52"/>
    <w:rsid w:val="005F4822"/>
    <w:rsid w:val="00604B6C"/>
    <w:rsid w:val="0061268D"/>
    <w:rsid w:val="00621212"/>
    <w:rsid w:val="00636BF0"/>
    <w:rsid w:val="00642C94"/>
    <w:rsid w:val="00647CA0"/>
    <w:rsid w:val="00657B28"/>
    <w:rsid w:val="00675452"/>
    <w:rsid w:val="00686624"/>
    <w:rsid w:val="006876A9"/>
    <w:rsid w:val="00690C1F"/>
    <w:rsid w:val="006B22AA"/>
    <w:rsid w:val="006B364A"/>
    <w:rsid w:val="006B3EEB"/>
    <w:rsid w:val="006E4232"/>
    <w:rsid w:val="006E5373"/>
    <w:rsid w:val="00713714"/>
    <w:rsid w:val="00716759"/>
    <w:rsid w:val="00717532"/>
    <w:rsid w:val="0072565C"/>
    <w:rsid w:val="00726293"/>
    <w:rsid w:val="00744B9F"/>
    <w:rsid w:val="007542BF"/>
    <w:rsid w:val="0076519C"/>
    <w:rsid w:val="007654C9"/>
    <w:rsid w:val="007667C8"/>
    <w:rsid w:val="00783705"/>
    <w:rsid w:val="00783FAB"/>
    <w:rsid w:val="00787F8A"/>
    <w:rsid w:val="007A2798"/>
    <w:rsid w:val="007C287C"/>
    <w:rsid w:val="007E44EF"/>
    <w:rsid w:val="007F7D1B"/>
    <w:rsid w:val="0082625C"/>
    <w:rsid w:val="00856594"/>
    <w:rsid w:val="008727E6"/>
    <w:rsid w:val="00875967"/>
    <w:rsid w:val="0088715E"/>
    <w:rsid w:val="008A615D"/>
    <w:rsid w:val="008B1ADD"/>
    <w:rsid w:val="008B5A6F"/>
    <w:rsid w:val="008E2C4D"/>
    <w:rsid w:val="00900994"/>
    <w:rsid w:val="00920C79"/>
    <w:rsid w:val="0092733D"/>
    <w:rsid w:val="009361E5"/>
    <w:rsid w:val="0094239F"/>
    <w:rsid w:val="00942DE4"/>
    <w:rsid w:val="009527C1"/>
    <w:rsid w:val="00961B43"/>
    <w:rsid w:val="00972703"/>
    <w:rsid w:val="0097365F"/>
    <w:rsid w:val="00975576"/>
    <w:rsid w:val="00983707"/>
    <w:rsid w:val="009841CA"/>
    <w:rsid w:val="0099419D"/>
    <w:rsid w:val="009A55B4"/>
    <w:rsid w:val="009B0171"/>
    <w:rsid w:val="009C2006"/>
    <w:rsid w:val="00A128E0"/>
    <w:rsid w:val="00A23687"/>
    <w:rsid w:val="00A37610"/>
    <w:rsid w:val="00A40591"/>
    <w:rsid w:val="00A41A82"/>
    <w:rsid w:val="00A42A09"/>
    <w:rsid w:val="00A471CC"/>
    <w:rsid w:val="00A66A27"/>
    <w:rsid w:val="00A71BC0"/>
    <w:rsid w:val="00A87714"/>
    <w:rsid w:val="00A968C7"/>
    <w:rsid w:val="00AA01CF"/>
    <w:rsid w:val="00AB0263"/>
    <w:rsid w:val="00AB091C"/>
    <w:rsid w:val="00AD0AC9"/>
    <w:rsid w:val="00AD758D"/>
    <w:rsid w:val="00AF370E"/>
    <w:rsid w:val="00AF51D4"/>
    <w:rsid w:val="00B0207B"/>
    <w:rsid w:val="00B0770C"/>
    <w:rsid w:val="00B10FF9"/>
    <w:rsid w:val="00B155AD"/>
    <w:rsid w:val="00B16B8F"/>
    <w:rsid w:val="00B230BC"/>
    <w:rsid w:val="00B43348"/>
    <w:rsid w:val="00B46924"/>
    <w:rsid w:val="00B57C26"/>
    <w:rsid w:val="00B62B14"/>
    <w:rsid w:val="00B67A35"/>
    <w:rsid w:val="00B830CB"/>
    <w:rsid w:val="00B92C03"/>
    <w:rsid w:val="00B97471"/>
    <w:rsid w:val="00BA1CA9"/>
    <w:rsid w:val="00BA6CC2"/>
    <w:rsid w:val="00BA7D2A"/>
    <w:rsid w:val="00BD39DC"/>
    <w:rsid w:val="00BD57BD"/>
    <w:rsid w:val="00BE111D"/>
    <w:rsid w:val="00BF0515"/>
    <w:rsid w:val="00BF3194"/>
    <w:rsid w:val="00BF31D7"/>
    <w:rsid w:val="00BF31EB"/>
    <w:rsid w:val="00C00216"/>
    <w:rsid w:val="00C00643"/>
    <w:rsid w:val="00C00BEE"/>
    <w:rsid w:val="00C0175B"/>
    <w:rsid w:val="00C05C5A"/>
    <w:rsid w:val="00C11E61"/>
    <w:rsid w:val="00C17597"/>
    <w:rsid w:val="00C33769"/>
    <w:rsid w:val="00C33CA3"/>
    <w:rsid w:val="00C4313B"/>
    <w:rsid w:val="00C442C6"/>
    <w:rsid w:val="00C447AE"/>
    <w:rsid w:val="00C45FEB"/>
    <w:rsid w:val="00C65DFF"/>
    <w:rsid w:val="00C7366B"/>
    <w:rsid w:val="00C749F5"/>
    <w:rsid w:val="00C84EBD"/>
    <w:rsid w:val="00C86667"/>
    <w:rsid w:val="00C87A8B"/>
    <w:rsid w:val="00C90608"/>
    <w:rsid w:val="00C9683E"/>
    <w:rsid w:val="00CA63ED"/>
    <w:rsid w:val="00CC1F67"/>
    <w:rsid w:val="00CD2BA2"/>
    <w:rsid w:val="00CD5DC5"/>
    <w:rsid w:val="00CD6E5E"/>
    <w:rsid w:val="00CE7F0B"/>
    <w:rsid w:val="00D14533"/>
    <w:rsid w:val="00D31551"/>
    <w:rsid w:val="00D436B4"/>
    <w:rsid w:val="00D53569"/>
    <w:rsid w:val="00D53A9F"/>
    <w:rsid w:val="00D57706"/>
    <w:rsid w:val="00D67E0B"/>
    <w:rsid w:val="00D922B2"/>
    <w:rsid w:val="00D96FBC"/>
    <w:rsid w:val="00DA4857"/>
    <w:rsid w:val="00DA4C62"/>
    <w:rsid w:val="00DC561F"/>
    <w:rsid w:val="00DD2975"/>
    <w:rsid w:val="00DE104B"/>
    <w:rsid w:val="00DE620F"/>
    <w:rsid w:val="00E04531"/>
    <w:rsid w:val="00E1172E"/>
    <w:rsid w:val="00E124B7"/>
    <w:rsid w:val="00E16133"/>
    <w:rsid w:val="00E33853"/>
    <w:rsid w:val="00E33FB9"/>
    <w:rsid w:val="00E606D7"/>
    <w:rsid w:val="00E768D7"/>
    <w:rsid w:val="00EB511B"/>
    <w:rsid w:val="00EC4AAF"/>
    <w:rsid w:val="00ED39A9"/>
    <w:rsid w:val="00EE1156"/>
    <w:rsid w:val="00F04FC2"/>
    <w:rsid w:val="00F218C2"/>
    <w:rsid w:val="00F218FE"/>
    <w:rsid w:val="00F53319"/>
    <w:rsid w:val="00F72B74"/>
    <w:rsid w:val="00F764C4"/>
    <w:rsid w:val="00F8332F"/>
    <w:rsid w:val="00F9743D"/>
    <w:rsid w:val="00FD690E"/>
    <w:rsid w:val="00FF0EE3"/>
    <w:rsid w:val="00FF5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9FF3E"/>
  <w15:chartTrackingRefBased/>
  <w15:docId w15:val="{44DB5C02-F2A9-4230-A1B9-F853951B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25C"/>
  </w:style>
  <w:style w:type="paragraph" w:styleId="Footer">
    <w:name w:val="footer"/>
    <w:basedOn w:val="Normal"/>
    <w:link w:val="FooterChar"/>
    <w:uiPriority w:val="99"/>
    <w:unhideWhenUsed/>
    <w:rsid w:val="00826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25C"/>
  </w:style>
  <w:style w:type="paragraph" w:styleId="Date">
    <w:name w:val="Date"/>
    <w:basedOn w:val="Normal"/>
    <w:next w:val="Normal"/>
    <w:link w:val="DateChar"/>
    <w:uiPriority w:val="99"/>
    <w:semiHidden/>
    <w:unhideWhenUsed/>
    <w:rsid w:val="006B3EEB"/>
  </w:style>
  <w:style w:type="character" w:customStyle="1" w:styleId="DateChar">
    <w:name w:val="Date Char"/>
    <w:basedOn w:val="DefaultParagraphFont"/>
    <w:link w:val="Date"/>
    <w:uiPriority w:val="99"/>
    <w:semiHidden/>
    <w:rsid w:val="006B3EEB"/>
  </w:style>
  <w:style w:type="character" w:customStyle="1" w:styleId="fontstyle01">
    <w:name w:val="fontstyle01"/>
    <w:basedOn w:val="DefaultParagraphFont"/>
    <w:rsid w:val="0092733D"/>
    <w:rPr>
      <w:rFonts w:ascii="TimesNewRomanPSMT" w:hAnsi="TimesNewRomanPSMT" w:hint="default"/>
      <w:b w:val="0"/>
      <w:bCs w:val="0"/>
      <w:i w:val="0"/>
      <w:iCs w:val="0"/>
      <w:color w:val="000000"/>
      <w:sz w:val="22"/>
      <w:szCs w:val="22"/>
    </w:rPr>
  </w:style>
  <w:style w:type="paragraph" w:styleId="ListParagraph">
    <w:name w:val="List Paragraph"/>
    <w:basedOn w:val="Normal"/>
    <w:uiPriority w:val="34"/>
    <w:qFormat/>
    <w:rsid w:val="009361E5"/>
    <w:pPr>
      <w:ind w:left="720"/>
      <w:contextualSpacing/>
    </w:pPr>
  </w:style>
  <w:style w:type="character" w:styleId="CommentReference">
    <w:name w:val="annotation reference"/>
    <w:basedOn w:val="DefaultParagraphFont"/>
    <w:uiPriority w:val="99"/>
    <w:semiHidden/>
    <w:unhideWhenUsed/>
    <w:rsid w:val="00C65DFF"/>
    <w:rPr>
      <w:sz w:val="16"/>
      <w:szCs w:val="16"/>
    </w:rPr>
  </w:style>
  <w:style w:type="paragraph" w:styleId="CommentText">
    <w:name w:val="annotation text"/>
    <w:basedOn w:val="Normal"/>
    <w:link w:val="CommentTextChar"/>
    <w:uiPriority w:val="99"/>
    <w:semiHidden/>
    <w:unhideWhenUsed/>
    <w:rsid w:val="00C65DFF"/>
    <w:pPr>
      <w:spacing w:line="240" w:lineRule="auto"/>
    </w:pPr>
    <w:rPr>
      <w:sz w:val="20"/>
      <w:szCs w:val="20"/>
    </w:rPr>
  </w:style>
  <w:style w:type="character" w:customStyle="1" w:styleId="CommentTextChar">
    <w:name w:val="Comment Text Char"/>
    <w:basedOn w:val="DefaultParagraphFont"/>
    <w:link w:val="CommentText"/>
    <w:uiPriority w:val="99"/>
    <w:semiHidden/>
    <w:rsid w:val="00C65DFF"/>
    <w:rPr>
      <w:sz w:val="20"/>
      <w:szCs w:val="20"/>
    </w:rPr>
  </w:style>
  <w:style w:type="paragraph" w:styleId="CommentSubject">
    <w:name w:val="annotation subject"/>
    <w:basedOn w:val="CommentText"/>
    <w:next w:val="CommentText"/>
    <w:link w:val="CommentSubjectChar"/>
    <w:uiPriority w:val="99"/>
    <w:semiHidden/>
    <w:unhideWhenUsed/>
    <w:rsid w:val="00C65DFF"/>
    <w:rPr>
      <w:b/>
      <w:bCs/>
    </w:rPr>
  </w:style>
  <w:style w:type="character" w:customStyle="1" w:styleId="CommentSubjectChar">
    <w:name w:val="Comment Subject Char"/>
    <w:basedOn w:val="CommentTextChar"/>
    <w:link w:val="CommentSubject"/>
    <w:uiPriority w:val="99"/>
    <w:semiHidden/>
    <w:rsid w:val="00C65DFF"/>
    <w:rPr>
      <w:b/>
      <w:bCs/>
      <w:sz w:val="20"/>
      <w:szCs w:val="20"/>
    </w:rPr>
  </w:style>
  <w:style w:type="paragraph" w:styleId="BalloonText">
    <w:name w:val="Balloon Text"/>
    <w:basedOn w:val="Normal"/>
    <w:link w:val="BalloonTextChar"/>
    <w:uiPriority w:val="99"/>
    <w:semiHidden/>
    <w:unhideWhenUsed/>
    <w:rsid w:val="00C65D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5DFF"/>
    <w:rPr>
      <w:rFonts w:ascii="Times New Roman" w:hAnsi="Times New Roman" w:cs="Times New Roman"/>
      <w:sz w:val="18"/>
      <w:szCs w:val="18"/>
    </w:rPr>
  </w:style>
  <w:style w:type="character" w:styleId="Hyperlink">
    <w:name w:val="Hyperlink"/>
    <w:basedOn w:val="DefaultParagraphFont"/>
    <w:uiPriority w:val="99"/>
    <w:unhideWhenUsed/>
    <w:rsid w:val="003715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oom.us/j/4938986199?pwd=R2lKMkxSNXVYT0R0VU9zZ0RkbmZ5dz09"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3002B-BD51-43B1-A15A-74102C18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Shuai Li</dc:creator>
  <cp:keywords/>
  <dc:description/>
  <cp:lastModifiedBy>Hubo Cai</cp:lastModifiedBy>
  <cp:revision>3</cp:revision>
  <dcterms:created xsi:type="dcterms:W3CDTF">2025-09-02T23:39:00Z</dcterms:created>
  <dcterms:modified xsi:type="dcterms:W3CDTF">2025-09-26T19:24:00Z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52104a37-3074-4b73-9c72-2053fde9f7d2</vt:lpwstr>
  </property>
</Properties>
</file>