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F939" w14:textId="77777777" w:rsidR="007D5494" w:rsidRPr="007D5494" w:rsidRDefault="007D5494" w:rsidP="009310B0">
      <w:pPr>
        <w:pStyle w:val="Title"/>
        <w:jc w:val="left"/>
        <w:rPr>
          <w:rStyle w:val="Emphasis"/>
          <w:i w:val="0"/>
          <w:iCs w:val="0"/>
          <w:color w:val="000000"/>
          <w:sz w:val="16"/>
          <w:szCs w:val="16"/>
        </w:rPr>
      </w:pPr>
    </w:p>
    <w:p w14:paraId="2F01A5D2" w14:textId="300E49F5" w:rsidR="009310B0" w:rsidRPr="007D5494" w:rsidRDefault="007D5494" w:rsidP="009310B0">
      <w:pPr>
        <w:pStyle w:val="Title"/>
        <w:jc w:val="left"/>
        <w:rPr>
          <w:i/>
          <w:iCs/>
          <w:sz w:val="21"/>
          <w:szCs w:val="21"/>
        </w:rPr>
      </w:pPr>
      <w:r w:rsidRPr="007D5494">
        <w:rPr>
          <w:rStyle w:val="Emphasis"/>
          <w:i w:val="0"/>
          <w:iCs w:val="0"/>
          <w:color w:val="000000"/>
          <w:sz w:val="21"/>
          <w:szCs w:val="21"/>
        </w:rPr>
        <w:t>Seeing More, Knowing More: From Jobsite to Facility—AI Solutions for Visual Intelligence</w:t>
      </w:r>
    </w:p>
    <w:p w14:paraId="6BD8D64C" w14:textId="404D8D50" w:rsidR="00642C94" w:rsidRPr="007D5494" w:rsidRDefault="007D5494" w:rsidP="00642C94">
      <w:pPr>
        <w:spacing w:after="0" w:line="240" w:lineRule="auto"/>
        <w:rPr>
          <w:rFonts w:ascii="Times New Roman" w:hAnsi="Times New Roman" w:cs="Times New Roman"/>
          <w:b/>
          <w:sz w:val="12"/>
          <w:szCs w:val="12"/>
        </w:rPr>
      </w:pPr>
      <w:r w:rsidRPr="007D5494">
        <w:rPr>
          <w:rFonts w:ascii="Times New Roman" w:hAnsi="Times New Roman" w:cs="Times New Roman"/>
          <w:b/>
          <w:bCs/>
          <w:noProof/>
          <w:sz w:val="12"/>
          <w:szCs w:val="12"/>
        </w:rPr>
        <w:drawing>
          <wp:anchor distT="0" distB="0" distL="114300" distR="114300" simplePos="0" relativeHeight="251658240" behindDoc="1" locked="0" layoutInCell="1" allowOverlap="1" wp14:anchorId="6A2FE59B" wp14:editId="49E1FD22">
            <wp:simplePos x="0" y="0"/>
            <wp:positionH relativeFrom="column">
              <wp:posOffset>4769485</wp:posOffset>
            </wp:positionH>
            <wp:positionV relativeFrom="paragraph">
              <wp:posOffset>133543</wp:posOffset>
            </wp:positionV>
            <wp:extent cx="1136650" cy="1136650"/>
            <wp:effectExtent l="0" t="0" r="6350" b="6350"/>
            <wp:wrapTight wrapText="bothSides">
              <wp:wrapPolygon edited="0">
                <wp:start x="0" y="0"/>
                <wp:lineTo x="0" y="21479"/>
                <wp:lineTo x="21479" y="21479"/>
                <wp:lineTo x="21479" y="0"/>
                <wp:lineTo x="0" y="0"/>
              </wp:wrapPolygon>
            </wp:wrapTight>
            <wp:docPr id="871672550" name="Picture 1" descr="A person in a blue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72550" name="Picture 1" descr="A person in a blue shirt and ti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14:sizeRelH relativeFrom="page">
              <wp14:pctWidth>0</wp14:pctWidth>
            </wp14:sizeRelH>
            <wp14:sizeRelV relativeFrom="page">
              <wp14:pctHeight>0</wp14:pctHeight>
            </wp14:sizeRelV>
          </wp:anchor>
        </w:drawing>
      </w:r>
    </w:p>
    <w:p w14:paraId="073799FE" w14:textId="5DF49B2D" w:rsidR="009310B0" w:rsidRPr="007D5494" w:rsidRDefault="00642C94" w:rsidP="009310B0">
      <w:pPr>
        <w:spacing w:after="0" w:line="240" w:lineRule="auto"/>
        <w:rPr>
          <w:rFonts w:ascii="Times New Roman" w:hAnsi="Times New Roman" w:cs="Times New Roman"/>
          <w:b/>
          <w:bCs/>
          <w:sz w:val="21"/>
          <w:szCs w:val="21"/>
        </w:rPr>
      </w:pPr>
      <w:r w:rsidRPr="007D5494">
        <w:rPr>
          <w:rFonts w:ascii="Times New Roman" w:hAnsi="Times New Roman" w:cs="Times New Roman"/>
          <w:b/>
          <w:bCs/>
          <w:sz w:val="21"/>
          <w:szCs w:val="21"/>
        </w:rPr>
        <w:t>Speaker:</w:t>
      </w:r>
      <w:r w:rsidRPr="007D5494">
        <w:rPr>
          <w:rFonts w:ascii="Times New Roman" w:hAnsi="Times New Roman" w:cs="Times New Roman"/>
          <w:sz w:val="21"/>
          <w:szCs w:val="21"/>
        </w:rPr>
        <w:t xml:space="preserve"> </w:t>
      </w:r>
      <w:r w:rsidR="009310B0" w:rsidRPr="007D5494">
        <w:rPr>
          <w:rFonts w:ascii="Times New Roman" w:hAnsi="Times New Roman" w:cs="Times New Roman"/>
          <w:sz w:val="21"/>
          <w:szCs w:val="21"/>
        </w:rPr>
        <w:tab/>
      </w:r>
      <w:r w:rsidR="007D5494" w:rsidRPr="007D5494">
        <w:rPr>
          <w:rFonts w:ascii="Times New Roman" w:hAnsi="Times New Roman" w:cs="Times New Roman"/>
          <w:b/>
          <w:bCs/>
          <w:sz w:val="21"/>
          <w:szCs w:val="21"/>
        </w:rPr>
        <w:t>Mani Golparvar Fard</w:t>
      </w:r>
      <w:r w:rsidR="009310B0" w:rsidRPr="007D5494">
        <w:rPr>
          <w:rFonts w:ascii="Times New Roman" w:hAnsi="Times New Roman" w:cs="Times New Roman"/>
          <w:b/>
          <w:bCs/>
          <w:sz w:val="21"/>
          <w:szCs w:val="21"/>
        </w:rPr>
        <w:t xml:space="preserve"> Ph.D.</w:t>
      </w:r>
      <w:r w:rsidR="009310B0" w:rsidRPr="007D5494">
        <w:rPr>
          <w:rFonts w:ascii="Times New Roman" w:eastAsia="Times New Roman" w:hAnsi="Times New Roman" w:cs="Times New Roman"/>
          <w:noProof/>
          <w:sz w:val="21"/>
          <w:szCs w:val="21"/>
        </w:rPr>
        <w:t xml:space="preserve"> </w:t>
      </w:r>
    </w:p>
    <w:p w14:paraId="0FF6E5C5" w14:textId="77777777" w:rsidR="007D5494" w:rsidRPr="007D5494" w:rsidRDefault="007D5494" w:rsidP="007D5494">
      <w:pPr>
        <w:spacing w:after="0" w:line="240" w:lineRule="auto"/>
        <w:ind w:left="1440"/>
        <w:rPr>
          <w:rFonts w:ascii="Times New Roman" w:eastAsia="Times New Roman" w:hAnsi="Times New Roman" w:cs="Times New Roman"/>
          <w:b/>
          <w:bCs/>
          <w:color w:val="000000"/>
          <w:sz w:val="21"/>
          <w:szCs w:val="21"/>
        </w:rPr>
      </w:pPr>
      <w:r w:rsidRPr="007D5494">
        <w:rPr>
          <w:rFonts w:ascii="Times New Roman" w:eastAsia="Times New Roman" w:hAnsi="Times New Roman" w:cs="Times New Roman"/>
          <w:b/>
          <w:bCs/>
          <w:color w:val="000000"/>
          <w:sz w:val="21"/>
          <w:szCs w:val="21"/>
        </w:rPr>
        <w:t>Professor of Civil Engineering, Computer Science, and Technology Entrepreneurship</w:t>
      </w:r>
    </w:p>
    <w:p w14:paraId="0DD96B3F" w14:textId="77777777" w:rsidR="007D5494" w:rsidRPr="007D5494" w:rsidRDefault="007D5494" w:rsidP="007D5494">
      <w:pPr>
        <w:spacing w:after="0" w:line="240" w:lineRule="auto"/>
        <w:ind w:left="1440"/>
        <w:rPr>
          <w:rFonts w:ascii="Times New Roman" w:eastAsia="Times New Roman" w:hAnsi="Times New Roman" w:cs="Times New Roman"/>
          <w:b/>
          <w:bCs/>
          <w:color w:val="000000"/>
          <w:sz w:val="21"/>
          <w:szCs w:val="21"/>
        </w:rPr>
      </w:pPr>
      <w:r w:rsidRPr="007D5494">
        <w:rPr>
          <w:rFonts w:ascii="Times New Roman" w:eastAsia="Times New Roman" w:hAnsi="Times New Roman" w:cs="Times New Roman"/>
          <w:b/>
          <w:bCs/>
          <w:color w:val="000000"/>
          <w:sz w:val="21"/>
          <w:szCs w:val="21"/>
        </w:rPr>
        <w:t>University of Illinois at Urbana-Champaign</w:t>
      </w:r>
    </w:p>
    <w:p w14:paraId="1309B759" w14:textId="0BF1EF46" w:rsidR="00642C94" w:rsidRPr="007D5494" w:rsidRDefault="00642C94" w:rsidP="009310B0">
      <w:pPr>
        <w:spacing w:after="0" w:line="240" w:lineRule="auto"/>
        <w:ind w:left="720" w:firstLine="720"/>
        <w:rPr>
          <w:rFonts w:ascii="Times New Roman" w:hAnsi="Times New Roman" w:cs="Times New Roman"/>
          <w:b/>
          <w:bCs/>
          <w:color w:val="000000"/>
          <w:sz w:val="8"/>
          <w:szCs w:val="8"/>
          <w:lang w:eastAsia="en-US"/>
        </w:rPr>
      </w:pPr>
      <w:r w:rsidRPr="007D5494">
        <w:rPr>
          <w:rFonts w:ascii="Times New Roman" w:eastAsia="Times New Roman" w:hAnsi="Times New Roman" w:cs="Times New Roman"/>
          <w:sz w:val="8"/>
          <w:szCs w:val="8"/>
        </w:rPr>
        <w:fldChar w:fldCharType="begin"/>
      </w:r>
      <w:r w:rsidRPr="007D5494">
        <w:rPr>
          <w:rFonts w:ascii="Times New Roman" w:eastAsia="Times New Roman" w:hAnsi="Times New Roman" w:cs="Times New Roman"/>
          <w:sz w:val="8"/>
          <w:szCs w:val="8"/>
        </w:rPr>
        <w:instrText xml:space="preserve"> INCLUDEPICTURE "/var/folders/bb/8k7x9txs0qgbfw5qm23l81s00000gq/T/com.microsoft.Word/WebArchiveCopyPasteTempFiles/alter?box=0,0,150,200&amp;height=160&amp;width=120" \* MERGEFORMATINET </w:instrText>
      </w:r>
      <w:r w:rsidRPr="007D5494">
        <w:rPr>
          <w:rFonts w:ascii="Times New Roman" w:eastAsia="Times New Roman" w:hAnsi="Times New Roman" w:cs="Times New Roman"/>
          <w:sz w:val="8"/>
          <w:szCs w:val="8"/>
        </w:rPr>
        <w:fldChar w:fldCharType="end"/>
      </w:r>
    </w:p>
    <w:p w14:paraId="4A515457" w14:textId="24D28777" w:rsidR="00214FFF" w:rsidRPr="007D5494" w:rsidRDefault="00214FFF" w:rsidP="00214FFF">
      <w:pPr>
        <w:spacing w:after="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sz w:val="21"/>
          <w:szCs w:val="21"/>
        </w:rPr>
        <w:t xml:space="preserve">Meeting time: </w:t>
      </w:r>
      <w:r w:rsidRPr="007D5494">
        <w:rPr>
          <w:rFonts w:ascii="Times New Roman" w:eastAsia="Times New Roman" w:hAnsi="Times New Roman" w:cs="Times New Roman"/>
          <w:b/>
          <w:bCs/>
          <w:color w:val="00B050"/>
          <w:sz w:val="21"/>
          <w:szCs w:val="21"/>
        </w:rPr>
        <w:t>Friday, 10/</w:t>
      </w:r>
      <w:r w:rsidR="007D5494" w:rsidRPr="007D5494">
        <w:rPr>
          <w:rFonts w:ascii="Times New Roman" w:eastAsia="Times New Roman" w:hAnsi="Times New Roman" w:cs="Times New Roman"/>
          <w:b/>
          <w:bCs/>
          <w:color w:val="00B050"/>
          <w:sz w:val="21"/>
          <w:szCs w:val="21"/>
        </w:rPr>
        <w:t>24</w:t>
      </w:r>
      <w:r w:rsidRPr="007D5494">
        <w:rPr>
          <w:rFonts w:ascii="Times New Roman" w:eastAsia="Times New Roman" w:hAnsi="Times New Roman" w:cs="Times New Roman"/>
          <w:b/>
          <w:bCs/>
          <w:color w:val="00B050"/>
          <w:sz w:val="21"/>
          <w:szCs w:val="21"/>
        </w:rPr>
        <w:t>/2025, 11:30am-12:20pm</w:t>
      </w:r>
    </w:p>
    <w:p w14:paraId="2D1D5B3C" w14:textId="77777777" w:rsidR="00214FFF" w:rsidRPr="007D5494" w:rsidRDefault="00214FFF" w:rsidP="00214FFF">
      <w:pPr>
        <w:spacing w:after="12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color w:val="000000" w:themeColor="text1"/>
          <w:sz w:val="21"/>
          <w:szCs w:val="21"/>
        </w:rPr>
        <w:t>Meeting location:</w:t>
      </w:r>
      <w:r w:rsidRPr="007D5494">
        <w:rPr>
          <w:rFonts w:ascii="Times New Roman" w:eastAsia="Times New Roman" w:hAnsi="Times New Roman" w:cs="Times New Roman"/>
          <w:b/>
          <w:bCs/>
          <w:color w:val="00B050"/>
          <w:sz w:val="21"/>
          <w:szCs w:val="21"/>
        </w:rPr>
        <w:t xml:space="preserve"> </w:t>
      </w:r>
    </w:p>
    <w:p w14:paraId="58D473DA" w14:textId="4EA3D837" w:rsidR="009310B0" w:rsidRPr="007D5494" w:rsidRDefault="007D5494" w:rsidP="00214FFF">
      <w:pPr>
        <w:spacing w:after="0" w:line="240" w:lineRule="auto"/>
        <w:rPr>
          <w:rFonts w:ascii="Times New Roman" w:hAnsi="Times New Roman" w:cs="Times New Roman"/>
          <w:b/>
          <w:sz w:val="21"/>
          <w:szCs w:val="21"/>
        </w:rPr>
      </w:pPr>
      <w:hyperlink r:id="rId9" w:history="1">
        <w:r w:rsidRPr="007D5494">
          <w:rPr>
            <w:rStyle w:val="Hyperlink"/>
            <w:rFonts w:ascii="Times New Roman" w:hAnsi="Times New Roman" w:cs="Times New Roman"/>
            <w:sz w:val="21"/>
            <w:szCs w:val="21"/>
          </w:rPr>
          <w:t>https://zoom.us/j/4938986199?pwd=R2lKMkxSNXVYT0R0VU9zZ0RkbmZ5dz09</w:t>
        </w:r>
      </w:hyperlink>
    </w:p>
    <w:p w14:paraId="60253556" w14:textId="77777777" w:rsidR="007D5494" w:rsidRPr="007D5494" w:rsidRDefault="007D5494" w:rsidP="00642C94">
      <w:pPr>
        <w:spacing w:after="0" w:line="240" w:lineRule="auto"/>
        <w:rPr>
          <w:rFonts w:ascii="Times New Roman" w:hAnsi="Times New Roman" w:cs="Times New Roman"/>
          <w:b/>
          <w:sz w:val="8"/>
          <w:szCs w:val="8"/>
        </w:rPr>
      </w:pPr>
    </w:p>
    <w:p w14:paraId="6031BAB3" w14:textId="296699C0" w:rsidR="00642C94" w:rsidRPr="007D5494" w:rsidRDefault="00642C94" w:rsidP="00642C94">
      <w:pPr>
        <w:spacing w:after="0" w:line="240" w:lineRule="auto"/>
        <w:rPr>
          <w:rFonts w:ascii="Times New Roman" w:hAnsi="Times New Roman" w:cs="Times New Roman"/>
          <w:b/>
          <w:sz w:val="21"/>
          <w:szCs w:val="21"/>
        </w:rPr>
      </w:pPr>
      <w:r w:rsidRPr="007D5494">
        <w:rPr>
          <w:rFonts w:ascii="Times New Roman" w:hAnsi="Times New Roman" w:cs="Times New Roman"/>
          <w:b/>
          <w:sz w:val="21"/>
          <w:szCs w:val="21"/>
        </w:rPr>
        <w:t>Abstract</w:t>
      </w:r>
    </w:p>
    <w:p w14:paraId="761C22D7" w14:textId="77777777" w:rsidR="007D5494" w:rsidRPr="007D5494" w:rsidRDefault="007D5494" w:rsidP="00642C94">
      <w:pPr>
        <w:spacing w:after="0" w:line="240" w:lineRule="auto"/>
        <w:jc w:val="both"/>
        <w:rPr>
          <w:rFonts w:ascii="Times New Roman" w:hAnsi="Times New Roman" w:cs="Times New Roman"/>
          <w:color w:val="000000"/>
          <w:sz w:val="21"/>
          <w:szCs w:val="21"/>
        </w:rPr>
      </w:pPr>
      <w:r w:rsidRPr="007D5494">
        <w:rPr>
          <w:rFonts w:ascii="Times New Roman" w:hAnsi="Times New Roman" w:cs="Times New Roman"/>
          <w:color w:val="000000"/>
          <w:sz w:val="21"/>
          <w:szCs w:val="21"/>
        </w:rPr>
        <w:t>What if one could simultaneously observe the evolving state of a construction project and the condition of the built asset—and always know what lies ahead? This session presents two complementary visual-AI solutions and traces their journey from real industry pain points through research and development, productization, and large-scale deployment across thousands of projects: (1)</w:t>
      </w:r>
      <w:r w:rsidRPr="007D5494">
        <w:rPr>
          <w:rStyle w:val="apple-converted-space"/>
          <w:rFonts w:ascii="Times New Roman" w:hAnsi="Times New Roman" w:cs="Times New Roman"/>
          <w:color w:val="000000"/>
          <w:sz w:val="21"/>
          <w:szCs w:val="21"/>
        </w:rPr>
        <w:t> </w:t>
      </w:r>
      <w:r w:rsidRPr="007D5494">
        <w:rPr>
          <w:rStyle w:val="Strong"/>
          <w:rFonts w:ascii="Times New Roman" w:hAnsi="Times New Roman" w:cs="Times New Roman"/>
          <w:color w:val="000000"/>
          <w:sz w:val="21"/>
          <w:szCs w:val="21"/>
        </w:rPr>
        <w:t>Visual Command Center</w:t>
      </w:r>
      <w:r w:rsidRPr="007D5494">
        <w:rPr>
          <w:rStyle w:val="apple-converted-space"/>
          <w:rFonts w:ascii="Times New Roman" w:hAnsi="Times New Roman" w:cs="Times New Roman"/>
          <w:color w:val="000000"/>
          <w:sz w:val="21"/>
          <w:szCs w:val="21"/>
        </w:rPr>
        <w:t> </w:t>
      </w:r>
      <w:r w:rsidRPr="007D5494">
        <w:rPr>
          <w:rFonts w:ascii="Times New Roman" w:hAnsi="Times New Roman" w:cs="Times New Roman"/>
          <w:color w:val="000000"/>
          <w:sz w:val="21"/>
          <w:szCs w:val="21"/>
        </w:rPr>
        <w:t>— a computer vision platform that captures the evolving geometry of jobsites through 2D and 3D imagery, integrates it with BIM and project schedules, and employs AI-driven analytics to detect anomalies, productivity shortfalls, and schedule risks; (2)</w:t>
      </w:r>
      <w:r w:rsidRPr="007D5494">
        <w:rPr>
          <w:rStyle w:val="apple-converted-space"/>
          <w:rFonts w:ascii="Times New Roman" w:hAnsi="Times New Roman" w:cs="Times New Roman"/>
          <w:color w:val="000000"/>
          <w:sz w:val="21"/>
          <w:szCs w:val="21"/>
        </w:rPr>
        <w:t> </w:t>
      </w:r>
      <w:r w:rsidRPr="007D5494">
        <w:rPr>
          <w:rStyle w:val="Strong"/>
          <w:rFonts w:ascii="Times New Roman" w:hAnsi="Times New Roman" w:cs="Times New Roman"/>
          <w:color w:val="000000"/>
          <w:sz w:val="21"/>
          <w:szCs w:val="21"/>
        </w:rPr>
        <w:t>AI Automated Inspector</w:t>
      </w:r>
      <w:r w:rsidRPr="007D5494">
        <w:rPr>
          <w:rStyle w:val="apple-converted-space"/>
          <w:rFonts w:ascii="Times New Roman" w:hAnsi="Times New Roman" w:cs="Times New Roman"/>
          <w:color w:val="000000"/>
          <w:sz w:val="21"/>
          <w:szCs w:val="21"/>
        </w:rPr>
        <w:t> </w:t>
      </w:r>
      <w:r w:rsidRPr="007D5494">
        <w:rPr>
          <w:rFonts w:ascii="Times New Roman" w:hAnsi="Times New Roman" w:cs="Times New Roman"/>
          <w:color w:val="000000"/>
          <w:sz w:val="21"/>
          <w:szCs w:val="21"/>
        </w:rPr>
        <w:t>— a facility-focused AI engine that processes imagery to automatically detect, map, and catalog assets, surfaces, and deficiencies, enabling remote condition assessment and maintenance prioritization. The presentation will highlight applications across healthcare, higher-education, and commercial facilities, including large-scale multi-site deployments. Integration strategies, field challenges, and measurable ROI outcomes will be discussed in the context of both technological and organizational adoption. Attendees will gain insight into the underlying algorithms, system architectures, and implementation workflows. The session concludes with a critical discussion differentiating genuine AI innovation from service-based claims, and explores emerging research directions at the intersection of computer vision, language models, and construction information management.</w:t>
      </w:r>
    </w:p>
    <w:p w14:paraId="0DADED8E" w14:textId="77777777" w:rsidR="007D5494" w:rsidRPr="007D5494" w:rsidRDefault="007D5494" w:rsidP="00642C94">
      <w:pPr>
        <w:spacing w:after="0" w:line="240" w:lineRule="auto"/>
        <w:jc w:val="both"/>
        <w:rPr>
          <w:rFonts w:ascii="Times New Roman" w:hAnsi="Times New Roman" w:cs="Times New Roman"/>
          <w:color w:val="000000"/>
          <w:sz w:val="12"/>
          <w:szCs w:val="12"/>
        </w:rPr>
      </w:pPr>
    </w:p>
    <w:p w14:paraId="7BC5AC45" w14:textId="307182A6" w:rsidR="00642C94" w:rsidRPr="009310B0" w:rsidRDefault="00642C94" w:rsidP="00642C94">
      <w:pPr>
        <w:spacing w:after="0" w:line="240" w:lineRule="auto"/>
        <w:jc w:val="both"/>
        <w:rPr>
          <w:rFonts w:ascii="Times New Roman" w:hAnsi="Times New Roman" w:cs="Times New Roman"/>
          <w:b/>
          <w:sz w:val="20"/>
          <w:szCs w:val="20"/>
        </w:rPr>
      </w:pPr>
      <w:r w:rsidRPr="009310B0">
        <w:rPr>
          <w:rFonts w:ascii="Times New Roman" w:hAnsi="Times New Roman" w:cs="Times New Roman"/>
          <w:b/>
          <w:sz w:val="20"/>
          <w:szCs w:val="20"/>
        </w:rPr>
        <w:t>Bio</w:t>
      </w:r>
    </w:p>
    <w:p w14:paraId="5730F26D" w14:textId="77777777" w:rsidR="007D5494" w:rsidRPr="007D5494" w:rsidRDefault="007D5494" w:rsidP="007D5494">
      <w:pPr>
        <w:spacing w:after="0" w:line="240" w:lineRule="auto"/>
        <w:jc w:val="both"/>
        <w:rPr>
          <w:rFonts w:ascii="Times New Roman" w:eastAsia="Times New Roman" w:hAnsi="Times New Roman" w:cs="Times New Roman"/>
          <w:color w:val="000000"/>
          <w:sz w:val="21"/>
          <w:szCs w:val="21"/>
        </w:rPr>
      </w:pPr>
      <w:r w:rsidRPr="007D5494">
        <w:rPr>
          <w:rFonts w:ascii="Times New Roman" w:eastAsia="Times New Roman" w:hAnsi="Times New Roman" w:cs="Times New Roman"/>
          <w:color w:val="000000"/>
          <w:sz w:val="21"/>
          <w:szCs w:val="21"/>
        </w:rPr>
        <w:t>Dr. Mani Golparvar is the CSO and co-founder of Reconstruct, an early stage technology company that has successfully deployed computer vision solutions for monitoring construction and facility condition assessment across 1000s of project sites.  Dr. Mani Golparvar is also Professor of Civil Engineering, Computer Science, and Technology Entrepreneurship at the University of Illinois at Urbana-Champaign where he is the leading founder for the first Center for AI for the built environment, engaging four universities, and more than 85 AEC/O, ConTech, and investment firms. Dr. Golparvar has more than 25 years of professional experience in academia, the construction industry, and the technology/product development world. He has taught numerous graduate and undergraduate courses in construction engineering and management, computer vision, and BIM, and he was repeatedly selected in the “List of Teachers Ranked as Excellent by their Students” at the University of Illinois. He has also served as PI and Co-PI on numerous research projects that were funded by the National Science Foundation, Illinois Department of Transportation, and National Center for Supercomputing Applications, among many others in the United States. The outcome of his research projects was published in more than 200 articles including many published in leading computer vision venues such as CVPR and ICCV. With more than 17 patents, Dr. Golparvar’s work has translated into solutions and products in technology work including PARWORKS and RECONSTRUCT that have attracted more than $31M of venture capital funding and these technologies are used across the world. </w:t>
      </w:r>
    </w:p>
    <w:p w14:paraId="0BD11FE2" w14:textId="77777777" w:rsidR="007D5494" w:rsidRPr="007D5494" w:rsidRDefault="007D5494" w:rsidP="007D5494">
      <w:pPr>
        <w:spacing w:after="0" w:line="240" w:lineRule="auto"/>
        <w:rPr>
          <w:rFonts w:ascii="Times New Roman" w:eastAsia="Times New Roman" w:hAnsi="Times New Roman" w:cs="Times New Roman"/>
          <w:color w:val="000000"/>
          <w:sz w:val="8"/>
          <w:szCs w:val="8"/>
        </w:rPr>
      </w:pPr>
      <w:r w:rsidRPr="007D5494">
        <w:rPr>
          <w:rFonts w:ascii="Times New Roman" w:eastAsia="Times New Roman" w:hAnsi="Times New Roman" w:cs="Times New Roman"/>
          <w:color w:val="000000"/>
          <w:sz w:val="8"/>
          <w:szCs w:val="8"/>
        </w:rPr>
        <w:t> </w:t>
      </w:r>
    </w:p>
    <w:p w14:paraId="43E80866" w14:textId="690FF611" w:rsidR="007D5494" w:rsidRPr="007D5494" w:rsidRDefault="007D5494" w:rsidP="007D5494">
      <w:pPr>
        <w:spacing w:after="0" w:line="240" w:lineRule="auto"/>
        <w:jc w:val="both"/>
        <w:rPr>
          <w:rFonts w:ascii="Times New Roman" w:eastAsia="Times New Roman" w:hAnsi="Times New Roman" w:cs="Times New Roman"/>
          <w:color w:val="000000"/>
          <w:sz w:val="21"/>
          <w:szCs w:val="21"/>
        </w:rPr>
      </w:pPr>
      <w:r w:rsidRPr="007D5494">
        <w:rPr>
          <w:rFonts w:ascii="Times New Roman" w:eastAsia="Times New Roman" w:hAnsi="Times New Roman" w:cs="Times New Roman"/>
          <w:color w:val="000000"/>
          <w:sz w:val="21"/>
          <w:szCs w:val="21"/>
        </w:rPr>
        <w:t>His work in the area of computer vision, machine learning, and BIM has been the recipient of many awards including 2018 Walter Huber Research Prize from American Society of Civil Engineers (ASCE), 2017 National Top 20 Under 40 from ENR; 2016 Dan Halpin Award for Scholarship in Construction and 2013 James Croes Medal for innovation in Civil Engineering from ASCE; 2013 and 2010 CETI awards from FIATECH; and over 10 best journal and conference paper awards from ASCE and Wiley. Dr. Golparvar has served as the Chair of the ASCE Construction Research Council. Dr. Golparvar has also offered a testimony to the United States’ congress on the role of robotics for managing construction and operation of the infrastructure assets and has been keynote speaker in many major academic and industry conferences</w:t>
      </w:r>
      <w:r>
        <w:rPr>
          <w:rFonts w:ascii="Times New Roman" w:eastAsia="Times New Roman" w:hAnsi="Times New Roman" w:cs="Times New Roman"/>
          <w:color w:val="000000"/>
          <w:sz w:val="21"/>
          <w:szCs w:val="21"/>
        </w:rPr>
        <w:t>.</w:t>
      </w:r>
      <w:r w:rsidRPr="007D5494">
        <w:rPr>
          <w:rFonts w:ascii="Times New Roman" w:eastAsia="Times New Roman" w:hAnsi="Times New Roman" w:cs="Times New Roman"/>
          <w:color w:val="000000"/>
          <w:sz w:val="21"/>
          <w:szCs w:val="21"/>
        </w:rPr>
        <w:t xml:space="preserve"> He is currently on the editorial board of many prestigious journals including ASCE Journal of Construction Engineering and Management, ASCE Journal of Computing in Civil Engineering, as well as ASCE Open Multidisciplinary Journal of Civil Engineering.</w:t>
      </w:r>
    </w:p>
    <w:sectPr w:rsidR="007D5494" w:rsidRPr="007D5494" w:rsidSect="007D5494">
      <w:headerReference w:type="default" r:id="rId10"/>
      <w:pgSz w:w="12240" w:h="15840" w:code="1"/>
      <w:pgMar w:top="1341" w:right="1440" w:bottom="7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6575" w14:textId="77777777" w:rsidR="00CC02DE" w:rsidRDefault="00CC02DE" w:rsidP="0082625C">
      <w:pPr>
        <w:spacing w:after="0" w:line="240" w:lineRule="auto"/>
      </w:pPr>
      <w:r>
        <w:separator/>
      </w:r>
    </w:p>
  </w:endnote>
  <w:endnote w:type="continuationSeparator" w:id="0">
    <w:p w14:paraId="09B407DF" w14:textId="77777777" w:rsidR="00CC02DE" w:rsidRDefault="00CC02DE"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C446" w14:textId="77777777" w:rsidR="00CC02DE" w:rsidRDefault="00CC02DE" w:rsidP="0082625C">
      <w:pPr>
        <w:spacing w:after="0" w:line="240" w:lineRule="auto"/>
      </w:pPr>
      <w:r>
        <w:separator/>
      </w:r>
    </w:p>
  </w:footnote>
  <w:footnote w:type="continuationSeparator" w:id="0">
    <w:p w14:paraId="34BBBC54" w14:textId="77777777" w:rsidR="00CC02DE" w:rsidRDefault="00CC02DE"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555B" w14:textId="77F0B9AC" w:rsidR="0082625C" w:rsidRPr="007D5494" w:rsidRDefault="00CC02DE" w:rsidP="007D5494">
    <w:pPr>
      <w:pStyle w:val="Header"/>
      <w:tabs>
        <w:tab w:val="left" w:pos="630"/>
      </w:tabs>
      <w:ind w:left="-1260"/>
      <w:jc w:val="center"/>
      <w:rPr>
        <w:rFonts w:ascii="Times New Roman" w:hAnsi="Times New Roman" w:cs="Times New Roman"/>
        <w:sz w:val="40"/>
        <w:szCs w:val="40"/>
      </w:rPr>
    </w:pPr>
    <w:r>
      <w:rPr>
        <w:noProof/>
      </w:rPr>
      <w:object w:dxaOrig="13000" w:dyaOrig="4360" w14:anchorId="313F8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85pt;height:41.95pt;mso-width-percent:0;mso-height-percent:0;mso-width-percent:0;mso-height-percent:0">
          <v:imagedata r:id="rId1" o:title=""/>
        </v:shape>
        <o:OLEObject Type="Embed" ProgID="MSPhotoEd.3" ShapeID="_x0000_i1025" DrawAspect="Content" ObjectID="_1822134264"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2834"/>
    <w:rsid w:val="00054C59"/>
    <w:rsid w:val="000718B8"/>
    <w:rsid w:val="000A317B"/>
    <w:rsid w:val="000A416E"/>
    <w:rsid w:val="000A47C9"/>
    <w:rsid w:val="000B1131"/>
    <w:rsid w:val="000D776F"/>
    <w:rsid w:val="000F0964"/>
    <w:rsid w:val="0015118C"/>
    <w:rsid w:val="0015677C"/>
    <w:rsid w:val="00156C44"/>
    <w:rsid w:val="00174CB8"/>
    <w:rsid w:val="00184E4D"/>
    <w:rsid w:val="00190F7C"/>
    <w:rsid w:val="001A0870"/>
    <w:rsid w:val="001C226D"/>
    <w:rsid w:val="001F3064"/>
    <w:rsid w:val="002002C9"/>
    <w:rsid w:val="00211D36"/>
    <w:rsid w:val="00214FFF"/>
    <w:rsid w:val="00220F16"/>
    <w:rsid w:val="00242B2D"/>
    <w:rsid w:val="00255F19"/>
    <w:rsid w:val="0026548C"/>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55296"/>
    <w:rsid w:val="0076519C"/>
    <w:rsid w:val="007654C9"/>
    <w:rsid w:val="007667C8"/>
    <w:rsid w:val="00783705"/>
    <w:rsid w:val="00783FAB"/>
    <w:rsid w:val="00787F8A"/>
    <w:rsid w:val="007A2798"/>
    <w:rsid w:val="007C287C"/>
    <w:rsid w:val="007D5494"/>
    <w:rsid w:val="007E44EF"/>
    <w:rsid w:val="007E7C62"/>
    <w:rsid w:val="007F7D1B"/>
    <w:rsid w:val="0082625C"/>
    <w:rsid w:val="00856594"/>
    <w:rsid w:val="008727E6"/>
    <w:rsid w:val="00875967"/>
    <w:rsid w:val="0088715E"/>
    <w:rsid w:val="008A615D"/>
    <w:rsid w:val="008B1ADD"/>
    <w:rsid w:val="008B5A6F"/>
    <w:rsid w:val="008E2C4D"/>
    <w:rsid w:val="00900994"/>
    <w:rsid w:val="00920C79"/>
    <w:rsid w:val="0092733D"/>
    <w:rsid w:val="009310B0"/>
    <w:rsid w:val="009361E5"/>
    <w:rsid w:val="0094239F"/>
    <w:rsid w:val="00942DE4"/>
    <w:rsid w:val="00952056"/>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4A62"/>
    <w:rsid w:val="00CA63ED"/>
    <w:rsid w:val="00CC02DE"/>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paragraph" w:styleId="Title">
    <w:name w:val="Title"/>
    <w:basedOn w:val="Normal"/>
    <w:next w:val="Subtitle"/>
    <w:link w:val="TitleChar"/>
    <w:qFormat/>
    <w:rsid w:val="009310B0"/>
    <w:pPr>
      <w:suppressAutoHyphens/>
      <w:spacing w:after="0" w:line="240" w:lineRule="auto"/>
      <w:jc w:val="center"/>
    </w:pPr>
    <w:rPr>
      <w:rFonts w:ascii="Times New Roman" w:eastAsia="Times New Roman" w:hAnsi="Times New Roman" w:cs="Times New Roman"/>
      <w:b/>
      <w:sz w:val="32"/>
      <w:szCs w:val="20"/>
      <w:lang w:eastAsia="ko-KR"/>
    </w:rPr>
  </w:style>
  <w:style w:type="character" w:customStyle="1" w:styleId="TitleChar">
    <w:name w:val="Title Char"/>
    <w:basedOn w:val="DefaultParagraphFont"/>
    <w:link w:val="Title"/>
    <w:rsid w:val="009310B0"/>
    <w:rPr>
      <w:rFonts w:ascii="Times New Roman" w:eastAsia="Times New Roman" w:hAnsi="Times New Roman" w:cs="Times New Roman"/>
      <w:b/>
      <w:sz w:val="32"/>
      <w:szCs w:val="20"/>
      <w:lang w:eastAsia="ko-KR"/>
    </w:rPr>
  </w:style>
  <w:style w:type="paragraph" w:styleId="Subtitle">
    <w:name w:val="Subtitle"/>
    <w:basedOn w:val="Normal"/>
    <w:next w:val="Normal"/>
    <w:link w:val="SubtitleChar"/>
    <w:qFormat/>
    <w:rsid w:val="009310B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310B0"/>
    <w:rPr>
      <w:color w:val="5A5A5A" w:themeColor="text1" w:themeTint="A5"/>
      <w:spacing w:val="15"/>
    </w:rPr>
  </w:style>
  <w:style w:type="paragraph" w:styleId="BodyText">
    <w:name w:val="Body Text"/>
    <w:basedOn w:val="Normal"/>
    <w:link w:val="BodyTextChar"/>
    <w:rsid w:val="009310B0"/>
    <w:pPr>
      <w:suppressAutoHyphens/>
      <w:spacing w:after="0" w:line="240" w:lineRule="auto"/>
      <w:jc w:val="both"/>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rsid w:val="009310B0"/>
    <w:rPr>
      <w:rFonts w:ascii="Times New Roman" w:eastAsia="Times New Roman" w:hAnsi="Times New Roman" w:cs="Times New Roman"/>
      <w:sz w:val="20"/>
      <w:szCs w:val="20"/>
      <w:lang w:eastAsia="ko-KR"/>
    </w:rPr>
  </w:style>
  <w:style w:type="paragraph" w:styleId="NormalWeb">
    <w:name w:val="Normal (Web)"/>
    <w:basedOn w:val="Normal"/>
    <w:uiPriority w:val="99"/>
    <w:rsid w:val="009310B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9310B0"/>
    <w:rPr>
      <w:b/>
      <w:bCs/>
    </w:rPr>
  </w:style>
  <w:style w:type="paragraph" w:customStyle="1" w:styleId="p1">
    <w:name w:val="p1"/>
    <w:basedOn w:val="Normal"/>
    <w:rsid w:val="009310B0"/>
    <w:pPr>
      <w:spacing w:after="0" w:line="240" w:lineRule="auto"/>
    </w:pPr>
    <w:rPr>
      <w:rFonts w:ascii="Times New Roman" w:eastAsia="Times New Roman" w:hAnsi="Times New Roman" w:cs="Times New Roman"/>
      <w:color w:val="000000"/>
      <w:sz w:val="17"/>
      <w:szCs w:val="17"/>
      <w:lang w:eastAsia="en-US"/>
    </w:rPr>
  </w:style>
  <w:style w:type="character" w:customStyle="1" w:styleId="apple-converted-space">
    <w:name w:val="apple-converted-space"/>
    <w:basedOn w:val="DefaultParagraphFont"/>
    <w:rsid w:val="009310B0"/>
  </w:style>
  <w:style w:type="character" w:styleId="Hyperlink">
    <w:name w:val="Hyperlink"/>
    <w:basedOn w:val="DefaultParagraphFont"/>
    <w:uiPriority w:val="99"/>
    <w:unhideWhenUsed/>
    <w:rsid w:val="00214FFF"/>
    <w:rPr>
      <w:color w:val="0563C1" w:themeColor="hyperlink"/>
      <w:u w:val="single"/>
    </w:rPr>
  </w:style>
  <w:style w:type="character" w:styleId="Emphasis">
    <w:name w:val="Emphasis"/>
    <w:basedOn w:val="DefaultParagraphFont"/>
    <w:uiPriority w:val="20"/>
    <w:qFormat/>
    <w:rsid w:val="007D5494"/>
    <w:rPr>
      <w:i/>
      <w:iCs/>
    </w:rPr>
  </w:style>
  <w:style w:type="character" w:styleId="UnresolvedMention">
    <w:name w:val="Unresolved Mention"/>
    <w:basedOn w:val="DefaultParagraphFont"/>
    <w:uiPriority w:val="99"/>
    <w:rsid w:val="007D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cai hubo</cp:lastModifiedBy>
  <cp:revision>4</cp:revision>
  <dcterms:created xsi:type="dcterms:W3CDTF">2025-09-04T06:44:00Z</dcterms:created>
  <dcterms:modified xsi:type="dcterms:W3CDTF">2025-10-16T19:38:00Z</dcterms:modified>
</cp:coreProperties>
</file>