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9E1C2" w14:textId="77777777" w:rsidR="0002418C" w:rsidRPr="004E2AA1" w:rsidRDefault="0051449A">
      <w:r w:rsidRPr="0051449A">
        <w:rPr>
          <w:noProof/>
        </w:rPr>
        <w:drawing>
          <wp:inline distT="0" distB="0" distL="0" distR="0" wp14:anchorId="7BEE294C" wp14:editId="7AB330C2">
            <wp:extent cx="1943100" cy="2428875"/>
            <wp:effectExtent l="0" t="0" r="0" b="9525"/>
            <wp:docPr id="2" name="Picture 2" descr="C:\Users\rgj\AppData\Local\Microsoft\Windows\Temporary Internet Files\Content.Outlook\SRME4JRU\2011-P03734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gj\AppData\Local\Microsoft\Windows\Temporary Internet Files\Content.Outlook\SRME4JRU\2011-P03734 (00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45708" cy="2432135"/>
                    </a:xfrm>
                    <a:prstGeom prst="rect">
                      <a:avLst/>
                    </a:prstGeom>
                    <a:noFill/>
                    <a:ln>
                      <a:noFill/>
                    </a:ln>
                  </pic:spPr>
                </pic:pic>
              </a:graphicData>
            </a:graphic>
          </wp:inline>
        </w:drawing>
      </w:r>
      <w:r w:rsidR="00DF545E" w:rsidRPr="004E2AA1">
        <w:rPr>
          <w:noProof/>
        </w:rPr>
        <mc:AlternateContent>
          <mc:Choice Requires="wps">
            <w:drawing>
              <wp:anchor distT="91440" distB="91440" distL="114300" distR="114300" simplePos="0" relativeHeight="251657728" behindDoc="0" locked="0" layoutInCell="0" allowOverlap="1" wp14:anchorId="47626EE6" wp14:editId="2645411A">
                <wp:simplePos x="0" y="0"/>
                <wp:positionH relativeFrom="margin">
                  <wp:posOffset>2000250</wp:posOffset>
                </wp:positionH>
                <wp:positionV relativeFrom="margin">
                  <wp:posOffset>114300</wp:posOffset>
                </wp:positionV>
                <wp:extent cx="4400550" cy="2133600"/>
                <wp:effectExtent l="38100" t="38100" r="133350" b="114300"/>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400550" cy="2133600"/>
                        </a:xfrm>
                        <a:prstGeom prst="rect">
                          <a:avLst/>
                        </a:prstGeom>
                        <a:solidFill>
                          <a:sysClr val="window" lastClr="FFFFFF"/>
                        </a:solidFill>
                        <a:ln w="19050">
                          <a:solidFill>
                            <a:sysClr val="windowText" lastClr="000000">
                              <a:lumMod val="50000"/>
                              <a:lumOff val="50000"/>
                            </a:sysClr>
                          </a:solidFill>
                          <a:miter lim="800000"/>
                          <a:headEnd/>
                          <a:tailEnd/>
                        </a:ln>
                        <a:effectLst>
                          <a:outerShdw blurRad="50800" dist="38100" dir="2700000" sx="100500" sy="100500" algn="tl" rotWithShape="0">
                            <a:prstClr val="black">
                              <a:alpha val="40000"/>
                            </a:prstClr>
                          </a:outerShdw>
                        </a:effectLst>
                      </wps:spPr>
                      <wps:txbx>
                        <w:txbxContent>
                          <w:p w14:paraId="49DF4A3A" w14:textId="77777777" w:rsidR="000F13AA" w:rsidRPr="00DB7501" w:rsidRDefault="00DF545E">
                            <w:pPr>
                              <w:rPr>
                                <w:rFonts w:ascii="Times New Roman" w:hAnsi="Times New Roman"/>
                                <w:b/>
                                <w:color w:val="000000"/>
                                <w:sz w:val="28"/>
                                <w:szCs w:val="28"/>
                              </w:rPr>
                            </w:pPr>
                            <w:r>
                              <w:rPr>
                                <w:rFonts w:ascii="Times New Roman" w:hAnsi="Times New Roman"/>
                                <w:b/>
                                <w:color w:val="000000"/>
                                <w:sz w:val="28"/>
                                <w:szCs w:val="28"/>
                              </w:rPr>
                              <w:t xml:space="preserve">JEFFREY A. (Jeff) NICHOLS, </w:t>
                            </w:r>
                            <w:r w:rsidR="00DB7501" w:rsidRPr="00DB7501">
                              <w:rPr>
                                <w:rFonts w:ascii="Times New Roman" w:hAnsi="Times New Roman"/>
                                <w:b/>
                                <w:color w:val="000000"/>
                                <w:sz w:val="28"/>
                                <w:szCs w:val="28"/>
                              </w:rPr>
                              <w:t>Ph.D.</w:t>
                            </w:r>
                          </w:p>
                          <w:p w14:paraId="162F6D5D" w14:textId="77777777" w:rsidR="000F13AA" w:rsidRPr="00DB7501" w:rsidRDefault="00DB7501" w:rsidP="00DF545E">
                            <w:pPr>
                              <w:spacing w:after="0"/>
                              <w:rPr>
                                <w:rFonts w:ascii="Times New Roman" w:hAnsi="Times New Roman"/>
                                <w:color w:val="000000"/>
                                <w:sz w:val="28"/>
                                <w:szCs w:val="28"/>
                              </w:rPr>
                            </w:pPr>
                            <w:r w:rsidRPr="00DB7501">
                              <w:rPr>
                                <w:rFonts w:ascii="Times New Roman" w:hAnsi="Times New Roman"/>
                                <w:color w:val="000000"/>
                                <w:sz w:val="28"/>
                                <w:szCs w:val="28"/>
                              </w:rPr>
                              <w:t>Associate Laboratory Director</w:t>
                            </w:r>
                          </w:p>
                          <w:p w14:paraId="3483378B" w14:textId="77777777" w:rsidR="000F13AA" w:rsidRDefault="00DB7501" w:rsidP="00DF545E">
                            <w:pPr>
                              <w:spacing w:after="0"/>
                              <w:rPr>
                                <w:rFonts w:ascii="Times New Roman" w:hAnsi="Times New Roman"/>
                                <w:color w:val="000000"/>
                                <w:sz w:val="28"/>
                                <w:szCs w:val="28"/>
                              </w:rPr>
                            </w:pPr>
                            <w:r w:rsidRPr="00DB7501">
                              <w:rPr>
                                <w:rFonts w:ascii="Times New Roman" w:hAnsi="Times New Roman"/>
                                <w:color w:val="000000"/>
                                <w:sz w:val="28"/>
                                <w:szCs w:val="28"/>
                              </w:rPr>
                              <w:t>Computing and Computational Sciences Directorate</w:t>
                            </w:r>
                          </w:p>
                          <w:p w14:paraId="28F69029" w14:textId="77777777" w:rsidR="00DF545E" w:rsidRDefault="00DF545E" w:rsidP="00DF545E">
                            <w:pPr>
                              <w:spacing w:after="0"/>
                              <w:rPr>
                                <w:rFonts w:ascii="Times New Roman" w:hAnsi="Times New Roman"/>
                                <w:color w:val="000000"/>
                                <w:sz w:val="28"/>
                                <w:szCs w:val="28"/>
                              </w:rPr>
                            </w:pPr>
                          </w:p>
                          <w:p w14:paraId="1605455F" w14:textId="77777777" w:rsidR="00DF545E" w:rsidRPr="00DB7501" w:rsidRDefault="00DF545E" w:rsidP="00DF545E">
                            <w:pPr>
                              <w:spacing w:after="0"/>
                              <w:rPr>
                                <w:rFonts w:ascii="Times New Roman" w:hAnsi="Times New Roman"/>
                                <w:color w:val="000000"/>
                                <w:sz w:val="28"/>
                                <w:szCs w:val="28"/>
                              </w:rPr>
                            </w:pPr>
                            <w:r>
                              <w:rPr>
                                <w:rFonts w:ascii="Times New Roman" w:hAnsi="Times New Roman"/>
                                <w:color w:val="000000"/>
                                <w:sz w:val="28"/>
                                <w:szCs w:val="28"/>
                              </w:rPr>
                              <w:t>Email: nicholsja@ornl.gov</w:t>
                            </w:r>
                          </w:p>
                          <w:p w14:paraId="63430422" w14:textId="77777777" w:rsidR="000F13AA" w:rsidRPr="00DB7501" w:rsidRDefault="000F13AA">
                            <w:pPr>
                              <w:rPr>
                                <w:color w:val="4F81BD"/>
                                <w:sz w:val="20"/>
                                <w:szCs w:val="20"/>
                              </w:rPr>
                            </w:pP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w14:anchorId="47626EE6" id="Rectangle 396" o:spid="_x0000_s1026" style="position:absolute;margin-left:157.5pt;margin-top:9pt;width:346.5pt;height:168pt;flip:x;z-index:25165772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" o:allowincell="f" fillcolor="window" strokecolor="#7f7f7f" strokeweight="1.5pt">
                <v:shadow on="t" type="perspective" color="black" opacity="26214f" origin="-.5,-.5" offset=".74836mm,.74836mm" matrix="65864f,,,65864f"/>
                <v:textbox inset="21.6pt,21.6pt,21.6pt,21.6pt">
                  <w:txbxContent>
                    <w:p w14:paraId="49DF4A3A" w14:textId="77777777" w:rsidR="000F13AA" w:rsidRPr="00DB7501" w:rsidRDefault="00DF545E">
                      <w:pPr>
                        <w:rPr>
                          <w:rFonts w:ascii="Times New Roman" w:hAnsi="Times New Roman"/>
                          <w:b/>
                          <w:color w:val="000000"/>
                          <w:sz w:val="28"/>
                          <w:szCs w:val="28"/>
                        </w:rPr>
                      </w:pPr>
                      <w:r>
                        <w:rPr>
                          <w:rFonts w:ascii="Times New Roman" w:hAnsi="Times New Roman"/>
                          <w:b/>
                          <w:color w:val="000000"/>
                          <w:sz w:val="28"/>
                          <w:szCs w:val="28"/>
                        </w:rPr>
                        <w:t xml:space="preserve">JEFFREY A. (Jeff) NICHOLS, </w:t>
                      </w:r>
                      <w:r w:rsidR="00DB7501" w:rsidRPr="00DB7501">
                        <w:rPr>
                          <w:rFonts w:ascii="Times New Roman" w:hAnsi="Times New Roman"/>
                          <w:b/>
                          <w:color w:val="000000"/>
                          <w:sz w:val="28"/>
                          <w:szCs w:val="28"/>
                        </w:rPr>
                        <w:t>Ph.D.</w:t>
                      </w:r>
                    </w:p>
                    <w:p w14:paraId="162F6D5D" w14:textId="77777777" w:rsidR="000F13AA" w:rsidRPr="00DB7501" w:rsidRDefault="00DB7501" w:rsidP="00DF545E">
                      <w:pPr>
                        <w:spacing w:after="0"/>
                        <w:rPr>
                          <w:rFonts w:ascii="Times New Roman" w:hAnsi="Times New Roman"/>
                          <w:color w:val="000000"/>
                          <w:sz w:val="28"/>
                          <w:szCs w:val="28"/>
                        </w:rPr>
                      </w:pPr>
                      <w:r w:rsidRPr="00DB7501">
                        <w:rPr>
                          <w:rFonts w:ascii="Times New Roman" w:hAnsi="Times New Roman"/>
                          <w:color w:val="000000"/>
                          <w:sz w:val="28"/>
                          <w:szCs w:val="28"/>
                        </w:rPr>
                        <w:t>Associate Laboratory Director</w:t>
                      </w:r>
                    </w:p>
                    <w:p w14:paraId="3483378B" w14:textId="77777777" w:rsidR="000F13AA" w:rsidRDefault="00DB7501" w:rsidP="00DF545E">
                      <w:pPr>
                        <w:spacing w:after="0"/>
                        <w:rPr>
                          <w:rFonts w:ascii="Times New Roman" w:hAnsi="Times New Roman"/>
                          <w:color w:val="000000"/>
                          <w:sz w:val="28"/>
                          <w:szCs w:val="28"/>
                        </w:rPr>
                      </w:pPr>
                      <w:r w:rsidRPr="00DB7501">
                        <w:rPr>
                          <w:rFonts w:ascii="Times New Roman" w:hAnsi="Times New Roman"/>
                          <w:color w:val="000000"/>
                          <w:sz w:val="28"/>
                          <w:szCs w:val="28"/>
                        </w:rPr>
                        <w:t>Computing and Computational Sciences Directorate</w:t>
                      </w:r>
                    </w:p>
                    <w:p w14:paraId="28F69029" w14:textId="77777777" w:rsidR="00DF545E" w:rsidRDefault="00DF545E" w:rsidP="00DF545E">
                      <w:pPr>
                        <w:spacing w:after="0"/>
                        <w:rPr>
                          <w:rFonts w:ascii="Times New Roman" w:hAnsi="Times New Roman"/>
                          <w:color w:val="000000"/>
                          <w:sz w:val="28"/>
                          <w:szCs w:val="28"/>
                        </w:rPr>
                      </w:pPr>
                    </w:p>
                    <w:p w14:paraId="1605455F" w14:textId="77777777" w:rsidR="00DF545E" w:rsidRPr="00DB7501" w:rsidRDefault="00DF545E" w:rsidP="00DF545E">
                      <w:pPr>
                        <w:spacing w:after="0"/>
                        <w:rPr>
                          <w:rFonts w:ascii="Times New Roman" w:hAnsi="Times New Roman"/>
                          <w:color w:val="000000"/>
                          <w:sz w:val="28"/>
                          <w:szCs w:val="28"/>
                        </w:rPr>
                      </w:pPr>
                      <w:r>
                        <w:rPr>
                          <w:rFonts w:ascii="Times New Roman" w:hAnsi="Times New Roman"/>
                          <w:color w:val="000000"/>
                          <w:sz w:val="28"/>
                          <w:szCs w:val="28"/>
                        </w:rPr>
                        <w:t>Email: nicholsja@ornl.gov</w:t>
                      </w:r>
                    </w:p>
                    <w:p w14:paraId="63430422" w14:textId="77777777" w:rsidR="000F13AA" w:rsidRPr="00DB7501" w:rsidRDefault="000F13AA">
                      <w:pPr>
                        <w:rPr>
                          <w:color w:val="4F81BD"/>
                          <w:sz w:val="20"/>
                          <w:szCs w:val="20"/>
                        </w:rPr>
                      </w:pPr>
                    </w:p>
                  </w:txbxContent>
                </v:textbox>
                <w10:wrap type="square" anchorx="margin" anchory="margin"/>
              </v:rect>
            </w:pict>
          </mc:Fallback>
        </mc:AlternateContent>
      </w:r>
    </w:p>
    <w:p w14:paraId="3C26AFE9" w14:textId="77777777" w:rsidR="000F13AA" w:rsidRPr="004E2AA1" w:rsidRDefault="000F13AA" w:rsidP="00DB7501">
      <w:pPr>
        <w:pStyle w:val="PlainText"/>
        <w:spacing w:line="264" w:lineRule="auto"/>
        <w:rPr>
          <w:b/>
          <w:sz w:val="28"/>
          <w:szCs w:val="24"/>
        </w:rPr>
      </w:pPr>
      <w:r w:rsidRPr="004E2AA1">
        <w:rPr>
          <w:b/>
          <w:sz w:val="28"/>
          <w:szCs w:val="24"/>
        </w:rPr>
        <w:t>BIOSKETCH</w:t>
      </w:r>
    </w:p>
    <w:p w14:paraId="4642FE35" w14:textId="6DD11DE8" w:rsidR="00AC0261" w:rsidRDefault="00AC0261" w:rsidP="00AC0261">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Dr. Nichols became the associate laboratory director for ORNL’s Computing and Computational Sciences in April 2009.  In this position, he oversees the Department of Energy’s (DOE) National Center for Computational Sciences (NCCS), the site of the Oak Ridge Leadership Computing Facility (OLCF), which delivers state-of-the-art scientific research and technological innovations.  The OLCF is home to Summit, the world’s most powerful computing resource.  He leads ORNL’s agenda in advanced high-performance computing in priority areas such as materials science, fusion energy</w:t>
      </w:r>
      <w:r w:rsidR="00D947F4">
        <w:rPr>
          <w:rFonts w:ascii="Times New Roman" w:eastAsia="Times New Roman" w:hAnsi="Times New Roman"/>
          <w:sz w:val="24"/>
          <w:szCs w:val="24"/>
        </w:rPr>
        <w:t>,</w:t>
      </w:r>
      <w:r>
        <w:rPr>
          <w:rFonts w:ascii="Times New Roman" w:eastAsia="Times New Roman" w:hAnsi="Times New Roman"/>
          <w:sz w:val="24"/>
          <w:szCs w:val="24"/>
        </w:rPr>
        <w:t xml:space="preserve"> and health data, as well as the laboratory’s quantum computing and artificial intelligence initiatives.  </w:t>
      </w:r>
    </w:p>
    <w:p w14:paraId="131F05B5" w14:textId="1FD45225" w:rsidR="00AC0261" w:rsidRDefault="00AC0261" w:rsidP="00AC0261">
      <w:pPr>
        <w:spacing w:before="100" w:beforeAutospacing="1" w:after="100" w:afterAutospacing="1" w:line="240" w:lineRule="auto"/>
        <w:jc w:val="both"/>
        <w:rPr>
          <w:rFonts w:ascii="Times New Roman" w:eastAsia="Times New Roman" w:hAnsi="Times New Roman"/>
          <w:sz w:val="24"/>
          <w:szCs w:val="24"/>
        </w:rPr>
      </w:pPr>
      <w:r>
        <w:rPr>
          <w:rFonts w:ascii="Times New Roman" w:eastAsia="Times New Roman" w:hAnsi="Times New Roman"/>
          <w:sz w:val="24"/>
          <w:szCs w:val="24"/>
        </w:rPr>
        <w:t>Prior to assuming his new position, Dr. Nichols was the deputy associate laboratory director of Computing and Computational Sciences, where he led efforts to build, install, and deploy next</w:t>
      </w:r>
      <w:r>
        <w:rPr>
          <w:rFonts w:ascii="Times New Roman" w:eastAsia="Times New Roman" w:hAnsi="Times New Roman"/>
          <w:sz w:val="24"/>
          <w:szCs w:val="24"/>
        </w:rPr>
        <w:noBreakHyphen/>
        <w:t xml:space="preserve">generation supercomputers for DOE, the National Science Foundation, and the Department of Defense.  A theoretical chemist and software developer, Dr. Nichols joined Oak Ridge National Laboratory in 2002 as the director of the Computer Science and Mathematics Division, a position which he held until 2009.  </w:t>
      </w:r>
      <w:r w:rsidR="0062272B">
        <w:rPr>
          <w:rFonts w:ascii="Times New Roman" w:eastAsia="Times New Roman" w:hAnsi="Times New Roman"/>
          <w:sz w:val="24"/>
          <w:szCs w:val="24"/>
        </w:rPr>
        <w:t>Additionally, f</w:t>
      </w:r>
      <w:bookmarkStart w:id="0" w:name="_GoBack"/>
      <w:bookmarkEnd w:id="0"/>
      <w:r>
        <w:rPr>
          <w:rFonts w:ascii="Times New Roman" w:eastAsia="Times New Roman" w:hAnsi="Times New Roman"/>
          <w:sz w:val="24"/>
          <w:szCs w:val="24"/>
        </w:rPr>
        <w:t xml:space="preserve">rom 2005-2006, he was </w:t>
      </w:r>
      <w:r w:rsidR="00D947F4">
        <w:rPr>
          <w:rFonts w:ascii="Times New Roman" w:eastAsia="Times New Roman" w:hAnsi="Times New Roman"/>
          <w:sz w:val="24"/>
          <w:szCs w:val="24"/>
        </w:rPr>
        <w:t>a</w:t>
      </w:r>
      <w:r>
        <w:rPr>
          <w:rFonts w:ascii="Times New Roman" w:eastAsia="Times New Roman" w:hAnsi="Times New Roman"/>
          <w:sz w:val="24"/>
          <w:szCs w:val="24"/>
        </w:rPr>
        <w:t xml:space="preserve">cting </w:t>
      </w:r>
      <w:r w:rsidR="00D947F4">
        <w:rPr>
          <w:rFonts w:ascii="Times New Roman" w:eastAsia="Times New Roman" w:hAnsi="Times New Roman"/>
          <w:sz w:val="24"/>
          <w:szCs w:val="24"/>
        </w:rPr>
        <w:t>d</w:t>
      </w:r>
      <w:r>
        <w:rPr>
          <w:rFonts w:ascii="Times New Roman" w:eastAsia="Times New Roman" w:hAnsi="Times New Roman"/>
          <w:sz w:val="24"/>
          <w:szCs w:val="24"/>
        </w:rPr>
        <w:t xml:space="preserve">irector of NCCS.  Before coming to ORNL, he </w:t>
      </w:r>
      <w:r w:rsidR="00D947F4">
        <w:rPr>
          <w:rFonts w:ascii="Times New Roman" w:eastAsia="Times New Roman" w:hAnsi="Times New Roman"/>
          <w:sz w:val="24"/>
          <w:szCs w:val="24"/>
        </w:rPr>
        <w:t>was group leader and deputy director of</w:t>
      </w:r>
      <w:r>
        <w:rPr>
          <w:rFonts w:ascii="Times New Roman" w:eastAsia="Times New Roman" w:hAnsi="Times New Roman"/>
          <w:sz w:val="24"/>
          <w:szCs w:val="24"/>
        </w:rPr>
        <w:t xml:space="preserve"> the Environmental Molecular Sciences Laboratory at DOE’s Pacific Northwest National Laboratory, where high priority was given to the development, deployment, and use of scalable computational science community codes to solve grand-challenge problems crucial to the nation. </w:t>
      </w:r>
    </w:p>
    <w:p w14:paraId="33346407" w14:textId="07F0D157" w:rsidR="0002418C" w:rsidRPr="004E2AA1" w:rsidRDefault="00AC0261" w:rsidP="00AC0261">
      <w:pPr>
        <w:pStyle w:val="NormalWeb"/>
        <w:shd w:val="clear" w:color="auto" w:fill="FFFFFF"/>
        <w:spacing w:before="0" w:beforeAutospacing="0" w:after="0" w:afterAutospacing="0" w:line="264" w:lineRule="auto"/>
        <w:jc w:val="both"/>
      </w:pPr>
      <w:r>
        <w:t>Dr. Nichols holds a B.A. in Chemistry and a B.A. in Mathematics from Malone College, in Canton, Ohio, and a Ph.D. in Physical Chemistry from Texas A&amp;M University.  He has more than 25 years of experience as a theoretical chemist and software developer, and he has held professorships at Malone College (Ohio), the University of Utah, and the Georgia Institute of Technology.  He is author or co-author of four software applications, a co-author with J. Simons of “Quantum Mechanics in Chemistry, A textbook in quantum chemistry for the beginning graduate student” (1997), and of more than 60 research papers in chemistry and in mathematical and computational applications.</w:t>
      </w:r>
    </w:p>
    <w:sectPr w:rsidR="0002418C" w:rsidRPr="004E2A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418C"/>
    <w:rsid w:val="0002418C"/>
    <w:rsid w:val="00061CE4"/>
    <w:rsid w:val="000F13AA"/>
    <w:rsid w:val="00157560"/>
    <w:rsid w:val="00330841"/>
    <w:rsid w:val="003B4A6D"/>
    <w:rsid w:val="00422C0F"/>
    <w:rsid w:val="004D6AD4"/>
    <w:rsid w:val="004E2AA1"/>
    <w:rsid w:val="0051449A"/>
    <w:rsid w:val="005D050A"/>
    <w:rsid w:val="0062272B"/>
    <w:rsid w:val="007D2789"/>
    <w:rsid w:val="007E13EE"/>
    <w:rsid w:val="008A4DA1"/>
    <w:rsid w:val="008D077C"/>
    <w:rsid w:val="00946186"/>
    <w:rsid w:val="00963BFB"/>
    <w:rsid w:val="009F1AE2"/>
    <w:rsid w:val="009F29D8"/>
    <w:rsid w:val="00AC0261"/>
    <w:rsid w:val="00B32569"/>
    <w:rsid w:val="00C569B7"/>
    <w:rsid w:val="00D252E3"/>
    <w:rsid w:val="00D947F4"/>
    <w:rsid w:val="00DB7501"/>
    <w:rsid w:val="00DF545E"/>
    <w:rsid w:val="00E37419"/>
    <w:rsid w:val="00EA048B"/>
    <w:rsid w:val="00F75032"/>
    <w:rsid w:val="00FA1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13DC1"/>
  <w15:docId w15:val="{7B0FBEE8-D08D-4885-B691-04E9B397D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02418C"/>
    <w:pPr>
      <w:spacing w:after="0" w:line="240" w:lineRule="auto"/>
    </w:pPr>
    <w:rPr>
      <w:rFonts w:ascii="Times New Roman" w:hAnsi="Times New Roman"/>
    </w:rPr>
  </w:style>
  <w:style w:type="character" w:customStyle="1" w:styleId="PlainTextChar">
    <w:name w:val="Plain Text Char"/>
    <w:link w:val="PlainText"/>
    <w:uiPriority w:val="99"/>
    <w:semiHidden/>
    <w:rsid w:val="0002418C"/>
    <w:rPr>
      <w:rFonts w:ascii="Times New Roman" w:hAnsi="Times New Roman" w:cs="Times New Roman"/>
    </w:rPr>
  </w:style>
  <w:style w:type="paragraph" w:styleId="BalloonText">
    <w:name w:val="Balloon Text"/>
    <w:basedOn w:val="Normal"/>
    <w:link w:val="BalloonTextChar"/>
    <w:uiPriority w:val="99"/>
    <w:semiHidden/>
    <w:unhideWhenUsed/>
    <w:rsid w:val="0002418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2418C"/>
    <w:rPr>
      <w:rFonts w:ascii="Tahoma" w:hAnsi="Tahoma" w:cs="Tahoma"/>
      <w:sz w:val="16"/>
      <w:szCs w:val="16"/>
    </w:rPr>
  </w:style>
  <w:style w:type="paragraph" w:styleId="NormalWeb">
    <w:name w:val="Normal (Web)"/>
    <w:basedOn w:val="Normal"/>
    <w:uiPriority w:val="99"/>
    <w:unhideWhenUsed/>
    <w:rsid w:val="00DB7501"/>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85868">
      <w:bodyDiv w:val="1"/>
      <w:marLeft w:val="0"/>
      <w:marRight w:val="0"/>
      <w:marTop w:val="90"/>
      <w:marBottom w:val="0"/>
      <w:divBdr>
        <w:top w:val="none" w:sz="0" w:space="0" w:color="auto"/>
        <w:left w:val="none" w:sz="0" w:space="0" w:color="auto"/>
        <w:bottom w:val="none" w:sz="0" w:space="0" w:color="auto"/>
        <w:right w:val="none" w:sz="0" w:space="0" w:color="auto"/>
      </w:divBdr>
      <w:divsChild>
        <w:div w:id="1089352618">
          <w:marLeft w:val="0"/>
          <w:marRight w:val="0"/>
          <w:marTop w:val="0"/>
          <w:marBottom w:val="0"/>
          <w:divBdr>
            <w:top w:val="none" w:sz="0" w:space="0" w:color="auto"/>
            <w:left w:val="none" w:sz="0" w:space="0" w:color="auto"/>
            <w:bottom w:val="none" w:sz="0" w:space="0" w:color="auto"/>
            <w:right w:val="none" w:sz="0" w:space="0" w:color="auto"/>
          </w:divBdr>
          <w:divsChild>
            <w:div w:id="1731927647">
              <w:marLeft w:val="0"/>
              <w:marRight w:val="0"/>
              <w:marTop w:val="90"/>
              <w:marBottom w:val="0"/>
              <w:divBdr>
                <w:top w:val="none" w:sz="0" w:space="0" w:color="auto"/>
                <w:left w:val="none" w:sz="0" w:space="0" w:color="auto"/>
                <w:bottom w:val="none" w:sz="0" w:space="0" w:color="auto"/>
                <w:right w:val="none" w:sz="0" w:space="0" w:color="auto"/>
              </w:divBdr>
              <w:divsChild>
                <w:div w:id="1179001781">
                  <w:marLeft w:val="2940"/>
                  <w:marRight w:val="3810"/>
                  <w:marTop w:val="0"/>
                  <w:marBottom w:val="150"/>
                  <w:divBdr>
                    <w:top w:val="none" w:sz="0" w:space="0" w:color="auto"/>
                    <w:left w:val="none" w:sz="0" w:space="0" w:color="auto"/>
                    <w:bottom w:val="none" w:sz="0" w:space="0" w:color="auto"/>
                    <w:right w:val="none" w:sz="0" w:space="0" w:color="auto"/>
                  </w:divBdr>
                </w:div>
              </w:divsChild>
            </w:div>
          </w:divsChild>
        </w:div>
      </w:divsChild>
    </w:div>
    <w:div w:id="1140345948">
      <w:bodyDiv w:val="1"/>
      <w:marLeft w:val="0"/>
      <w:marRight w:val="0"/>
      <w:marTop w:val="0"/>
      <w:marBottom w:val="0"/>
      <w:divBdr>
        <w:top w:val="none" w:sz="0" w:space="0" w:color="auto"/>
        <w:left w:val="none" w:sz="0" w:space="0" w:color="auto"/>
        <w:bottom w:val="none" w:sz="0" w:space="0" w:color="auto"/>
        <w:right w:val="none" w:sz="0" w:space="0" w:color="auto"/>
      </w:divBdr>
    </w:div>
    <w:div w:id="183448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ORNL</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McCoy, Debbie D.</dc:creator>
  <cp:lastModifiedBy>Malone, Linda</cp:lastModifiedBy>
  <cp:revision>4</cp:revision>
  <cp:lastPrinted>2012-02-22T00:51:00Z</cp:lastPrinted>
  <dcterms:created xsi:type="dcterms:W3CDTF">2019-01-24T20:54:00Z</dcterms:created>
  <dcterms:modified xsi:type="dcterms:W3CDTF">2019-01-28T21:34:00Z</dcterms:modified>
</cp:coreProperties>
</file>