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9C" w:rsidRPr="00130DCF" w:rsidRDefault="00446CD8" w:rsidP="00446C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30DCF">
        <w:rPr>
          <w:rFonts w:ascii="Times New Roman" w:hAnsi="Times New Roman" w:cs="Times New Roman"/>
          <w:b/>
          <w:sz w:val="22"/>
          <w:szCs w:val="22"/>
        </w:rPr>
        <w:t xml:space="preserve">ENGAGE IN COLLABORATION OPPORTUNITIES WITH </w:t>
      </w:r>
      <w:r w:rsidR="001450FD" w:rsidRPr="00130DCF">
        <w:rPr>
          <w:rFonts w:ascii="Times New Roman" w:hAnsi="Times New Roman" w:cs="Times New Roman"/>
          <w:b/>
          <w:sz w:val="22"/>
          <w:szCs w:val="22"/>
        </w:rPr>
        <w:t>FUNDED GRADUATE STUDENTS FROM COLOMBIA</w:t>
      </w:r>
    </w:p>
    <w:p w:rsidR="00CC38D1" w:rsidRPr="00130DCF" w:rsidRDefault="005C7369" w:rsidP="000D676D">
      <w:pPr>
        <w:pStyle w:val="ListParagraph"/>
        <w:numPr>
          <w:ilvl w:val="0"/>
          <w:numId w:val="13"/>
        </w:numPr>
        <w:spacing w:before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~</w:t>
      </w:r>
      <w:r w:rsidR="00511C9C" w:rsidRPr="00130DCF">
        <w:rPr>
          <w:rFonts w:ascii="Times New Roman" w:hAnsi="Times New Roman" w:cs="Times New Roman"/>
          <w:b/>
          <w:sz w:val="22"/>
          <w:szCs w:val="22"/>
        </w:rPr>
        <w:t xml:space="preserve">60 </w:t>
      </w:r>
      <w:r>
        <w:rPr>
          <w:rFonts w:ascii="Times New Roman" w:hAnsi="Times New Roman" w:cs="Times New Roman"/>
          <w:b/>
          <w:sz w:val="22"/>
          <w:szCs w:val="22"/>
        </w:rPr>
        <w:t xml:space="preserve">top </w:t>
      </w:r>
      <w:r w:rsidR="00511C9C" w:rsidRPr="00130DCF">
        <w:rPr>
          <w:rFonts w:ascii="Times New Roman" w:hAnsi="Times New Roman" w:cs="Times New Roman"/>
          <w:b/>
          <w:sz w:val="22"/>
          <w:szCs w:val="22"/>
        </w:rPr>
        <w:t xml:space="preserve">students </w:t>
      </w:r>
      <w:r>
        <w:rPr>
          <w:rFonts w:ascii="Times New Roman" w:hAnsi="Times New Roman" w:cs="Times New Roman"/>
          <w:b/>
          <w:sz w:val="22"/>
          <w:szCs w:val="22"/>
        </w:rPr>
        <w:t>with five</w:t>
      </w:r>
      <w:r w:rsidR="00EC24A8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year fellowships </w:t>
      </w:r>
      <w:r w:rsidR="00511C9C" w:rsidRPr="00130DCF">
        <w:rPr>
          <w:rFonts w:ascii="Times New Roman" w:hAnsi="Times New Roman" w:cs="Times New Roman"/>
          <w:b/>
          <w:sz w:val="22"/>
          <w:szCs w:val="22"/>
        </w:rPr>
        <w:t xml:space="preserve">from Colombia will be </w:t>
      </w:r>
      <w:r>
        <w:rPr>
          <w:rFonts w:ascii="Times New Roman" w:hAnsi="Times New Roman" w:cs="Times New Roman"/>
          <w:b/>
          <w:sz w:val="22"/>
          <w:szCs w:val="22"/>
        </w:rPr>
        <w:t xml:space="preserve">applying </w:t>
      </w:r>
      <w:r w:rsidR="00EC24A8">
        <w:rPr>
          <w:rFonts w:ascii="Times New Roman" w:hAnsi="Times New Roman" w:cs="Times New Roman"/>
          <w:b/>
          <w:sz w:val="22"/>
          <w:szCs w:val="22"/>
        </w:rPr>
        <w:t>to pursue</w:t>
      </w:r>
      <w:r>
        <w:rPr>
          <w:rFonts w:ascii="Times New Roman" w:hAnsi="Times New Roman" w:cs="Times New Roman"/>
          <w:b/>
          <w:sz w:val="22"/>
          <w:szCs w:val="22"/>
        </w:rPr>
        <w:t xml:space="preserve"> PhD’s in</w:t>
      </w:r>
      <w:r w:rsidR="00511C9C" w:rsidRPr="00130DCF">
        <w:rPr>
          <w:rFonts w:ascii="Times New Roman" w:hAnsi="Times New Roman" w:cs="Times New Roman"/>
          <w:b/>
          <w:sz w:val="22"/>
          <w:szCs w:val="22"/>
        </w:rPr>
        <w:t xml:space="preserve"> nanotechnology and biotechnology </w:t>
      </w:r>
      <w:r>
        <w:rPr>
          <w:rFonts w:ascii="Times New Roman" w:hAnsi="Times New Roman" w:cs="Times New Roman"/>
          <w:b/>
          <w:sz w:val="22"/>
          <w:szCs w:val="22"/>
        </w:rPr>
        <w:t>over</w:t>
      </w:r>
      <w:r w:rsidR="00727E24">
        <w:rPr>
          <w:rFonts w:ascii="Times New Roman" w:hAnsi="Times New Roman" w:cs="Times New Roman"/>
          <w:b/>
          <w:sz w:val="22"/>
          <w:szCs w:val="22"/>
        </w:rPr>
        <w:t xml:space="preserve"> the next few years</w:t>
      </w:r>
      <w:r w:rsidR="00EC24A8">
        <w:rPr>
          <w:rFonts w:ascii="Times New Roman" w:hAnsi="Times New Roman" w:cs="Times New Roman"/>
          <w:b/>
          <w:sz w:val="22"/>
          <w:szCs w:val="22"/>
        </w:rPr>
        <w:t xml:space="preserve">. This </w:t>
      </w:r>
      <w:r>
        <w:rPr>
          <w:rFonts w:ascii="Times New Roman" w:hAnsi="Times New Roman" w:cs="Times New Roman"/>
          <w:b/>
          <w:sz w:val="22"/>
          <w:szCs w:val="22"/>
        </w:rPr>
        <w:t xml:space="preserve">program </w:t>
      </w:r>
      <w:r w:rsidR="00EC24A8">
        <w:rPr>
          <w:rFonts w:ascii="Times New Roman" w:hAnsi="Times New Roman" w:cs="Times New Roman"/>
          <w:b/>
          <w:sz w:val="22"/>
          <w:szCs w:val="22"/>
        </w:rPr>
        <w:t>will</w:t>
      </w:r>
      <w:r>
        <w:rPr>
          <w:rFonts w:ascii="Times New Roman" w:hAnsi="Times New Roman" w:cs="Times New Roman"/>
          <w:b/>
          <w:sz w:val="22"/>
          <w:szCs w:val="22"/>
        </w:rPr>
        <w:t xml:space="preserve"> expand to other strategic areas in the future.</w:t>
      </w:r>
    </w:p>
    <w:p w:rsidR="00511C9C" w:rsidRPr="00130DCF" w:rsidRDefault="00A7557F" w:rsidP="00A7557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2"/>
          <w:szCs w:val="22"/>
        </w:rPr>
      </w:pPr>
      <w:r w:rsidRPr="00130DCF">
        <w:rPr>
          <w:rFonts w:ascii="Times New Roman" w:hAnsi="Times New Roman" w:cs="Times New Roman"/>
          <w:b/>
          <w:sz w:val="22"/>
          <w:szCs w:val="22"/>
        </w:rPr>
        <w:t xml:space="preserve">Attending the two events below will position Purdue biotech and nanotech faculty to benefit from this cohort of </w:t>
      </w:r>
      <w:r w:rsidR="00EC24A8">
        <w:rPr>
          <w:rFonts w:ascii="Times New Roman" w:hAnsi="Times New Roman" w:cs="Times New Roman"/>
          <w:b/>
          <w:sz w:val="22"/>
          <w:szCs w:val="22"/>
        </w:rPr>
        <w:t xml:space="preserve">funded </w:t>
      </w:r>
      <w:r w:rsidRPr="00130DCF">
        <w:rPr>
          <w:rFonts w:ascii="Times New Roman" w:hAnsi="Times New Roman" w:cs="Times New Roman"/>
          <w:b/>
          <w:sz w:val="22"/>
          <w:szCs w:val="22"/>
        </w:rPr>
        <w:t>students</w:t>
      </w:r>
      <w:r w:rsidR="00727E24">
        <w:rPr>
          <w:rFonts w:ascii="Times New Roman" w:hAnsi="Times New Roman" w:cs="Times New Roman"/>
          <w:b/>
          <w:sz w:val="22"/>
          <w:szCs w:val="22"/>
        </w:rPr>
        <w:t xml:space="preserve"> and </w:t>
      </w:r>
      <w:r w:rsidR="00EC24A8">
        <w:rPr>
          <w:rFonts w:ascii="Times New Roman" w:hAnsi="Times New Roman" w:cs="Times New Roman"/>
          <w:b/>
          <w:sz w:val="22"/>
          <w:szCs w:val="22"/>
        </w:rPr>
        <w:t>engage</w:t>
      </w:r>
      <w:r w:rsidR="00727E24">
        <w:rPr>
          <w:rFonts w:ascii="Times New Roman" w:hAnsi="Times New Roman" w:cs="Times New Roman"/>
          <w:b/>
          <w:sz w:val="22"/>
          <w:szCs w:val="22"/>
        </w:rPr>
        <w:t xml:space="preserve"> Colombian scientists in areas of mutual interest.</w:t>
      </w:r>
    </w:p>
    <w:p w:rsidR="00CC38D1" w:rsidRPr="00130DCF" w:rsidRDefault="00B2180F" w:rsidP="00DE495F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b/>
          <w:sz w:val="22"/>
          <w:szCs w:val="22"/>
        </w:rPr>
        <w:t>CPIASR Introductory Luncheon</w:t>
      </w:r>
      <w:r w:rsidR="00264A86" w:rsidRPr="00130DCF">
        <w:rPr>
          <w:rFonts w:ascii="Times New Roman" w:hAnsi="Times New Roman" w:cs="Times New Roman"/>
          <w:sz w:val="22"/>
          <w:szCs w:val="22"/>
        </w:rPr>
        <w:t xml:space="preserve"> -</w:t>
      </w:r>
      <w:r w:rsidRPr="00130DCF">
        <w:rPr>
          <w:rFonts w:ascii="Times New Roman" w:hAnsi="Times New Roman" w:cs="Times New Roman"/>
          <w:sz w:val="22"/>
          <w:szCs w:val="22"/>
        </w:rPr>
        <w:t xml:space="preserve"> </w:t>
      </w:r>
      <w:r w:rsidRPr="00130DCF">
        <w:rPr>
          <w:rFonts w:ascii="Times New Roman" w:hAnsi="Times New Roman" w:cs="Times New Roman"/>
          <w:sz w:val="22"/>
          <w:szCs w:val="22"/>
          <w:u w:val="single"/>
        </w:rPr>
        <w:t>Noon, Sept. 22 in the Prusiecki Banquet Room in Dauch Hall.</w:t>
      </w:r>
      <w:r w:rsidRPr="00130DC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C24A8" w:rsidRDefault="00CC38D1" w:rsidP="00A7557F">
      <w:pPr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sz w:val="22"/>
          <w:szCs w:val="22"/>
        </w:rPr>
        <w:t xml:space="preserve">The Purdue Dean of Engineering’s office is developing bilateral resource initiatives with Colombia that are supported by </w:t>
      </w:r>
      <w:r w:rsidR="00EC24A8">
        <w:rPr>
          <w:rFonts w:ascii="Times New Roman" w:hAnsi="Times New Roman" w:cs="Times New Roman"/>
          <w:sz w:val="22"/>
          <w:szCs w:val="22"/>
        </w:rPr>
        <w:t xml:space="preserve">the </w:t>
      </w:r>
      <w:r w:rsidRPr="00130DCF">
        <w:rPr>
          <w:rFonts w:ascii="Times New Roman" w:hAnsi="Times New Roman" w:cs="Times New Roman"/>
          <w:sz w:val="22"/>
          <w:szCs w:val="22"/>
        </w:rPr>
        <w:t>U.S. State Department and Colciencias (Colombia’s NSF). The number of funded fellowships</w:t>
      </w:r>
      <w:r w:rsidR="00A7557F" w:rsidRPr="00130DCF">
        <w:rPr>
          <w:rFonts w:ascii="Times New Roman" w:hAnsi="Times New Roman" w:cs="Times New Roman"/>
          <w:sz w:val="22"/>
          <w:szCs w:val="22"/>
        </w:rPr>
        <w:t xml:space="preserve"> for Colombian students</w:t>
      </w:r>
      <w:r w:rsidRPr="00130DCF">
        <w:rPr>
          <w:rFonts w:ascii="Times New Roman" w:hAnsi="Times New Roman" w:cs="Times New Roman"/>
          <w:sz w:val="22"/>
          <w:szCs w:val="22"/>
        </w:rPr>
        <w:t xml:space="preserve"> is expected to expand significantly for the 2012-2013 school year. </w:t>
      </w:r>
    </w:p>
    <w:p w:rsidR="00B2180F" w:rsidRPr="00130DCF" w:rsidRDefault="00B2180F" w:rsidP="008C5488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sz w:val="22"/>
          <w:szCs w:val="22"/>
        </w:rPr>
        <w:t xml:space="preserve">We </w:t>
      </w:r>
      <w:r w:rsidR="0083417C" w:rsidRPr="00130DCF">
        <w:rPr>
          <w:rFonts w:ascii="Times New Roman" w:hAnsi="Times New Roman" w:cs="Times New Roman"/>
          <w:sz w:val="22"/>
          <w:szCs w:val="22"/>
        </w:rPr>
        <w:t>are inviting</w:t>
      </w:r>
      <w:r w:rsidRPr="00130DCF">
        <w:rPr>
          <w:rFonts w:ascii="Times New Roman" w:hAnsi="Times New Roman" w:cs="Times New Roman"/>
          <w:sz w:val="22"/>
          <w:szCs w:val="22"/>
        </w:rPr>
        <w:t xml:space="preserve"> you to enjoy a FREE lunch as we introduce you to the </w:t>
      </w:r>
      <w:r w:rsidR="00EC3338" w:rsidRPr="00130DCF">
        <w:rPr>
          <w:rFonts w:ascii="Times New Roman" w:hAnsi="Times New Roman" w:cs="Times New Roman"/>
          <w:sz w:val="22"/>
          <w:szCs w:val="22"/>
        </w:rPr>
        <w:t xml:space="preserve">Purdue-specific fellowships for top </w:t>
      </w:r>
      <w:r w:rsidRPr="00130DCF">
        <w:rPr>
          <w:rFonts w:ascii="Times New Roman" w:hAnsi="Times New Roman" w:cs="Times New Roman"/>
          <w:sz w:val="22"/>
          <w:szCs w:val="22"/>
        </w:rPr>
        <w:t xml:space="preserve">Colombian students that </w:t>
      </w:r>
      <w:r w:rsidR="00EC3338" w:rsidRPr="00130DCF">
        <w:rPr>
          <w:rFonts w:ascii="Times New Roman" w:hAnsi="Times New Roman" w:cs="Times New Roman"/>
          <w:sz w:val="22"/>
          <w:szCs w:val="22"/>
        </w:rPr>
        <w:t>are now available thanks to recent agreements between Colombian government and private foundations and Purdue</w:t>
      </w:r>
      <w:r w:rsidR="001A1FA3" w:rsidRPr="00130DCF">
        <w:rPr>
          <w:rFonts w:ascii="Times New Roman" w:hAnsi="Times New Roman" w:cs="Times New Roman"/>
          <w:sz w:val="22"/>
          <w:szCs w:val="22"/>
        </w:rPr>
        <w:t xml:space="preserve">, and to </w:t>
      </w:r>
      <w:r w:rsidR="00923D48" w:rsidRPr="00130DCF">
        <w:rPr>
          <w:rFonts w:ascii="Times New Roman" w:hAnsi="Times New Roman" w:cs="Times New Roman"/>
          <w:sz w:val="22"/>
          <w:szCs w:val="22"/>
        </w:rPr>
        <w:t xml:space="preserve">the upcoming International Collaboration Forum </w:t>
      </w:r>
      <w:r w:rsidR="001A1FA3" w:rsidRPr="00130DCF">
        <w:rPr>
          <w:rFonts w:ascii="Times New Roman" w:hAnsi="Times New Roman" w:cs="Times New Roman"/>
          <w:sz w:val="22"/>
          <w:szCs w:val="22"/>
        </w:rPr>
        <w:t>for developing faculty-</w:t>
      </w:r>
      <w:r w:rsidR="00EC24A8">
        <w:rPr>
          <w:rFonts w:ascii="Times New Roman" w:hAnsi="Times New Roman" w:cs="Times New Roman"/>
          <w:sz w:val="22"/>
          <w:szCs w:val="22"/>
        </w:rPr>
        <w:t>to-</w:t>
      </w:r>
      <w:r w:rsidR="001A1FA3" w:rsidRPr="00130DCF">
        <w:rPr>
          <w:rFonts w:ascii="Times New Roman" w:hAnsi="Times New Roman" w:cs="Times New Roman"/>
          <w:sz w:val="22"/>
          <w:szCs w:val="22"/>
        </w:rPr>
        <w:t>faculty contacts and collaborations with top Colombian research groups</w:t>
      </w:r>
      <w:r w:rsidR="00923D48" w:rsidRPr="00130DCF">
        <w:rPr>
          <w:rFonts w:ascii="Times New Roman" w:hAnsi="Times New Roman" w:cs="Times New Roman"/>
          <w:sz w:val="22"/>
          <w:szCs w:val="22"/>
        </w:rPr>
        <w:t xml:space="preserve">. </w:t>
      </w:r>
      <w:r w:rsidRPr="00130DCF">
        <w:rPr>
          <w:rFonts w:ascii="Times New Roman" w:hAnsi="Times New Roman" w:cs="Times New Roman"/>
          <w:sz w:val="22"/>
          <w:szCs w:val="22"/>
        </w:rPr>
        <w:t>We want you to become involved in the CPIASR.</w:t>
      </w:r>
      <w:r w:rsidR="00A7557F" w:rsidRPr="00130D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2180F" w:rsidRPr="00130DCF" w:rsidRDefault="00B2180F" w:rsidP="00DE495F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b/>
          <w:sz w:val="22"/>
          <w:szCs w:val="22"/>
        </w:rPr>
        <w:t xml:space="preserve">CPIASR International Collaboration Forum </w:t>
      </w:r>
      <w:r w:rsidRPr="00130DCF">
        <w:rPr>
          <w:rFonts w:ascii="Times New Roman" w:hAnsi="Times New Roman" w:cs="Times New Roman"/>
          <w:sz w:val="22"/>
          <w:szCs w:val="22"/>
        </w:rPr>
        <w:t xml:space="preserve">- </w:t>
      </w:r>
      <w:r w:rsidRPr="00130DCF">
        <w:rPr>
          <w:rFonts w:ascii="Times New Roman" w:hAnsi="Times New Roman" w:cs="Times New Roman"/>
          <w:sz w:val="22"/>
          <w:szCs w:val="22"/>
          <w:u w:val="single"/>
        </w:rPr>
        <w:t>Oct. 11-13 at Burton Morgan Center in Discovery Park</w:t>
      </w:r>
      <w:r w:rsidRPr="00130DCF">
        <w:rPr>
          <w:rFonts w:ascii="Times New Roman" w:hAnsi="Times New Roman" w:cs="Times New Roman"/>
          <w:sz w:val="22"/>
          <w:szCs w:val="22"/>
        </w:rPr>
        <w:t xml:space="preserve"> – More than 60 Colombian scientists, as w</w:t>
      </w:r>
      <w:r w:rsidR="00264A86" w:rsidRPr="00130DCF">
        <w:rPr>
          <w:rFonts w:ascii="Times New Roman" w:hAnsi="Times New Roman" w:cs="Times New Roman"/>
          <w:sz w:val="22"/>
          <w:szCs w:val="22"/>
        </w:rPr>
        <w:t>ell as several Colombian university presidents and deans of engineering,</w:t>
      </w:r>
      <w:r w:rsidRPr="00130DCF">
        <w:rPr>
          <w:rFonts w:ascii="Times New Roman" w:hAnsi="Times New Roman" w:cs="Times New Roman"/>
          <w:sz w:val="22"/>
          <w:szCs w:val="22"/>
        </w:rPr>
        <w:t xml:space="preserve"> will</w:t>
      </w:r>
      <w:r w:rsidR="00264A86" w:rsidRPr="00130DCF">
        <w:rPr>
          <w:rFonts w:ascii="Times New Roman" w:hAnsi="Times New Roman" w:cs="Times New Roman"/>
          <w:sz w:val="22"/>
          <w:szCs w:val="22"/>
        </w:rPr>
        <w:t xml:space="preserve"> be attending the International Collaboration</w:t>
      </w:r>
      <w:r w:rsidR="00F6016B" w:rsidRPr="00130DCF">
        <w:rPr>
          <w:rFonts w:ascii="Times New Roman" w:hAnsi="Times New Roman" w:cs="Times New Roman"/>
          <w:sz w:val="22"/>
          <w:szCs w:val="22"/>
        </w:rPr>
        <w:t xml:space="preserve"> Forum</w:t>
      </w:r>
      <w:r w:rsidR="00264A86" w:rsidRPr="00130DCF">
        <w:rPr>
          <w:rFonts w:ascii="Times New Roman" w:hAnsi="Times New Roman" w:cs="Times New Roman"/>
          <w:sz w:val="22"/>
          <w:szCs w:val="22"/>
        </w:rPr>
        <w:t xml:space="preserve"> in Discovery Park </w:t>
      </w:r>
      <w:r w:rsidR="0083417C" w:rsidRPr="00130DCF">
        <w:rPr>
          <w:rFonts w:ascii="Times New Roman" w:hAnsi="Times New Roman" w:cs="Times New Roman"/>
          <w:sz w:val="22"/>
          <w:szCs w:val="22"/>
        </w:rPr>
        <w:t xml:space="preserve">Oct. 11-13. </w:t>
      </w:r>
      <w:r w:rsidR="001A1FA3" w:rsidRPr="00130DCF">
        <w:rPr>
          <w:rFonts w:ascii="Times New Roman" w:hAnsi="Times New Roman" w:cs="Times New Roman"/>
          <w:sz w:val="22"/>
          <w:szCs w:val="22"/>
        </w:rPr>
        <w:t>The goal is to create strong faculty-to-</w:t>
      </w:r>
      <w:r w:rsidR="001A1FA3" w:rsidRPr="008C5488">
        <w:rPr>
          <w:rFonts w:ascii="Times New Roman" w:hAnsi="Times New Roman" w:cs="Times New Roman"/>
          <w:sz w:val="22"/>
          <w:szCs w:val="22"/>
        </w:rPr>
        <w:t xml:space="preserve">faculty connections/seed collaborations that can be sustained using the new funding mechanisms arising from the recent Purdue-Colombia agreements and from other funding agencies. </w:t>
      </w:r>
      <w:r w:rsidR="0083417C" w:rsidRPr="008C5488">
        <w:rPr>
          <w:rFonts w:ascii="Times New Roman" w:hAnsi="Times New Roman" w:cs="Times New Roman"/>
          <w:sz w:val="22"/>
          <w:szCs w:val="22"/>
        </w:rPr>
        <w:t>We encourage you to</w:t>
      </w:r>
      <w:r w:rsidRPr="008C5488">
        <w:rPr>
          <w:rFonts w:ascii="Times New Roman" w:hAnsi="Times New Roman" w:cs="Times New Roman"/>
          <w:sz w:val="22"/>
          <w:szCs w:val="22"/>
        </w:rPr>
        <w:t xml:space="preserve"> join Purdue scientists to solidify a collaborative research agenda </w:t>
      </w:r>
      <w:r w:rsidR="001A1FA3" w:rsidRPr="008C5488">
        <w:rPr>
          <w:rFonts w:ascii="Times New Roman" w:hAnsi="Times New Roman" w:cs="Times New Roman"/>
          <w:sz w:val="22"/>
          <w:szCs w:val="22"/>
        </w:rPr>
        <w:t>in</w:t>
      </w:r>
      <w:r w:rsidRPr="008C5488">
        <w:rPr>
          <w:rFonts w:ascii="Times New Roman" w:hAnsi="Times New Roman" w:cs="Times New Roman"/>
          <w:sz w:val="22"/>
          <w:szCs w:val="22"/>
        </w:rPr>
        <w:t xml:space="preserve"> nanotechnology</w:t>
      </w:r>
      <w:r w:rsidR="001A1FA3" w:rsidRPr="008C5488">
        <w:rPr>
          <w:rFonts w:ascii="Times New Roman" w:hAnsi="Times New Roman" w:cs="Times New Roman"/>
          <w:sz w:val="22"/>
          <w:szCs w:val="22"/>
        </w:rPr>
        <w:t xml:space="preserve"> (</w:t>
      </w:r>
      <w:r w:rsidR="00F6016B" w:rsidRPr="008C5488">
        <w:rPr>
          <w:rFonts w:ascii="Times New Roman" w:hAnsi="Times New Roman" w:cs="Times New Roman"/>
          <w:sz w:val="22"/>
          <w:szCs w:val="22"/>
        </w:rPr>
        <w:t>n</w:t>
      </w:r>
      <w:r w:rsidR="001A1FA3" w:rsidRPr="008C5488">
        <w:rPr>
          <w:rFonts w:ascii="Times New Roman" w:hAnsi="Times New Roman" w:cs="Times New Roman"/>
          <w:sz w:val="22"/>
          <w:szCs w:val="22"/>
        </w:rPr>
        <w:t xml:space="preserve">anotechnology in energy, </w:t>
      </w:r>
      <w:proofErr w:type="spellStart"/>
      <w:r w:rsidR="001A1FA3" w:rsidRPr="008C5488">
        <w:rPr>
          <w:rFonts w:ascii="Times New Roman" w:hAnsi="Times New Roman" w:cs="Times New Roman"/>
          <w:sz w:val="22"/>
          <w:szCs w:val="22"/>
        </w:rPr>
        <w:t>bionanotechnology</w:t>
      </w:r>
      <w:proofErr w:type="spellEnd"/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r w:rsidR="005C7369" w:rsidRPr="008C5488">
        <w:rPr>
          <w:rFonts w:ascii="Times New Roman" w:hAnsi="Times New Roman" w:cs="Times New Roman"/>
          <w:sz w:val="22"/>
          <w:szCs w:val="22"/>
        </w:rPr>
        <w:t>/</w:t>
      </w:r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A1FA3" w:rsidRPr="008C5488">
        <w:rPr>
          <w:rFonts w:ascii="Times New Roman" w:hAnsi="Times New Roman" w:cs="Times New Roman"/>
          <w:sz w:val="22"/>
          <w:szCs w:val="22"/>
        </w:rPr>
        <w:t>nanomedicine</w:t>
      </w:r>
      <w:proofErr w:type="spellEnd"/>
      <w:r w:rsidR="001A1FA3" w:rsidRPr="008C5488">
        <w:rPr>
          <w:rFonts w:ascii="Times New Roman" w:hAnsi="Times New Roman" w:cs="Times New Roman"/>
          <w:sz w:val="22"/>
          <w:szCs w:val="22"/>
        </w:rPr>
        <w:t xml:space="preserve">, </w:t>
      </w:r>
      <w:r w:rsidR="00252758" w:rsidRPr="008C5488">
        <w:rPr>
          <w:rFonts w:ascii="Times New Roman" w:hAnsi="Times New Roman" w:cs="Times New Roman"/>
          <w:sz w:val="22"/>
          <w:szCs w:val="22"/>
        </w:rPr>
        <w:t>computational nanotechnology,</w:t>
      </w:r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52758" w:rsidRPr="008C5488">
        <w:rPr>
          <w:rFonts w:ascii="Times New Roman" w:hAnsi="Times New Roman" w:cs="Times New Roman"/>
          <w:sz w:val="22"/>
          <w:szCs w:val="22"/>
        </w:rPr>
        <w:t>nanomaterials</w:t>
      </w:r>
      <w:proofErr w:type="spellEnd"/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r w:rsidR="005C7369" w:rsidRPr="008C5488">
        <w:rPr>
          <w:rFonts w:ascii="Times New Roman" w:hAnsi="Times New Roman" w:cs="Times New Roman"/>
          <w:sz w:val="22"/>
          <w:szCs w:val="22"/>
        </w:rPr>
        <w:t>/</w:t>
      </w:r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52758" w:rsidRPr="008C5488">
        <w:rPr>
          <w:rFonts w:ascii="Times New Roman" w:hAnsi="Times New Roman" w:cs="Times New Roman"/>
          <w:sz w:val="22"/>
          <w:szCs w:val="22"/>
        </w:rPr>
        <w:t>nanomechanics</w:t>
      </w:r>
      <w:proofErr w:type="spellEnd"/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r w:rsidR="005C7369" w:rsidRPr="008C5488">
        <w:rPr>
          <w:rFonts w:ascii="Times New Roman" w:hAnsi="Times New Roman" w:cs="Times New Roman"/>
          <w:sz w:val="22"/>
          <w:szCs w:val="22"/>
        </w:rPr>
        <w:t>/</w:t>
      </w:r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C7369" w:rsidRPr="008C5488">
        <w:rPr>
          <w:rFonts w:ascii="Times New Roman" w:hAnsi="Times New Roman" w:cs="Times New Roman"/>
          <w:sz w:val="22"/>
          <w:szCs w:val="22"/>
        </w:rPr>
        <w:t>nanocomposites</w:t>
      </w:r>
      <w:proofErr w:type="spellEnd"/>
      <w:r w:rsidR="008C5488" w:rsidRPr="008C5488">
        <w:rPr>
          <w:rFonts w:ascii="Times New Roman" w:hAnsi="Times New Roman" w:cs="Times New Roman"/>
          <w:sz w:val="22"/>
          <w:szCs w:val="22"/>
        </w:rPr>
        <w:t>.)</w:t>
      </w:r>
    </w:p>
    <w:p w:rsidR="00D86EA8" w:rsidRPr="00130DCF" w:rsidRDefault="00D86EA8" w:rsidP="00DE495F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130DCF">
        <w:rPr>
          <w:rFonts w:ascii="Times New Roman" w:hAnsi="Times New Roman" w:cs="Times New Roman"/>
          <w:b/>
          <w:sz w:val="22"/>
          <w:szCs w:val="22"/>
        </w:rPr>
        <w:t>WHAT IS CPIASR?</w:t>
      </w:r>
    </w:p>
    <w:p w:rsidR="00EC24A8" w:rsidRDefault="00B2180F" w:rsidP="00B2180F">
      <w:pPr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sz w:val="22"/>
          <w:szCs w:val="22"/>
          <w:u w:val="single"/>
        </w:rPr>
        <w:t xml:space="preserve">CPIASR’s mission is: </w:t>
      </w:r>
      <w:r w:rsidRPr="00130DCF">
        <w:rPr>
          <w:rFonts w:ascii="Times New Roman" w:hAnsi="Times New Roman" w:cs="Times New Roman"/>
          <w:bCs/>
          <w:sz w:val="22"/>
          <w:szCs w:val="22"/>
          <w:u w:val="single"/>
        </w:rPr>
        <w:t>To advance leaders who drive economic prosperity in Colombia, Indiana and the United States through innovation in science, technology, policy and education.</w:t>
      </w:r>
      <w:r w:rsidRPr="00130D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30DCF">
        <w:rPr>
          <w:rFonts w:ascii="Times New Roman" w:hAnsi="Times New Roman" w:cs="Times New Roman"/>
          <w:sz w:val="22"/>
          <w:szCs w:val="22"/>
        </w:rPr>
        <w:t xml:space="preserve">Since being established just one year ago, CPIASR has rapidly built a strong foundation of research and education by partnering with more than 20 universities and top research groups in Colombia. </w:t>
      </w:r>
      <w:r w:rsidR="005C7369">
        <w:rPr>
          <w:rFonts w:ascii="Times New Roman" w:hAnsi="Times New Roman" w:cs="Times New Roman"/>
          <w:sz w:val="22"/>
          <w:szCs w:val="22"/>
        </w:rPr>
        <w:t xml:space="preserve">Acknowledging the impact of </w:t>
      </w:r>
      <w:r w:rsidR="005A4F9E" w:rsidRPr="00130DCF">
        <w:rPr>
          <w:rFonts w:ascii="Times New Roman" w:hAnsi="Times New Roman" w:cs="Times New Roman"/>
          <w:sz w:val="22"/>
          <w:szCs w:val="22"/>
        </w:rPr>
        <w:t>CPIASR</w:t>
      </w:r>
      <w:r w:rsidR="00EC24A8">
        <w:rPr>
          <w:rFonts w:ascii="Times New Roman" w:hAnsi="Times New Roman" w:cs="Times New Roman"/>
          <w:sz w:val="22"/>
          <w:szCs w:val="22"/>
        </w:rPr>
        <w:t xml:space="preserve">, </w:t>
      </w:r>
      <w:r w:rsidR="005A4F9E" w:rsidRPr="00130DCF">
        <w:rPr>
          <w:rFonts w:ascii="Times New Roman" w:hAnsi="Times New Roman" w:cs="Times New Roman"/>
          <w:sz w:val="22"/>
          <w:szCs w:val="22"/>
        </w:rPr>
        <w:t xml:space="preserve">Colombia’s President Santos mentioned Purdue </w:t>
      </w:r>
      <w:r w:rsidR="005C7369">
        <w:rPr>
          <w:rFonts w:ascii="Times New Roman" w:hAnsi="Times New Roman" w:cs="Times New Roman"/>
          <w:sz w:val="22"/>
          <w:szCs w:val="22"/>
        </w:rPr>
        <w:t xml:space="preserve">during a recent speech </w:t>
      </w:r>
      <w:r w:rsidR="005A4F9E" w:rsidRPr="00130DCF">
        <w:rPr>
          <w:rFonts w:ascii="Times New Roman" w:hAnsi="Times New Roman" w:cs="Times New Roman"/>
          <w:sz w:val="22"/>
          <w:szCs w:val="22"/>
        </w:rPr>
        <w:t xml:space="preserve">as an example of the country’s strong educational partnerships.  </w:t>
      </w:r>
      <w:r w:rsidR="00EC24A8" w:rsidRPr="00130DCF">
        <w:rPr>
          <w:rFonts w:ascii="Times New Roman" w:hAnsi="Times New Roman" w:cs="Times New Roman"/>
          <w:sz w:val="22"/>
          <w:szCs w:val="22"/>
        </w:rPr>
        <w:t xml:space="preserve">For more information, please see: </w:t>
      </w:r>
      <w:hyperlink r:id="rId5" w:history="1">
        <w:r w:rsidR="00EC24A8" w:rsidRPr="00E215F5">
          <w:rPr>
            <w:rStyle w:val="Hyperlink"/>
            <w:rFonts w:ascii="Times New Roman" w:hAnsi="Times New Roman" w:cs="Times New Roman"/>
            <w:sz w:val="22"/>
            <w:szCs w:val="22"/>
          </w:rPr>
          <w:t>https://engineering.purdue.edu/CPIASR/</w:t>
        </w:r>
      </w:hyperlink>
    </w:p>
    <w:p w:rsidR="00A7557F" w:rsidRDefault="00D86EA8" w:rsidP="008C548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sz w:val="22"/>
          <w:szCs w:val="22"/>
        </w:rPr>
        <w:t>Please join us in this rapidl</w:t>
      </w:r>
      <w:r w:rsidR="005A4F9E" w:rsidRPr="00130DCF">
        <w:rPr>
          <w:rFonts w:ascii="Times New Roman" w:hAnsi="Times New Roman" w:cs="Times New Roman"/>
          <w:sz w:val="22"/>
          <w:szCs w:val="22"/>
        </w:rPr>
        <w:t xml:space="preserve">y growing international effort. Return the form below to your CPIASR faculty contact or send an email to </w:t>
      </w:r>
      <w:hyperlink r:id="rId6" w:history="1">
        <w:r w:rsidR="005A4F9E" w:rsidRPr="00130DCF">
          <w:rPr>
            <w:rStyle w:val="Hyperlink"/>
            <w:rFonts w:ascii="Times New Roman" w:hAnsi="Times New Roman" w:cs="Times New Roman"/>
            <w:sz w:val="22"/>
            <w:szCs w:val="22"/>
          </w:rPr>
          <w:t>events@purdue.edu</w:t>
        </w:r>
      </w:hyperlink>
      <w:r w:rsidR="005A4F9E" w:rsidRPr="00130DCF">
        <w:rPr>
          <w:rFonts w:ascii="Times New Roman" w:hAnsi="Times New Roman" w:cs="Times New Roman"/>
          <w:sz w:val="22"/>
          <w:szCs w:val="22"/>
        </w:rPr>
        <w:t xml:space="preserve"> </w:t>
      </w:r>
      <w:r w:rsidR="00923D48" w:rsidRPr="00130DCF">
        <w:rPr>
          <w:rFonts w:ascii="Times New Roman" w:hAnsi="Times New Roman" w:cs="Times New Roman"/>
          <w:sz w:val="22"/>
          <w:szCs w:val="22"/>
        </w:rPr>
        <w:t>providing the information below. (Please place “CPIASR” in the subject header.)</w:t>
      </w:r>
      <w:r w:rsidR="00547668" w:rsidRPr="00130D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30DCF" w:rsidRDefault="00A7557F" w:rsidP="008C548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130DCF">
        <w:rPr>
          <w:rFonts w:ascii="Times New Roman" w:hAnsi="Times New Roman" w:cs="Times New Roman"/>
          <w:i/>
          <w:sz w:val="22"/>
          <w:szCs w:val="22"/>
        </w:rPr>
        <w:t xml:space="preserve">*Please see the back of this paper for the International Forum’s agenda as it relates to Purdue faculty. </w:t>
      </w:r>
    </w:p>
    <w:p w:rsidR="00B2180F" w:rsidRPr="00A7557F" w:rsidRDefault="00FD4BFE" w:rsidP="00B2180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line id="Straight Connector 1" o:spid="_x0000_s1026" style="position:absolute;z-index:251659264;visibility:visible;mso-wrap-distance-top:-3e-5mm;mso-wrap-distance-bottom:-3e-5mm" from="0,10.55pt" to="495pt,1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" strokecolor="#4f81bd [3204]" strokeweight="2pt">
            <v:shadow on="t" opacity="24903f" origin=",.5" offset="0,.55556mm"/>
            <o:lock v:ext="edit" shapetype="f"/>
          </v:line>
        </w:pict>
      </w:r>
    </w:p>
    <w:p w:rsidR="00130DCF" w:rsidRDefault="00130DCF" w:rsidP="00DE495F">
      <w:pPr>
        <w:spacing w:before="120"/>
        <w:rPr>
          <w:rFonts w:ascii="Times New Roman" w:hAnsi="Times New Roman" w:cs="Times New Roman"/>
          <w:b/>
          <w:sz w:val="22"/>
          <w:szCs w:val="22"/>
        </w:rPr>
      </w:pPr>
    </w:p>
    <w:p w:rsidR="00DE495F" w:rsidRPr="00A7557F" w:rsidRDefault="00DE495F" w:rsidP="00DE495F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A7557F">
        <w:rPr>
          <w:rFonts w:ascii="Times New Roman" w:hAnsi="Times New Roman" w:cs="Times New Roman"/>
          <w:b/>
          <w:sz w:val="22"/>
          <w:szCs w:val="22"/>
        </w:rPr>
        <w:t>Name</w:t>
      </w:r>
      <w:r w:rsidR="00923D48" w:rsidRPr="00A7557F">
        <w:rPr>
          <w:rFonts w:ascii="Times New Roman" w:hAnsi="Times New Roman" w:cs="Times New Roman"/>
          <w:b/>
          <w:sz w:val="22"/>
          <w:szCs w:val="22"/>
        </w:rPr>
        <w:t>:</w:t>
      </w:r>
      <w:r w:rsidRPr="00A755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7557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C83C45" w:rsidRPr="00A7557F" w:rsidRDefault="00DE495F" w:rsidP="00DE495F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A7557F">
        <w:rPr>
          <w:rFonts w:ascii="Times New Roman" w:hAnsi="Times New Roman" w:cs="Times New Roman"/>
          <w:b/>
          <w:sz w:val="22"/>
          <w:szCs w:val="22"/>
        </w:rPr>
        <w:t xml:space="preserve">Email: </w:t>
      </w:r>
      <w:r w:rsidRPr="00A7557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923D48" w:rsidRPr="00A7557F">
        <w:rPr>
          <w:rFonts w:ascii="Times New Roman" w:hAnsi="Times New Roman" w:cs="Times New Roman"/>
          <w:sz w:val="22"/>
          <w:szCs w:val="22"/>
        </w:rPr>
        <w:t>_</w:t>
      </w:r>
      <w:r w:rsidR="00C83C45" w:rsidRPr="00A7557F">
        <w:rPr>
          <w:rFonts w:ascii="Times New Roman" w:hAnsi="Times New Roman" w:cs="Times New Roman"/>
          <w:sz w:val="22"/>
          <w:szCs w:val="22"/>
        </w:rPr>
        <w:t>____________________________</w:t>
      </w:r>
      <w:r w:rsidR="00923D48" w:rsidRPr="00A7557F">
        <w:rPr>
          <w:rFonts w:ascii="Times New Roman" w:hAnsi="Times New Roman" w:cs="Times New Roman"/>
          <w:sz w:val="22"/>
          <w:szCs w:val="22"/>
        </w:rPr>
        <w:t>_____</w:t>
      </w:r>
    </w:p>
    <w:p w:rsidR="00DE495F" w:rsidRPr="00A7557F" w:rsidRDefault="00C83C45" w:rsidP="00DE495F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A7557F">
        <w:rPr>
          <w:rFonts w:ascii="Times New Roman" w:hAnsi="Times New Roman" w:cs="Times New Roman"/>
          <w:b/>
          <w:sz w:val="22"/>
          <w:szCs w:val="22"/>
        </w:rPr>
        <w:t xml:space="preserve">School / </w:t>
      </w:r>
      <w:r w:rsidR="00923D48" w:rsidRPr="00A7557F">
        <w:rPr>
          <w:rFonts w:ascii="Times New Roman" w:hAnsi="Times New Roman" w:cs="Times New Roman"/>
          <w:b/>
          <w:sz w:val="22"/>
          <w:szCs w:val="22"/>
        </w:rPr>
        <w:t>Department:</w:t>
      </w:r>
      <w:r w:rsidR="00923D48" w:rsidRPr="00A7557F"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Pr="00A7557F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23D48" w:rsidRPr="00A7557F">
        <w:rPr>
          <w:rFonts w:ascii="Times New Roman" w:hAnsi="Times New Roman" w:cs="Times New Roman"/>
          <w:sz w:val="22"/>
          <w:szCs w:val="22"/>
        </w:rPr>
        <w:t>________</w:t>
      </w:r>
      <w:r w:rsidR="00DE495F" w:rsidRPr="00A7557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E495F" w:rsidRPr="00A7557F" w:rsidRDefault="00DE495F" w:rsidP="00DE495F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A7557F">
        <w:rPr>
          <w:rFonts w:ascii="Times New Roman" w:hAnsi="Times New Roman" w:cs="Times New Roman"/>
          <w:b/>
          <w:sz w:val="22"/>
          <w:szCs w:val="22"/>
        </w:rPr>
        <w:t xml:space="preserve">Area of Interest:    _______  </w:t>
      </w:r>
      <w:r w:rsidRPr="00A7557F">
        <w:rPr>
          <w:rFonts w:ascii="Times New Roman" w:hAnsi="Times New Roman" w:cs="Times New Roman"/>
          <w:sz w:val="22"/>
          <w:szCs w:val="22"/>
        </w:rPr>
        <w:t xml:space="preserve">Biotechnology              __________Nanotechnology  </w:t>
      </w:r>
    </w:p>
    <w:p w:rsidR="005A4F9E" w:rsidRPr="00A7557F" w:rsidRDefault="00091340" w:rsidP="00923D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A7557F">
        <w:rPr>
          <w:rFonts w:ascii="Times New Roman" w:hAnsi="Times New Roman" w:cs="Times New Roman"/>
          <w:b/>
          <w:sz w:val="22"/>
          <w:szCs w:val="22"/>
        </w:rPr>
        <w:t xml:space="preserve">CPIASR Introductory </w:t>
      </w:r>
      <w:r w:rsidR="005A4F9E" w:rsidRPr="00A7557F">
        <w:rPr>
          <w:rFonts w:ascii="Times New Roman" w:hAnsi="Times New Roman" w:cs="Times New Roman"/>
          <w:b/>
          <w:sz w:val="22"/>
          <w:szCs w:val="22"/>
        </w:rPr>
        <w:t>Lunch</w:t>
      </w:r>
      <w:r w:rsidRPr="00A7557F">
        <w:rPr>
          <w:rFonts w:ascii="Times New Roman" w:hAnsi="Times New Roman" w:cs="Times New Roman"/>
          <w:b/>
          <w:sz w:val="22"/>
          <w:szCs w:val="22"/>
        </w:rPr>
        <w:t>eon</w:t>
      </w:r>
      <w:r w:rsidRPr="00A7557F">
        <w:rPr>
          <w:rFonts w:ascii="Times New Roman" w:hAnsi="Times New Roman" w:cs="Times New Roman"/>
          <w:sz w:val="22"/>
          <w:szCs w:val="22"/>
        </w:rPr>
        <w:t xml:space="preserve"> </w:t>
      </w:r>
      <w:r w:rsidR="005A4F9E" w:rsidRPr="00A7557F">
        <w:rPr>
          <w:rFonts w:ascii="Times New Roman" w:hAnsi="Times New Roman" w:cs="Times New Roman"/>
          <w:sz w:val="22"/>
          <w:szCs w:val="22"/>
        </w:rPr>
        <w:t xml:space="preserve"> (Sept. 22, 2011 </w:t>
      </w:r>
      <w:r w:rsidRPr="00A7557F">
        <w:rPr>
          <w:rFonts w:ascii="Times New Roman" w:hAnsi="Times New Roman" w:cs="Times New Roman"/>
          <w:sz w:val="22"/>
          <w:szCs w:val="22"/>
        </w:rPr>
        <w:t>at Dauch Hall)</w:t>
      </w:r>
      <w:r w:rsidR="0083417C" w:rsidRPr="00A7557F">
        <w:rPr>
          <w:rFonts w:ascii="Times New Roman" w:hAnsi="Times New Roman" w:cs="Times New Roman"/>
          <w:sz w:val="22"/>
          <w:szCs w:val="22"/>
        </w:rPr>
        <w:t xml:space="preserve"> - </w:t>
      </w:r>
      <w:hyperlink r:id="rId7" w:history="1">
        <w:r w:rsidR="0083417C" w:rsidRPr="00A7557F">
          <w:rPr>
            <w:rStyle w:val="Hyperlink"/>
            <w:rFonts w:ascii="Times New Roman" w:hAnsi="Times New Roman" w:cs="Times New Roman"/>
            <w:sz w:val="22"/>
            <w:szCs w:val="22"/>
          </w:rPr>
          <w:t>events@purdue.edu</w:t>
        </w:r>
      </w:hyperlink>
    </w:p>
    <w:p w:rsidR="00091340" w:rsidRPr="00A7557F" w:rsidRDefault="005A4F9E" w:rsidP="00DE495F">
      <w:pPr>
        <w:rPr>
          <w:rFonts w:ascii="Times New Roman" w:hAnsi="Times New Roman" w:cs="Times New Roman"/>
          <w:sz w:val="22"/>
          <w:szCs w:val="22"/>
        </w:rPr>
      </w:pPr>
      <w:r w:rsidRPr="00A7557F">
        <w:rPr>
          <w:rFonts w:ascii="Times New Roman" w:hAnsi="Times New Roman" w:cs="Times New Roman"/>
          <w:sz w:val="22"/>
          <w:szCs w:val="22"/>
        </w:rPr>
        <w:t xml:space="preserve">______ Yes, I would like to </w:t>
      </w:r>
      <w:r w:rsidR="00091340" w:rsidRPr="00A7557F">
        <w:rPr>
          <w:rFonts w:ascii="Times New Roman" w:hAnsi="Times New Roman" w:cs="Times New Roman"/>
          <w:sz w:val="22"/>
          <w:szCs w:val="22"/>
        </w:rPr>
        <w:t>attend</w:t>
      </w:r>
      <w:r w:rsidR="0083417C" w:rsidRPr="00A7557F">
        <w:rPr>
          <w:rFonts w:ascii="Times New Roman" w:hAnsi="Times New Roman" w:cs="Times New Roman"/>
          <w:sz w:val="22"/>
          <w:szCs w:val="22"/>
        </w:rPr>
        <w:t xml:space="preserve"> the Introductory Luncheon</w:t>
      </w:r>
    </w:p>
    <w:p w:rsidR="0083417C" w:rsidRPr="00A7557F" w:rsidRDefault="0083417C" w:rsidP="00DE495F">
      <w:pPr>
        <w:rPr>
          <w:rFonts w:ascii="Times New Roman" w:hAnsi="Times New Roman" w:cs="Times New Roman"/>
          <w:sz w:val="22"/>
          <w:szCs w:val="22"/>
        </w:rPr>
      </w:pPr>
    </w:p>
    <w:p w:rsidR="0083417C" w:rsidRPr="00A7557F" w:rsidRDefault="0083417C" w:rsidP="00DE495F">
      <w:pPr>
        <w:rPr>
          <w:rFonts w:ascii="Times New Roman" w:hAnsi="Times New Roman" w:cs="Times New Roman"/>
          <w:sz w:val="22"/>
          <w:szCs w:val="22"/>
        </w:rPr>
      </w:pPr>
      <w:r w:rsidRPr="00A7557F">
        <w:rPr>
          <w:rFonts w:ascii="Times New Roman" w:hAnsi="Times New Roman" w:cs="Times New Roman"/>
          <w:b/>
          <w:sz w:val="22"/>
          <w:szCs w:val="22"/>
        </w:rPr>
        <w:t>CPIASR International Collaboration Forum</w:t>
      </w:r>
      <w:r w:rsidR="00247755" w:rsidRPr="00A7557F">
        <w:rPr>
          <w:rFonts w:ascii="Times New Roman" w:hAnsi="Times New Roman" w:cs="Times New Roman"/>
          <w:sz w:val="22"/>
          <w:szCs w:val="22"/>
        </w:rPr>
        <w:t xml:space="preserve"> (Oct. 11-13</w:t>
      </w:r>
      <w:r w:rsidRPr="00A7557F">
        <w:rPr>
          <w:rFonts w:ascii="Times New Roman" w:hAnsi="Times New Roman" w:cs="Times New Roman"/>
          <w:sz w:val="22"/>
          <w:szCs w:val="22"/>
        </w:rPr>
        <w:t xml:space="preserve"> in Morgan)</w:t>
      </w:r>
      <w:r w:rsidR="00A7557F">
        <w:rPr>
          <w:rFonts w:ascii="Times New Roman" w:hAnsi="Times New Roman" w:cs="Times New Roman"/>
          <w:sz w:val="22"/>
          <w:szCs w:val="22"/>
        </w:rPr>
        <w:t xml:space="preserve"> </w:t>
      </w:r>
      <w:r w:rsidRPr="00A7557F">
        <w:rPr>
          <w:rFonts w:ascii="Times New Roman" w:hAnsi="Times New Roman" w:cs="Times New Roman"/>
          <w:sz w:val="22"/>
          <w:szCs w:val="22"/>
        </w:rPr>
        <w:t xml:space="preserve">- </w:t>
      </w:r>
      <w:hyperlink r:id="rId8" w:history="1">
        <w:r w:rsidRPr="00A7557F">
          <w:rPr>
            <w:rStyle w:val="Hyperlink"/>
            <w:rFonts w:ascii="Times New Roman" w:hAnsi="Times New Roman" w:cs="Times New Roman"/>
            <w:sz w:val="22"/>
            <w:szCs w:val="22"/>
          </w:rPr>
          <w:t>events@purdue.edu</w:t>
        </w:r>
      </w:hyperlink>
    </w:p>
    <w:p w:rsidR="00A7557F" w:rsidRPr="00A7557F" w:rsidRDefault="0083417C" w:rsidP="00A7557F">
      <w:pPr>
        <w:rPr>
          <w:rFonts w:ascii="Times New Roman" w:hAnsi="Times New Roman" w:cs="Times New Roman"/>
          <w:sz w:val="22"/>
          <w:szCs w:val="22"/>
        </w:rPr>
      </w:pPr>
      <w:r w:rsidRPr="00A7557F">
        <w:rPr>
          <w:rFonts w:ascii="Times New Roman" w:hAnsi="Times New Roman" w:cs="Times New Roman"/>
          <w:sz w:val="22"/>
          <w:szCs w:val="22"/>
        </w:rPr>
        <w:t>______ Yes, I would like to attend the CPIASR International Collaboration Forum</w:t>
      </w:r>
    </w:p>
    <w:p w:rsidR="00A7557F" w:rsidRDefault="00A7557F" w:rsidP="002D0C78">
      <w:pPr>
        <w:jc w:val="center"/>
        <w:rPr>
          <w:rFonts w:asciiTheme="majorHAnsi" w:hAnsiTheme="majorHAnsi" w:cs="Arial"/>
          <w:b/>
        </w:rPr>
      </w:pPr>
    </w:p>
    <w:p w:rsidR="0083417C" w:rsidRPr="00EC3338" w:rsidRDefault="0083417C" w:rsidP="002D0C78">
      <w:pPr>
        <w:jc w:val="center"/>
        <w:rPr>
          <w:rFonts w:asciiTheme="majorHAnsi" w:hAnsiTheme="majorHAnsi" w:cs="Arial"/>
          <w:b/>
        </w:rPr>
      </w:pPr>
      <w:r w:rsidRPr="00EC3338">
        <w:rPr>
          <w:rFonts w:asciiTheme="majorHAnsi" w:hAnsiTheme="majorHAnsi" w:cs="Arial"/>
          <w:b/>
        </w:rPr>
        <w:lastRenderedPageBreak/>
        <w:t>CPIASR International Collaboration Forum: Purdue and Colombia</w:t>
      </w:r>
    </w:p>
    <w:p w:rsidR="0083417C" w:rsidRPr="00FF6AE8" w:rsidRDefault="0083417C" w:rsidP="002D0C78">
      <w:pPr>
        <w:spacing w:before="120"/>
        <w:rPr>
          <w:rFonts w:ascii="Times New Roman" w:hAnsi="Times New Roman" w:cs="Times New Roman"/>
        </w:rPr>
      </w:pPr>
      <w:r w:rsidRPr="00FF6AE8">
        <w:rPr>
          <w:rFonts w:ascii="Times New Roman" w:eastAsia="Arial Unicode MS" w:hAnsi="Times New Roman" w:cs="Times New Roman"/>
          <w:sz w:val="22"/>
          <w:szCs w:val="22"/>
        </w:rPr>
        <w:t xml:space="preserve">The goals of CPIASR’s Collaboration Forum are: (i) To introduce the Colombian visitors to the campus and its key research facilities; and (ii) To identify biotechnology and nanotechnology research </w:t>
      </w:r>
      <w:r w:rsidR="00727E24" w:rsidRPr="00FF6AE8">
        <w:rPr>
          <w:rFonts w:ascii="Times New Roman" w:eastAsia="Arial Unicode MS" w:hAnsi="Times New Roman" w:cs="Times New Roman"/>
          <w:sz w:val="22"/>
          <w:szCs w:val="22"/>
        </w:rPr>
        <w:t>thrusts</w:t>
      </w:r>
      <w:r w:rsidRPr="00FF6AE8">
        <w:rPr>
          <w:rFonts w:ascii="Times New Roman" w:eastAsia="Arial Unicode MS" w:hAnsi="Times New Roman" w:cs="Times New Roman"/>
          <w:sz w:val="22"/>
          <w:szCs w:val="22"/>
        </w:rPr>
        <w:t xml:space="preserve"> of mutual interest to Purdue and Colombian faculty members.</w:t>
      </w:r>
      <w:r w:rsidRPr="00FF6AE8">
        <w:rPr>
          <w:rFonts w:ascii="Times New Roman" w:hAnsi="Times New Roman" w:cs="Times New Roman"/>
        </w:rPr>
        <w:t xml:space="preserve"> </w:t>
      </w:r>
      <w:r w:rsidRPr="00FF6AE8">
        <w:rPr>
          <w:rFonts w:ascii="Times New Roman" w:hAnsi="Times New Roman" w:cs="Times New Roman"/>
          <w:sz w:val="22"/>
          <w:szCs w:val="22"/>
        </w:rPr>
        <w:t>The key areas for this forum are:</w:t>
      </w:r>
    </w:p>
    <w:p w:rsidR="00E47A02" w:rsidRPr="00FF6AE8" w:rsidRDefault="0083417C" w:rsidP="00923D48">
      <w:pPr>
        <w:spacing w:before="120"/>
        <w:rPr>
          <w:rFonts w:ascii="Times New Roman" w:eastAsia="Arial Unicode MS" w:hAnsi="Times New Roman" w:cs="Times New Roman"/>
          <w:sz w:val="22"/>
          <w:szCs w:val="22"/>
          <w:highlight w:val="yellow"/>
          <w:u w:val="single"/>
        </w:rPr>
      </w:pPr>
      <w:r w:rsidRPr="00FF6AE8">
        <w:rPr>
          <w:rFonts w:ascii="Times New Roman" w:hAnsi="Times New Roman" w:cs="Times New Roman"/>
          <w:sz w:val="22"/>
          <w:szCs w:val="22"/>
          <w:u w:val="single"/>
        </w:rPr>
        <w:t>Nanotechnology</w:t>
      </w:r>
      <w:r w:rsidR="00923D48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: </w:t>
      </w:r>
      <w:r w:rsidR="000D676D" w:rsidRPr="00FF6AE8">
        <w:rPr>
          <w:rFonts w:ascii="Times New Roman" w:hAnsi="Times New Roman" w:cs="Times New Roman"/>
          <w:sz w:val="22"/>
          <w:szCs w:val="22"/>
        </w:rPr>
        <w:t>(</w:t>
      </w:r>
      <w:r w:rsidR="00FF6AE8" w:rsidRPr="00FF6AE8">
        <w:rPr>
          <w:rFonts w:ascii="Times New Roman" w:hAnsi="Times New Roman" w:cs="Times New Roman"/>
          <w:sz w:val="22"/>
          <w:szCs w:val="22"/>
        </w:rPr>
        <w:t xml:space="preserve">i) </w:t>
      </w:r>
      <w:r w:rsidR="000D676D" w:rsidRPr="00FF6AE8">
        <w:rPr>
          <w:rFonts w:ascii="Times New Roman" w:hAnsi="Times New Roman" w:cs="Times New Roman"/>
          <w:sz w:val="22"/>
          <w:szCs w:val="22"/>
        </w:rPr>
        <w:t>nanotechnology in energy</w:t>
      </w:r>
      <w:r w:rsidR="00FF6AE8" w:rsidRPr="00FF6AE8">
        <w:rPr>
          <w:rFonts w:ascii="Times New Roman" w:hAnsi="Times New Roman" w:cs="Times New Roman"/>
          <w:sz w:val="22"/>
          <w:szCs w:val="22"/>
        </w:rPr>
        <w:t xml:space="preserve">; (ii) </w:t>
      </w:r>
      <w:proofErr w:type="spellStart"/>
      <w:r w:rsidR="000D676D" w:rsidRPr="00FF6AE8">
        <w:rPr>
          <w:rFonts w:ascii="Times New Roman" w:hAnsi="Times New Roman" w:cs="Times New Roman"/>
          <w:sz w:val="22"/>
          <w:szCs w:val="22"/>
        </w:rPr>
        <w:t>bionanotechnology</w:t>
      </w:r>
      <w:proofErr w:type="spellEnd"/>
      <w:r w:rsidR="000D676D" w:rsidRPr="00FF6AE8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="000D676D" w:rsidRPr="00FF6AE8">
        <w:rPr>
          <w:rFonts w:ascii="Times New Roman" w:hAnsi="Times New Roman" w:cs="Times New Roman"/>
          <w:sz w:val="22"/>
          <w:szCs w:val="22"/>
        </w:rPr>
        <w:t>nanomedicine</w:t>
      </w:r>
      <w:proofErr w:type="spellEnd"/>
      <w:r w:rsidR="00FF6AE8" w:rsidRPr="00FF6AE8">
        <w:rPr>
          <w:rFonts w:ascii="Times New Roman" w:hAnsi="Times New Roman" w:cs="Times New Roman"/>
          <w:sz w:val="22"/>
          <w:szCs w:val="22"/>
        </w:rPr>
        <w:t xml:space="preserve">; (iii) </w:t>
      </w:r>
      <w:r w:rsidR="000D676D" w:rsidRPr="00FF6AE8">
        <w:rPr>
          <w:rFonts w:ascii="Times New Roman" w:hAnsi="Times New Roman" w:cs="Times New Roman"/>
          <w:sz w:val="22"/>
          <w:szCs w:val="22"/>
        </w:rPr>
        <w:t>computational nanotechnology</w:t>
      </w:r>
      <w:r w:rsidR="00FF6AE8" w:rsidRPr="00FF6AE8">
        <w:rPr>
          <w:rFonts w:ascii="Times New Roman" w:hAnsi="Times New Roman" w:cs="Times New Roman"/>
          <w:sz w:val="22"/>
          <w:szCs w:val="22"/>
        </w:rPr>
        <w:t xml:space="preserve">; </w:t>
      </w:r>
      <w:proofErr w:type="gramStart"/>
      <w:r w:rsidR="00FF6AE8" w:rsidRPr="00FF6AE8">
        <w:rPr>
          <w:rFonts w:ascii="Times New Roman" w:hAnsi="Times New Roman" w:cs="Times New Roman"/>
          <w:sz w:val="22"/>
          <w:szCs w:val="22"/>
        </w:rPr>
        <w:t xml:space="preserve">(iv) </w:t>
      </w:r>
      <w:proofErr w:type="spellStart"/>
      <w:r w:rsidR="000D676D" w:rsidRPr="00FF6AE8">
        <w:rPr>
          <w:rFonts w:ascii="Times New Roman" w:hAnsi="Times New Roman" w:cs="Times New Roman"/>
          <w:sz w:val="22"/>
          <w:szCs w:val="22"/>
        </w:rPr>
        <w:t>nanomaterials</w:t>
      </w:r>
      <w:proofErr w:type="spellEnd"/>
      <w:proofErr w:type="gramEnd"/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r w:rsidR="000D676D" w:rsidRPr="00FF6AE8">
        <w:rPr>
          <w:rFonts w:ascii="Times New Roman" w:hAnsi="Times New Roman" w:cs="Times New Roman"/>
          <w:sz w:val="22"/>
          <w:szCs w:val="22"/>
        </w:rPr>
        <w:t>/</w:t>
      </w:r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D676D" w:rsidRPr="00FF6AE8">
        <w:rPr>
          <w:rFonts w:ascii="Times New Roman" w:hAnsi="Times New Roman" w:cs="Times New Roman"/>
          <w:sz w:val="22"/>
          <w:szCs w:val="22"/>
        </w:rPr>
        <w:t>nanomechanics</w:t>
      </w:r>
      <w:proofErr w:type="spellEnd"/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r w:rsidR="000D676D" w:rsidRPr="00FF6AE8">
        <w:rPr>
          <w:rFonts w:ascii="Times New Roman" w:hAnsi="Times New Roman" w:cs="Times New Roman"/>
          <w:sz w:val="22"/>
          <w:szCs w:val="22"/>
        </w:rPr>
        <w:t>/</w:t>
      </w:r>
      <w:r w:rsidR="009527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D676D" w:rsidRPr="00FF6AE8">
        <w:rPr>
          <w:rFonts w:ascii="Times New Roman" w:hAnsi="Times New Roman" w:cs="Times New Roman"/>
          <w:sz w:val="22"/>
          <w:szCs w:val="22"/>
        </w:rPr>
        <w:t>nanocomposites</w:t>
      </w:r>
      <w:proofErr w:type="spellEnd"/>
      <w:r w:rsidR="000D676D" w:rsidRPr="00FF6AE8">
        <w:rPr>
          <w:rFonts w:ascii="Times New Roman" w:hAnsi="Times New Roman" w:cs="Times New Roman"/>
          <w:sz w:val="22"/>
          <w:szCs w:val="22"/>
        </w:rPr>
        <w:t>.)</w:t>
      </w:r>
    </w:p>
    <w:p w:rsidR="0083417C" w:rsidRPr="00FF6AE8" w:rsidRDefault="0083417C" w:rsidP="00923D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F6AE8">
        <w:rPr>
          <w:rFonts w:ascii="Times New Roman" w:hAnsi="Times New Roman" w:cs="Times New Roman"/>
          <w:sz w:val="22"/>
          <w:szCs w:val="22"/>
          <w:u w:val="single"/>
        </w:rPr>
        <w:t>Biotechnology</w:t>
      </w:r>
      <w:r w:rsidR="00923D48" w:rsidRPr="00FF6AE8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r w:rsidR="00A7557F" w:rsidRPr="00FF6AE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A7557F" w:rsidRPr="00FF6AE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A7557F" w:rsidRPr="00FF6AE8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="00A7557F" w:rsidRPr="00FF6AE8">
        <w:rPr>
          <w:rFonts w:ascii="Times New Roman" w:hAnsi="Times New Roman" w:cs="Times New Roman"/>
          <w:sz w:val="22"/>
          <w:szCs w:val="22"/>
        </w:rPr>
        <w:t>biofuels</w:t>
      </w:r>
      <w:proofErr w:type="spellEnd"/>
      <w:r w:rsidR="00A7557F" w:rsidRPr="00FF6AE8">
        <w:rPr>
          <w:rFonts w:ascii="Times New Roman" w:hAnsi="Times New Roman" w:cs="Times New Roman"/>
          <w:sz w:val="22"/>
          <w:szCs w:val="22"/>
        </w:rPr>
        <w:t xml:space="preserve">; (ii) </w:t>
      </w:r>
      <w:proofErr w:type="spellStart"/>
      <w:r w:rsidR="00A7557F" w:rsidRPr="00FF6AE8">
        <w:rPr>
          <w:rFonts w:ascii="Times New Roman" w:hAnsi="Times New Roman" w:cs="Times New Roman"/>
          <w:sz w:val="22"/>
          <w:szCs w:val="22"/>
        </w:rPr>
        <w:t>bioproducts</w:t>
      </w:r>
      <w:proofErr w:type="spellEnd"/>
      <w:r w:rsidR="00A7557F" w:rsidRPr="00FF6AE8">
        <w:rPr>
          <w:rFonts w:ascii="Times New Roman" w:hAnsi="Times New Roman" w:cs="Times New Roman"/>
          <w:sz w:val="22"/>
          <w:szCs w:val="22"/>
        </w:rPr>
        <w:t>; (iii) biodiversity; and (iii) food security.</w:t>
      </w:r>
    </w:p>
    <w:p w:rsidR="00923D48" w:rsidRPr="00FF6AE8" w:rsidRDefault="00923D48" w:rsidP="00923D48">
      <w:pPr>
        <w:rPr>
          <w:rFonts w:ascii="Times New Roman" w:eastAsia="Arial Unicode MS" w:hAnsi="Times New Roman" w:cs="Times New Roman"/>
          <w:sz w:val="22"/>
          <w:szCs w:val="22"/>
          <w:u w:val="single"/>
        </w:rPr>
      </w:pPr>
    </w:p>
    <w:p w:rsidR="00547668" w:rsidRPr="00FF6AE8" w:rsidRDefault="00547668" w:rsidP="00923D48">
      <w:pPr>
        <w:rPr>
          <w:rFonts w:ascii="Times New Roman" w:eastAsia="Arial Unicode MS" w:hAnsi="Times New Roman" w:cs="Times New Roman"/>
          <w:sz w:val="22"/>
          <w:szCs w:val="22"/>
          <w:u w:val="single"/>
        </w:rPr>
      </w:pPr>
      <w:r w:rsidRPr="00FF6AE8">
        <w:rPr>
          <w:rFonts w:ascii="Times New Roman" w:eastAsia="Arial Unicode MS" w:hAnsi="Times New Roman" w:cs="Times New Roman"/>
          <w:b/>
          <w:sz w:val="22"/>
          <w:szCs w:val="22"/>
          <w:u w:val="single"/>
        </w:rPr>
        <w:t>Final Objective:</w:t>
      </w:r>
      <w:r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 To prepare a</w:t>
      </w:r>
      <w:r w:rsidR="00727E24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 brief</w:t>
      </w:r>
      <w:r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 report </w:t>
      </w:r>
      <w:r w:rsidR="00850E8F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of </w:t>
      </w:r>
      <w:r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4-5 research </w:t>
      </w:r>
      <w:r w:rsidR="00727E24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thrusts </w:t>
      </w:r>
      <w:r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of mutual interest between the Purdue and Colombian faculty, with </w:t>
      </w:r>
      <w:r w:rsidR="00727E24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>the overall goal to pursue</w:t>
      </w:r>
      <w:r w:rsidR="00850E8F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 </w:t>
      </w:r>
      <w:r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>potential funding opportunities</w:t>
      </w:r>
      <w:r w:rsidR="00850E8F"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 xml:space="preserve"> in these areas</w:t>
      </w:r>
      <w:r w:rsidRPr="00FF6AE8">
        <w:rPr>
          <w:rFonts w:ascii="Times New Roman" w:eastAsia="Arial Unicode MS" w:hAnsi="Times New Roman" w:cs="Times New Roman"/>
          <w:sz w:val="22"/>
          <w:szCs w:val="22"/>
          <w:u w:val="single"/>
        </w:rPr>
        <w:t>.</w:t>
      </w:r>
    </w:p>
    <w:p w:rsidR="00547668" w:rsidRPr="00EC3338" w:rsidRDefault="00547668" w:rsidP="00923D48">
      <w:pPr>
        <w:rPr>
          <w:rFonts w:asciiTheme="majorHAnsi" w:eastAsia="Arial Unicode MS" w:hAnsiTheme="majorHAnsi" w:cs="Arial"/>
          <w:sz w:val="22"/>
          <w:szCs w:val="22"/>
          <w:u w:val="single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1800"/>
        <w:gridCol w:w="8514"/>
      </w:tblGrid>
      <w:tr w:rsidR="00670A55" w:rsidRPr="00EC3338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670A55" w:rsidRPr="00EC3338" w:rsidRDefault="00670A55" w:rsidP="00670A55">
            <w:pPr>
              <w:jc w:val="center"/>
              <w:rPr>
                <w:rFonts w:asciiTheme="majorHAnsi" w:eastAsia="Arial Unicode MS" w:hAnsiTheme="majorHAnsi" w:cs="Arial"/>
                <w:b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b/>
                <w:sz w:val="22"/>
                <w:szCs w:val="22"/>
              </w:rPr>
              <w:t>Key times for Purdue Faculty Attending the Collaboration Forum</w:t>
            </w:r>
          </w:p>
        </w:tc>
      </w:tr>
      <w:tr w:rsidR="00670A55" w:rsidRPr="00EC3338">
        <w:tc>
          <w:tcPr>
            <w:tcW w:w="10314" w:type="dxa"/>
            <w:gridSpan w:val="2"/>
            <w:shd w:val="clear" w:color="auto" w:fill="E6E6E6"/>
          </w:tcPr>
          <w:p w:rsidR="00670A55" w:rsidRPr="00EC3338" w:rsidRDefault="00670A55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b/>
                <w:sz w:val="22"/>
                <w:szCs w:val="22"/>
              </w:rPr>
              <w:t>Tuesday, October 11</w:t>
            </w:r>
            <w:r w:rsidRPr="00EC3338">
              <w:rPr>
                <w:rFonts w:asciiTheme="majorHAnsi" w:eastAsia="Arial Unicode MS" w:hAnsiTheme="majorHAnsi" w:cs="Arial"/>
                <w:b/>
                <w:sz w:val="22"/>
                <w:szCs w:val="22"/>
                <w:vertAlign w:val="superscript"/>
              </w:rPr>
              <w:t>th</w:t>
            </w:r>
          </w:p>
        </w:tc>
      </w:tr>
      <w:tr w:rsidR="00763EB3" w:rsidRPr="00EC3338">
        <w:tc>
          <w:tcPr>
            <w:tcW w:w="1800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1 – 2 p.m.</w:t>
            </w:r>
          </w:p>
        </w:tc>
        <w:tc>
          <w:tcPr>
            <w:tcW w:w="8514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Picnic lunch at Riehle Plaza – Purdue faculty welcome</w:t>
            </w:r>
          </w:p>
        </w:tc>
      </w:tr>
      <w:tr w:rsidR="00763EB3" w:rsidRPr="00EC3338">
        <w:tc>
          <w:tcPr>
            <w:tcW w:w="1800" w:type="dxa"/>
            <w:tcBorders>
              <w:bottom w:val="single" w:sz="4" w:space="0" w:color="auto"/>
            </w:tcBorders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6:45–9:30 p.m.</w:t>
            </w:r>
          </w:p>
        </w:tc>
        <w:tc>
          <w:tcPr>
            <w:tcW w:w="8514" w:type="dxa"/>
            <w:tcBorders>
              <w:bottom w:val="single" w:sz="4" w:space="0" w:color="auto"/>
            </w:tcBorders>
          </w:tcPr>
          <w:p w:rsidR="00763EB3" w:rsidRPr="00EC3338" w:rsidRDefault="00763EB3" w:rsidP="00FF6AE8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“Achieving a Vision” Dinner </w:t>
            </w:r>
          </w:p>
        </w:tc>
      </w:tr>
      <w:tr w:rsidR="00670A55" w:rsidRPr="00EC3338">
        <w:tc>
          <w:tcPr>
            <w:tcW w:w="10314" w:type="dxa"/>
            <w:gridSpan w:val="2"/>
            <w:shd w:val="clear" w:color="auto" w:fill="E6E6E6"/>
          </w:tcPr>
          <w:p w:rsidR="00670A55" w:rsidRPr="00EC3338" w:rsidRDefault="00670A55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b/>
                <w:sz w:val="22"/>
                <w:szCs w:val="22"/>
              </w:rPr>
              <w:t>Wednesday, October 12</w:t>
            </w:r>
            <w:r w:rsidRPr="00EC3338">
              <w:rPr>
                <w:rFonts w:asciiTheme="majorHAnsi" w:eastAsia="Arial Unicode MS" w:hAnsiTheme="majorHAnsi" w:cs="Arial"/>
                <w:b/>
                <w:sz w:val="22"/>
                <w:szCs w:val="22"/>
                <w:vertAlign w:val="superscript"/>
              </w:rPr>
              <w:t>th</w:t>
            </w: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8:30 – 9 a.m.</w:t>
            </w:r>
          </w:p>
        </w:tc>
        <w:tc>
          <w:tcPr>
            <w:tcW w:w="8514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Set up </w:t>
            </w:r>
            <w:r w:rsidR="00247755"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of all posters for:  </w:t>
            </w:r>
            <w:r w:rsidR="00247755" w:rsidRPr="00EC3338">
              <w:rPr>
                <w:rFonts w:asciiTheme="majorHAnsi" w:hAnsiTheme="majorHAnsi" w:cs="Arial"/>
                <w:sz w:val="22"/>
                <w:szCs w:val="22"/>
              </w:rPr>
              <w:t>“The Purdue Colombia Nanotech and Biotech International Conference”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9 – 11 a.m.</w:t>
            </w:r>
          </w:p>
        </w:tc>
        <w:tc>
          <w:tcPr>
            <w:tcW w:w="8514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Two simultaneous poster sessions</w:t>
            </w:r>
          </w:p>
          <w:p w:rsidR="00763EB3" w:rsidRPr="00EC3338" w:rsidRDefault="00763EB3" w:rsidP="00247755">
            <w:pPr>
              <w:pStyle w:val="NormalWeb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Poster Session A: Manned by </w:t>
            </w:r>
            <w:r w:rsidRPr="00EC3338"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Purdue Biotechnology</w:t>
            </w: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Researchers </w:t>
            </w:r>
          </w:p>
          <w:p w:rsidR="00763EB3" w:rsidRPr="00EC3338" w:rsidRDefault="00763EB3" w:rsidP="00247755">
            <w:pPr>
              <w:pStyle w:val="NormalWeb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Poster Session B: Manned by </w:t>
            </w:r>
            <w:r w:rsidRPr="00EC3338"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Colombia Nanotechnology</w:t>
            </w: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Researchers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11 a.m. – 12 p.m.</w:t>
            </w:r>
          </w:p>
        </w:tc>
        <w:tc>
          <w:tcPr>
            <w:tcW w:w="8514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Purdue faculty encouraged to give lab tours to potential collaborators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12 – 1 p.m.</w:t>
            </w:r>
          </w:p>
        </w:tc>
        <w:tc>
          <w:tcPr>
            <w:tcW w:w="8514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Lunch at Burton Morgan Center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763EB3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1 – 2:30 p.m.</w:t>
            </w:r>
          </w:p>
        </w:tc>
        <w:tc>
          <w:tcPr>
            <w:tcW w:w="8514" w:type="dxa"/>
          </w:tcPr>
          <w:p w:rsidR="00763EB3" w:rsidRPr="00EC3338" w:rsidRDefault="00763EB3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eastAsia="Arial Unicode MS" w:hAnsiTheme="majorHAnsi" w:cs="Arial"/>
                <w:sz w:val="22"/>
                <w:szCs w:val="22"/>
              </w:rPr>
              <w:t>Two simultaneous poster sessions</w:t>
            </w:r>
          </w:p>
          <w:p w:rsidR="00763EB3" w:rsidRPr="00EC3338" w:rsidRDefault="00763EB3" w:rsidP="00247755">
            <w:pPr>
              <w:pStyle w:val="NormalWeb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Poster Session C: Manned by </w:t>
            </w:r>
            <w:r w:rsidRPr="00EC3338"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Colombia Biotechnology</w:t>
            </w: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Researchers </w:t>
            </w:r>
          </w:p>
          <w:p w:rsidR="00763EB3" w:rsidRPr="00EC3338" w:rsidRDefault="00763EB3" w:rsidP="00247755">
            <w:pPr>
              <w:pStyle w:val="NormalWeb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Poster Session D: Manned by </w:t>
            </w:r>
            <w:r w:rsidRPr="00EC3338"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Purdue Nanotechnology</w:t>
            </w: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Researchers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3:30 – 4:15 p.m.</w:t>
            </w:r>
          </w:p>
        </w:tc>
        <w:tc>
          <w:tcPr>
            <w:tcW w:w="8514" w:type="dxa"/>
          </w:tcPr>
          <w:p w:rsidR="00763EB3" w:rsidRPr="00EC3338" w:rsidRDefault="00247755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Poster Reception Happy Hour</w:t>
            </w:r>
          </w:p>
        </w:tc>
      </w:tr>
      <w:tr w:rsidR="0032097F" w:rsidRPr="00EC3338">
        <w:tc>
          <w:tcPr>
            <w:tcW w:w="1800" w:type="dxa"/>
          </w:tcPr>
          <w:p w:rsidR="00763EB3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4:15 – 5 p.m.</w:t>
            </w:r>
          </w:p>
        </w:tc>
        <w:tc>
          <w:tcPr>
            <w:tcW w:w="8514" w:type="dxa"/>
          </w:tcPr>
          <w:p w:rsidR="00763EB3" w:rsidRPr="00EC3338" w:rsidRDefault="00247755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All-Participant Strategy Session for Thursday’s Break-Out Group</w:t>
            </w:r>
          </w:p>
        </w:tc>
      </w:tr>
      <w:tr w:rsidR="0032097F" w:rsidRPr="00EC3338">
        <w:tc>
          <w:tcPr>
            <w:tcW w:w="1800" w:type="dxa"/>
            <w:tcBorders>
              <w:bottom w:val="single" w:sz="4" w:space="0" w:color="auto"/>
            </w:tcBorders>
          </w:tcPr>
          <w:p w:rsidR="00763EB3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6:30 – 9:30 p.m.</w:t>
            </w:r>
          </w:p>
        </w:tc>
        <w:tc>
          <w:tcPr>
            <w:tcW w:w="8514" w:type="dxa"/>
            <w:tcBorders>
              <w:bottom w:val="single" w:sz="4" w:space="0" w:color="auto"/>
            </w:tcBorders>
          </w:tcPr>
          <w:p w:rsidR="00763EB3" w:rsidRPr="00EC3338" w:rsidRDefault="00247755" w:rsidP="00247755">
            <w:pPr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CPIASR One-Year Anniversary Celebration (Location TBD)</w:t>
            </w:r>
          </w:p>
        </w:tc>
      </w:tr>
      <w:tr w:rsidR="00670A55" w:rsidRPr="00EC3338">
        <w:tc>
          <w:tcPr>
            <w:tcW w:w="10314" w:type="dxa"/>
            <w:gridSpan w:val="2"/>
            <w:shd w:val="clear" w:color="auto" w:fill="E6E6E6"/>
          </w:tcPr>
          <w:p w:rsidR="00670A55" w:rsidRPr="00EC3338" w:rsidRDefault="00670A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b/>
                <w:sz w:val="22"/>
                <w:szCs w:val="22"/>
              </w:rPr>
              <w:t>Thursday October 13, 2011</w:t>
            </w:r>
          </w:p>
        </w:tc>
      </w:tr>
      <w:tr w:rsidR="00247755" w:rsidRPr="00EC3338">
        <w:tc>
          <w:tcPr>
            <w:tcW w:w="1800" w:type="dxa"/>
          </w:tcPr>
          <w:p w:rsidR="00247755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8:15 – 8:45 a.m.</w:t>
            </w:r>
          </w:p>
        </w:tc>
        <w:tc>
          <w:tcPr>
            <w:tcW w:w="8514" w:type="dxa"/>
          </w:tcPr>
          <w:p w:rsidR="00247755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Presentation by NSF of relevant Funding Opportunities in Morgan large lecture hall</w:t>
            </w:r>
          </w:p>
        </w:tc>
      </w:tr>
      <w:tr w:rsidR="00247755" w:rsidRPr="00EC3338">
        <w:tc>
          <w:tcPr>
            <w:tcW w:w="1800" w:type="dxa"/>
          </w:tcPr>
          <w:p w:rsidR="00247755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8:45 – 9:15 a.m.</w:t>
            </w:r>
          </w:p>
        </w:tc>
        <w:tc>
          <w:tcPr>
            <w:tcW w:w="8514" w:type="dxa"/>
          </w:tcPr>
          <w:p w:rsidR="00247755" w:rsidRPr="00EC3338" w:rsidRDefault="00247755" w:rsidP="00247755">
            <w:pPr>
              <w:pStyle w:val="NormalWeb"/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Presentation by Colciencias of Relevant Funding Opportunities </w:t>
            </w:r>
          </w:p>
        </w:tc>
      </w:tr>
      <w:tr w:rsidR="00247755" w:rsidRPr="00EC3338">
        <w:tc>
          <w:tcPr>
            <w:tcW w:w="1800" w:type="dxa"/>
          </w:tcPr>
          <w:p w:rsidR="00247755" w:rsidRPr="00EC3338" w:rsidRDefault="00247755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 xml:space="preserve">9:30 </w:t>
            </w:r>
            <w:r w:rsidR="00E47A02" w:rsidRPr="00EC3338">
              <w:rPr>
                <w:rFonts w:asciiTheme="majorHAnsi" w:hAnsiTheme="majorHAnsi" w:cs="Arial"/>
                <w:sz w:val="22"/>
                <w:szCs w:val="22"/>
              </w:rPr>
              <w:t>– noon</w:t>
            </w:r>
          </w:p>
        </w:tc>
        <w:tc>
          <w:tcPr>
            <w:tcW w:w="8514" w:type="dxa"/>
          </w:tcPr>
          <w:p w:rsidR="00247755" w:rsidRPr="00EC3338" w:rsidRDefault="00E47A02" w:rsidP="00247755">
            <w:pPr>
              <w:pStyle w:val="NormalWeb"/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>Technical Break-Out Sessions</w:t>
            </w:r>
          </w:p>
        </w:tc>
      </w:tr>
      <w:tr w:rsidR="00E47A02" w:rsidRPr="00EC3338">
        <w:tc>
          <w:tcPr>
            <w:tcW w:w="1800" w:type="dxa"/>
          </w:tcPr>
          <w:p w:rsidR="00E47A02" w:rsidRPr="00EC3338" w:rsidRDefault="00E47A02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Noon – 1:30 p.m.</w:t>
            </w:r>
          </w:p>
        </w:tc>
        <w:tc>
          <w:tcPr>
            <w:tcW w:w="8514" w:type="dxa"/>
          </w:tcPr>
          <w:p w:rsidR="00E47A02" w:rsidRPr="00EC3338" w:rsidRDefault="00E47A02" w:rsidP="00247755">
            <w:pPr>
              <w:pStyle w:val="NormalWeb"/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>Lunch at Burton Morgan Center</w:t>
            </w:r>
          </w:p>
        </w:tc>
      </w:tr>
      <w:tr w:rsidR="00E47A02" w:rsidRPr="00EC3338">
        <w:tc>
          <w:tcPr>
            <w:tcW w:w="1800" w:type="dxa"/>
          </w:tcPr>
          <w:p w:rsidR="00E47A02" w:rsidRPr="00EC3338" w:rsidRDefault="00E47A02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1:30 – 3:30 p.m.</w:t>
            </w:r>
          </w:p>
        </w:tc>
        <w:tc>
          <w:tcPr>
            <w:tcW w:w="8514" w:type="dxa"/>
          </w:tcPr>
          <w:p w:rsidR="00E47A02" w:rsidRPr="00EC3338" w:rsidRDefault="00E47A02" w:rsidP="00247755">
            <w:pPr>
              <w:pStyle w:val="NormalWeb"/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>Presentation about how to use nanoHUB</w:t>
            </w:r>
          </w:p>
        </w:tc>
      </w:tr>
      <w:tr w:rsidR="00E47A02" w:rsidRPr="00EC3338">
        <w:tc>
          <w:tcPr>
            <w:tcW w:w="1800" w:type="dxa"/>
          </w:tcPr>
          <w:p w:rsidR="00E47A02" w:rsidRPr="00EC3338" w:rsidRDefault="00E47A02" w:rsidP="0024775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C3338">
              <w:rPr>
                <w:rFonts w:asciiTheme="majorHAnsi" w:hAnsiTheme="majorHAnsi" w:cs="Arial"/>
                <w:sz w:val="22"/>
                <w:szCs w:val="22"/>
              </w:rPr>
              <w:t>3:45 – 5 p.m.</w:t>
            </w:r>
          </w:p>
        </w:tc>
        <w:tc>
          <w:tcPr>
            <w:tcW w:w="8514" w:type="dxa"/>
          </w:tcPr>
          <w:p w:rsidR="00E47A02" w:rsidRPr="00EC3338" w:rsidRDefault="00E47A02" w:rsidP="00247755">
            <w:pPr>
              <w:pStyle w:val="NormalWeb"/>
              <w:spacing w:after="0" w:line="24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3338">
              <w:rPr>
                <w:rFonts w:asciiTheme="majorHAnsi" w:hAnsiTheme="majorHAnsi"/>
                <w:color w:val="auto"/>
                <w:sz w:val="22"/>
                <w:szCs w:val="22"/>
              </w:rPr>
              <w:t>Wrap Up &amp; Next Actions</w:t>
            </w:r>
          </w:p>
        </w:tc>
      </w:tr>
    </w:tbl>
    <w:p w:rsidR="000E06ED" w:rsidRPr="00EC3338" w:rsidRDefault="002D0C78" w:rsidP="002D0C78">
      <w:pPr>
        <w:spacing w:before="120"/>
        <w:rPr>
          <w:rFonts w:asciiTheme="majorHAnsi" w:hAnsiTheme="majorHAnsi" w:cs="Arial"/>
          <w:sz w:val="22"/>
          <w:szCs w:val="22"/>
        </w:rPr>
      </w:pPr>
      <w:r w:rsidRPr="00EC3338">
        <w:rPr>
          <w:rFonts w:asciiTheme="majorHAnsi" w:hAnsiTheme="majorHAnsi" w:cs="Arial"/>
          <w:sz w:val="22"/>
          <w:szCs w:val="22"/>
        </w:rPr>
        <w:t>NOTE: On Friday, October 14</w:t>
      </w:r>
      <w:r w:rsidRPr="00EC3338">
        <w:rPr>
          <w:rFonts w:asciiTheme="majorHAnsi" w:hAnsiTheme="majorHAnsi" w:cs="Arial"/>
          <w:sz w:val="22"/>
          <w:szCs w:val="22"/>
          <w:vertAlign w:val="superscript"/>
        </w:rPr>
        <w:t>th</w:t>
      </w:r>
      <w:r w:rsidRPr="00EC3338">
        <w:rPr>
          <w:rFonts w:asciiTheme="majorHAnsi" w:hAnsiTheme="majorHAnsi" w:cs="Arial"/>
          <w:sz w:val="22"/>
          <w:szCs w:val="22"/>
        </w:rPr>
        <w:t xml:space="preserve"> at 7 p.m., all Purdue faculty are also invited to </w:t>
      </w:r>
      <w:r w:rsidRPr="00EC3338">
        <w:rPr>
          <w:rFonts w:asciiTheme="majorHAnsi" w:hAnsiTheme="majorHAnsi" w:cs="Arial"/>
          <w:bCs/>
          <w:i/>
          <w:iCs/>
          <w:sz w:val="22"/>
          <w:szCs w:val="22"/>
        </w:rPr>
        <w:t xml:space="preserve">Colombian Night: Breaking Stereotypes </w:t>
      </w:r>
      <w:r w:rsidRPr="00EC3338">
        <w:rPr>
          <w:rFonts w:asciiTheme="majorHAnsi" w:hAnsiTheme="majorHAnsi" w:cs="Arial"/>
          <w:bCs/>
          <w:iCs/>
          <w:sz w:val="22"/>
          <w:szCs w:val="22"/>
        </w:rPr>
        <w:t xml:space="preserve">event hosted by Colombia Students at Purdue (CSAP) at </w:t>
      </w:r>
      <w:r w:rsidRPr="00EC3338">
        <w:rPr>
          <w:rFonts w:asciiTheme="majorHAnsi" w:hAnsiTheme="majorHAnsi" w:cs="Arial"/>
          <w:sz w:val="22"/>
          <w:szCs w:val="22"/>
        </w:rPr>
        <w:t>Saint Thomas Aquinas Church, Newman Hall, 535 West State Street</w:t>
      </w:r>
    </w:p>
    <w:p w:rsidR="006E11EE" w:rsidRPr="00EC3338" w:rsidRDefault="006E11EE">
      <w:pPr>
        <w:rPr>
          <w:rFonts w:asciiTheme="majorHAnsi" w:hAnsiTheme="majorHAnsi"/>
        </w:rPr>
      </w:pPr>
    </w:p>
    <w:sectPr w:rsidR="006E11EE" w:rsidRPr="00EC3338" w:rsidSect="00B2180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08CA"/>
    <w:multiLevelType w:val="hybridMultilevel"/>
    <w:tmpl w:val="DAD25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B6903"/>
    <w:multiLevelType w:val="hybridMultilevel"/>
    <w:tmpl w:val="31469046"/>
    <w:lvl w:ilvl="0" w:tplc="E882578C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26B31"/>
    <w:multiLevelType w:val="hybridMultilevel"/>
    <w:tmpl w:val="CF3CE714"/>
    <w:lvl w:ilvl="0" w:tplc="472230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960BE"/>
    <w:multiLevelType w:val="hybridMultilevel"/>
    <w:tmpl w:val="6220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72407"/>
    <w:multiLevelType w:val="hybridMultilevel"/>
    <w:tmpl w:val="A7C00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811FD"/>
    <w:multiLevelType w:val="hybridMultilevel"/>
    <w:tmpl w:val="749E5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7324C3"/>
    <w:multiLevelType w:val="hybridMultilevel"/>
    <w:tmpl w:val="0FCA0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E11FC5"/>
    <w:multiLevelType w:val="hybridMultilevel"/>
    <w:tmpl w:val="5AC2279E"/>
    <w:lvl w:ilvl="0" w:tplc="2BF82DEE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D29AF"/>
    <w:multiLevelType w:val="hybridMultilevel"/>
    <w:tmpl w:val="CB6E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72553C"/>
    <w:multiLevelType w:val="hybridMultilevel"/>
    <w:tmpl w:val="49408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720407"/>
    <w:multiLevelType w:val="hybridMultilevel"/>
    <w:tmpl w:val="55065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BE7111"/>
    <w:multiLevelType w:val="hybridMultilevel"/>
    <w:tmpl w:val="FE64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B53A7"/>
    <w:multiLevelType w:val="hybridMultilevel"/>
    <w:tmpl w:val="09C2B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20"/>
  <w:characterSpacingControl w:val="doNotCompress"/>
  <w:savePreviewPicture/>
  <w:compat>
    <w:useFELayout/>
  </w:compat>
  <w:rsids>
    <w:rsidRoot w:val="00446CD8"/>
    <w:rsid w:val="00091340"/>
    <w:rsid w:val="000D04C6"/>
    <w:rsid w:val="000D676D"/>
    <w:rsid w:val="000E06ED"/>
    <w:rsid w:val="00130DCF"/>
    <w:rsid w:val="001450FD"/>
    <w:rsid w:val="001A1FA3"/>
    <w:rsid w:val="001B5746"/>
    <w:rsid w:val="00244E24"/>
    <w:rsid w:val="00247755"/>
    <w:rsid w:val="00252758"/>
    <w:rsid w:val="00264A86"/>
    <w:rsid w:val="00290DD0"/>
    <w:rsid w:val="002D0C78"/>
    <w:rsid w:val="0032097F"/>
    <w:rsid w:val="00392072"/>
    <w:rsid w:val="00446CD8"/>
    <w:rsid w:val="00511C9C"/>
    <w:rsid w:val="00524DB6"/>
    <w:rsid w:val="00547668"/>
    <w:rsid w:val="005A4F9E"/>
    <w:rsid w:val="005C7369"/>
    <w:rsid w:val="00636B58"/>
    <w:rsid w:val="00670A55"/>
    <w:rsid w:val="006E11EE"/>
    <w:rsid w:val="006F61F6"/>
    <w:rsid w:val="00727E24"/>
    <w:rsid w:val="00763EB3"/>
    <w:rsid w:val="007E595B"/>
    <w:rsid w:val="0083417C"/>
    <w:rsid w:val="00850E8F"/>
    <w:rsid w:val="008746DF"/>
    <w:rsid w:val="008C5488"/>
    <w:rsid w:val="00923D48"/>
    <w:rsid w:val="009527E0"/>
    <w:rsid w:val="00A7557F"/>
    <w:rsid w:val="00AC6C1B"/>
    <w:rsid w:val="00B2180F"/>
    <w:rsid w:val="00C83C45"/>
    <w:rsid w:val="00CC38D1"/>
    <w:rsid w:val="00D86EA8"/>
    <w:rsid w:val="00DE495F"/>
    <w:rsid w:val="00E2799D"/>
    <w:rsid w:val="00E47A02"/>
    <w:rsid w:val="00E856D6"/>
    <w:rsid w:val="00EC24A8"/>
    <w:rsid w:val="00EC3338"/>
    <w:rsid w:val="00F2455D"/>
    <w:rsid w:val="00F6016B"/>
    <w:rsid w:val="00FD1BA7"/>
    <w:rsid w:val="00FD4BFE"/>
    <w:rsid w:val="00FF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80F"/>
    <w:rPr>
      <w:color w:val="0000FF" w:themeColor="hyperlink"/>
      <w:u w:val="single"/>
    </w:rPr>
  </w:style>
  <w:style w:type="paragraph" w:styleId="NormalWeb">
    <w:name w:val="Normal (Web)"/>
    <w:basedOn w:val="Normal"/>
    <w:rsid w:val="006E11EE"/>
    <w:pPr>
      <w:spacing w:after="200" w:line="320" w:lineRule="atLeast"/>
    </w:pPr>
    <w:rPr>
      <w:rFonts w:ascii="Arial" w:eastAsia="Times New Roman" w:hAnsi="Arial" w:cs="Arial"/>
      <w:color w:val="333333"/>
    </w:rPr>
  </w:style>
  <w:style w:type="table" w:styleId="TableGrid">
    <w:name w:val="Table Grid"/>
    <w:basedOn w:val="TableNormal"/>
    <w:uiPriority w:val="59"/>
    <w:rsid w:val="00763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7E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80F"/>
    <w:rPr>
      <w:color w:val="0000FF" w:themeColor="hyperlink"/>
      <w:u w:val="single"/>
    </w:rPr>
  </w:style>
  <w:style w:type="paragraph" w:styleId="NormalWeb">
    <w:name w:val="Normal (Web)"/>
    <w:basedOn w:val="Normal"/>
    <w:rsid w:val="006E11EE"/>
    <w:pPr>
      <w:spacing w:after="200" w:line="320" w:lineRule="atLeast"/>
    </w:pPr>
    <w:rPr>
      <w:rFonts w:ascii="Arial" w:eastAsia="Times New Roman" w:hAnsi="Arial" w:cs="Arial"/>
      <w:color w:val="333333"/>
    </w:rPr>
  </w:style>
  <w:style w:type="table" w:styleId="TableGrid">
    <w:name w:val="Table Grid"/>
    <w:basedOn w:val="TableNormal"/>
    <w:uiPriority w:val="59"/>
    <w:rsid w:val="00763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7E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purdue.ed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ngineering.purdue.edu/CPIAS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GrantProse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Nauman</dc:creator>
  <cp:keywords/>
  <dc:description/>
  <cp:lastModifiedBy>Engineering Computer Network</cp:lastModifiedBy>
  <cp:revision>2</cp:revision>
  <cp:lastPrinted>2011-09-01T02:35:00Z</cp:lastPrinted>
  <dcterms:created xsi:type="dcterms:W3CDTF">2011-09-09T16:44:00Z</dcterms:created>
  <dcterms:modified xsi:type="dcterms:W3CDTF">2011-09-09T16:44:00Z</dcterms:modified>
</cp:coreProperties>
</file>