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6885" w14:textId="6EC3D66B" w:rsidR="00C333E8" w:rsidRPr="00B31EF2" w:rsidRDefault="003E0EE1" w:rsidP="00397D89">
      <w:pPr>
        <w:pStyle w:val="Heading1"/>
        <w:pBdr>
          <w:top w:val="double" w:sz="4" w:space="0" w:color="auto"/>
          <w:bottom w:val="double" w:sz="4" w:space="1" w:color="auto"/>
        </w:pBdr>
        <w:rPr>
          <w:b w:val="0"/>
          <w:szCs w:val="36"/>
          <w:u w:val="none"/>
        </w:rPr>
      </w:pPr>
      <w:bookmarkStart w:id="0" w:name="_GoBack"/>
      <w:bookmarkEnd w:id="0"/>
      <w:r w:rsidRPr="00B31EF2">
        <w:rPr>
          <w:b w:val="0"/>
          <w:szCs w:val="36"/>
          <w:u w:val="none"/>
        </w:rPr>
        <w:t>DISTINGUISHED LECTURE</w:t>
      </w:r>
    </w:p>
    <w:p w14:paraId="78698206" w14:textId="77777777" w:rsidR="00B31EF2" w:rsidRPr="00B31EF2" w:rsidRDefault="00B31EF2" w:rsidP="00B31EF2">
      <w:pPr>
        <w:pBdr>
          <w:top w:val="double" w:sz="4" w:space="0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31EF2">
        <w:rPr>
          <w:rFonts w:ascii="Times New Roman" w:hAnsi="Times New Roman" w:cs="Times New Roman"/>
          <w:b/>
          <w:bCs/>
          <w:sz w:val="56"/>
          <w:szCs w:val="56"/>
        </w:rPr>
        <w:t>Robust Computing Systems:</w:t>
      </w:r>
    </w:p>
    <w:p w14:paraId="02AE1E83" w14:textId="77777777" w:rsidR="00B31EF2" w:rsidRPr="00B31EF2" w:rsidRDefault="00B31EF2" w:rsidP="00B31EF2">
      <w:pPr>
        <w:pBdr>
          <w:top w:val="double" w:sz="4" w:space="0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31EF2">
        <w:rPr>
          <w:rFonts w:ascii="Times New Roman" w:hAnsi="Times New Roman" w:cs="Times New Roman"/>
          <w:b/>
          <w:bCs/>
          <w:sz w:val="56"/>
          <w:szCs w:val="56"/>
        </w:rPr>
        <w:t xml:space="preserve">From Today to the </w:t>
      </w:r>
      <w:r w:rsidRPr="00B31EF2">
        <w:rPr>
          <w:rFonts w:ascii="Times New Roman" w:hAnsi="Times New Roman" w:cs="Times New Roman"/>
          <w:b/>
          <w:bCs/>
          <w:i/>
          <w:sz w:val="56"/>
          <w:szCs w:val="56"/>
        </w:rPr>
        <w:t>N3XT 1,000X</w:t>
      </w:r>
    </w:p>
    <w:p w14:paraId="7F4A65DB" w14:textId="57A41238" w:rsidR="00C333E8" w:rsidRPr="00630DF2" w:rsidRDefault="00B31EF2" w:rsidP="00397D89">
      <w:pPr>
        <w:pBdr>
          <w:top w:val="double" w:sz="4" w:space="0" w:color="auto"/>
          <w:bottom w:val="doub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January 15</w:t>
      </w:r>
    </w:p>
    <w:p w14:paraId="6432750C" w14:textId="254E57D0" w:rsidR="00C333E8" w:rsidRPr="00630DF2" w:rsidRDefault="00B31EF2" w:rsidP="003E0EE1">
      <w:pPr>
        <w:pBdr>
          <w:top w:val="double" w:sz="4" w:space="0" w:color="auto"/>
          <w:bottom w:val="double" w:sz="4" w:space="1" w:color="auto"/>
        </w:pBd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10:30 AM</w:t>
      </w:r>
    </w:p>
    <w:p w14:paraId="1350A4BD" w14:textId="77777777" w:rsidR="00B31EF2" w:rsidRPr="00B31EF2" w:rsidRDefault="00B31EF2" w:rsidP="00B31EF2">
      <w:pPr>
        <w:pBdr>
          <w:top w:val="double" w:sz="4" w:space="0" w:color="auto"/>
          <w:bottom w:val="double" w:sz="4" w:space="1" w:color="auto"/>
        </w:pBd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EF2">
        <w:rPr>
          <w:rFonts w:ascii="Times New Roman" w:hAnsi="Times New Roman" w:cs="Times New Roman"/>
          <w:b/>
          <w:bCs/>
          <w:sz w:val="28"/>
          <w:szCs w:val="28"/>
        </w:rPr>
        <w:t>Purdue Graduate Student Center (PGSC) Room 105</w:t>
      </w:r>
    </w:p>
    <w:p w14:paraId="1FBE0931" w14:textId="218C3AC4" w:rsidR="00AE5E85" w:rsidRDefault="00B31EF2" w:rsidP="00B31EF2">
      <w:pPr>
        <w:pBdr>
          <w:top w:val="double" w:sz="4" w:space="0" w:color="auto"/>
          <w:bottom w:val="double" w:sz="4" w:space="1" w:color="auto"/>
        </w:pBd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EF2">
        <w:rPr>
          <w:rFonts w:ascii="Times New Roman" w:hAnsi="Times New Roman" w:cs="Times New Roman"/>
          <w:b/>
          <w:bCs/>
          <w:sz w:val="28"/>
          <w:szCs w:val="28"/>
        </w:rPr>
        <w:t>(Northwestern Parking Garage)</w:t>
      </w:r>
    </w:p>
    <w:p w14:paraId="43695544" w14:textId="77777777" w:rsidR="00B31EF2" w:rsidRPr="00B31EF2" w:rsidRDefault="00B31EF2" w:rsidP="00B31EF2">
      <w:pPr>
        <w:pStyle w:val="MCBodySP"/>
        <w:jc w:val="center"/>
        <w:rPr>
          <w:sz w:val="40"/>
          <w:szCs w:val="40"/>
        </w:rPr>
      </w:pPr>
      <w:r w:rsidRPr="00B31EF2">
        <w:rPr>
          <w:sz w:val="40"/>
          <w:szCs w:val="40"/>
        </w:rPr>
        <w:t xml:space="preserve">Professor </w:t>
      </w:r>
      <w:proofErr w:type="spellStart"/>
      <w:r w:rsidRPr="00B31EF2">
        <w:rPr>
          <w:sz w:val="40"/>
          <w:szCs w:val="40"/>
        </w:rPr>
        <w:t>Subhasish</w:t>
      </w:r>
      <w:proofErr w:type="spellEnd"/>
      <w:r w:rsidRPr="00B31EF2">
        <w:rPr>
          <w:sz w:val="40"/>
          <w:szCs w:val="40"/>
        </w:rPr>
        <w:t xml:space="preserve"> </w:t>
      </w:r>
      <w:proofErr w:type="spellStart"/>
      <w:r w:rsidRPr="00B31EF2">
        <w:rPr>
          <w:sz w:val="40"/>
          <w:szCs w:val="40"/>
        </w:rPr>
        <w:t>Mitra</w:t>
      </w:r>
      <w:proofErr w:type="spellEnd"/>
    </w:p>
    <w:p w14:paraId="73030BC8" w14:textId="77777777" w:rsidR="00B31EF2" w:rsidRPr="00B31EF2" w:rsidRDefault="00B31EF2" w:rsidP="00B31E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1EF2">
        <w:rPr>
          <w:rFonts w:ascii="Times New Roman" w:eastAsia="Times New Roman" w:hAnsi="Times New Roman" w:cs="Times New Roman"/>
          <w:sz w:val="28"/>
          <w:szCs w:val="28"/>
        </w:rPr>
        <w:t>Stanford University</w:t>
      </w:r>
    </w:p>
    <w:p w14:paraId="5A14BBD1" w14:textId="77777777" w:rsidR="00397D89" w:rsidRDefault="00397D89" w:rsidP="000E6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BC782B2" w14:textId="1C5D8289" w:rsidR="00B31EF2" w:rsidRPr="00B31EF2" w:rsidRDefault="00823AA7" w:rsidP="00B31E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9B62D5">
        <w:rPr>
          <w:rFonts w:ascii="Times New Roman" w:hAnsi="Times New Roman" w:cs="Times New Roman"/>
          <w:b/>
        </w:rPr>
        <w:t>Abstract</w:t>
      </w:r>
      <w:r w:rsidR="00B31EF2">
        <w:rPr>
          <w:rFonts w:ascii="Times New Roman" w:hAnsi="Times New Roman" w:cs="Times New Roman"/>
          <w:b/>
        </w:rPr>
        <w:t xml:space="preserve">:  </w:t>
      </w:r>
      <w:r w:rsidR="00B31EF2" w:rsidRPr="00B31EF2">
        <w:rPr>
          <w:rFonts w:ascii="Times New Roman" w:hAnsi="Times New Roman" w:cs="Times New Roman"/>
        </w:rPr>
        <w:t>Future computing systems require research breakthroughs in:</w:t>
      </w:r>
    </w:p>
    <w:p w14:paraId="4FEDB437" w14:textId="77777777" w:rsidR="00B31EF2" w:rsidRPr="00B31EF2" w:rsidRDefault="00B31EF2" w:rsidP="00B31EF2">
      <w:pPr>
        <w:ind w:left="720" w:hanging="360"/>
        <w:rPr>
          <w:rFonts w:ascii="Times New Roman" w:hAnsi="Times New Roman" w:cs="Times New Roman"/>
        </w:rPr>
      </w:pPr>
      <w:r w:rsidRPr="00B31EF2">
        <w:rPr>
          <w:rFonts w:ascii="Times New Roman" w:hAnsi="Times New Roman" w:cs="Times New Roman"/>
        </w:rPr>
        <w:t xml:space="preserve">• </w:t>
      </w:r>
      <w:r w:rsidRPr="00B31EF2">
        <w:rPr>
          <w:rFonts w:ascii="Times New Roman" w:hAnsi="Times New Roman" w:cs="Times New Roman"/>
        </w:rPr>
        <w:tab/>
        <w:t>Robustness: Existing validation and test methods barely cope with today’s complexity. Reliability failures, largely benign in the past, are becoming visible at the system level.</w:t>
      </w:r>
    </w:p>
    <w:p w14:paraId="6D277BBE" w14:textId="77777777" w:rsidR="00B31EF2" w:rsidRPr="00B31EF2" w:rsidRDefault="00B31EF2" w:rsidP="00B31EF2">
      <w:pPr>
        <w:ind w:left="720" w:hanging="360"/>
        <w:rPr>
          <w:rFonts w:ascii="Times New Roman" w:hAnsi="Times New Roman" w:cs="Times New Roman"/>
        </w:rPr>
      </w:pPr>
      <w:r w:rsidRPr="00B31EF2">
        <w:rPr>
          <w:rFonts w:ascii="Times New Roman" w:hAnsi="Times New Roman" w:cs="Times New Roman"/>
        </w:rPr>
        <w:t xml:space="preserve">• </w:t>
      </w:r>
      <w:r w:rsidRPr="00B31EF2">
        <w:rPr>
          <w:rFonts w:ascii="Times New Roman" w:hAnsi="Times New Roman" w:cs="Times New Roman"/>
        </w:rPr>
        <w:tab/>
        <w:t>Performance: Energy benefits of silicon have plateaued (power wall). Abundant-data applications (e.g., machine learning) are increasingly dominated by off-chip memory accesses (memory wall).</w:t>
      </w:r>
    </w:p>
    <w:p w14:paraId="1EC31918" w14:textId="77777777" w:rsidR="00B31EF2" w:rsidRPr="00B31EF2" w:rsidRDefault="00B31EF2" w:rsidP="00B31EF2">
      <w:pPr>
        <w:spacing w:after="120"/>
        <w:ind w:left="720" w:hanging="360"/>
        <w:rPr>
          <w:rFonts w:ascii="Times New Roman" w:hAnsi="Times New Roman" w:cs="Times New Roman"/>
        </w:rPr>
      </w:pPr>
      <w:r w:rsidRPr="00B31EF2">
        <w:rPr>
          <w:rFonts w:ascii="Times New Roman" w:hAnsi="Times New Roman" w:cs="Times New Roman"/>
        </w:rPr>
        <w:t xml:space="preserve">• </w:t>
      </w:r>
      <w:r w:rsidRPr="00B31EF2">
        <w:rPr>
          <w:rFonts w:ascii="Times New Roman" w:hAnsi="Times New Roman" w:cs="Times New Roman"/>
        </w:rPr>
        <w:tab/>
        <w:t>New applications: Neuro- and bio-sciences create tremendous opportunities for new computing systems: from implants to understanding brain functions.</w:t>
      </w:r>
    </w:p>
    <w:p w14:paraId="3DA664F1" w14:textId="77777777" w:rsidR="00B31EF2" w:rsidRPr="00B31EF2" w:rsidRDefault="00B31EF2" w:rsidP="00B31EF2">
      <w:pPr>
        <w:spacing w:after="120"/>
        <w:rPr>
          <w:rFonts w:ascii="Times New Roman" w:hAnsi="Times New Roman" w:cs="Times New Roman"/>
        </w:rPr>
      </w:pPr>
      <w:r w:rsidRPr="00B31EF2">
        <w:rPr>
          <w:rFonts w:ascii="Times New Roman" w:hAnsi="Times New Roman" w:cs="Times New Roman"/>
        </w:rPr>
        <w:t>This talk presents an overview of my group’s research in the above areas, and particularly emphasizes complexity and performance:</w:t>
      </w:r>
    </w:p>
    <w:p w14:paraId="337B465F" w14:textId="77777777" w:rsidR="00B31EF2" w:rsidRPr="00B31EF2" w:rsidRDefault="00B31EF2" w:rsidP="00B31EF2">
      <w:pPr>
        <w:ind w:left="720" w:hanging="360"/>
        <w:rPr>
          <w:rFonts w:ascii="Times New Roman" w:hAnsi="Times New Roman" w:cs="Times New Roman"/>
        </w:rPr>
      </w:pPr>
      <w:r w:rsidRPr="00B31EF2">
        <w:rPr>
          <w:rFonts w:ascii="Times New Roman" w:hAnsi="Times New Roman" w:cs="Times New Roman"/>
        </w:rPr>
        <w:t xml:space="preserve">• </w:t>
      </w:r>
      <w:r w:rsidRPr="00B31EF2">
        <w:rPr>
          <w:rFonts w:ascii="Times New Roman" w:hAnsi="Times New Roman" w:cs="Times New Roman"/>
        </w:rPr>
        <w:tab/>
      </w:r>
      <w:r w:rsidRPr="00B31EF2">
        <w:rPr>
          <w:rFonts w:ascii="Times New Roman" w:hAnsi="Times New Roman" w:cs="Times New Roman"/>
          <w:i/>
        </w:rPr>
        <w:t>QED</w:t>
      </w:r>
      <w:r w:rsidRPr="00B31EF2">
        <w:rPr>
          <w:rFonts w:ascii="Times New Roman" w:hAnsi="Times New Roman" w:cs="Times New Roman"/>
        </w:rPr>
        <w:t xml:space="preserve"> and </w:t>
      </w:r>
      <w:r w:rsidRPr="00B31EF2">
        <w:rPr>
          <w:rFonts w:ascii="Times New Roman" w:hAnsi="Times New Roman" w:cs="Times New Roman"/>
          <w:i/>
        </w:rPr>
        <w:t>Symbolic QED</w:t>
      </w:r>
      <w:r w:rsidRPr="00B31EF2">
        <w:rPr>
          <w:rFonts w:ascii="Times New Roman" w:hAnsi="Times New Roman" w:cs="Times New Roman"/>
        </w:rPr>
        <w:t xml:space="preserve"> dramatically improve pre-silicon verification and post-silicon validation. Difficult bugs can now be detected and localized automatically, in a few minutes to a few hours (vs. weeks or months of intense manual work today).</w:t>
      </w:r>
    </w:p>
    <w:p w14:paraId="1B4775AB" w14:textId="77777777" w:rsidR="00B31EF2" w:rsidRPr="00B31EF2" w:rsidRDefault="00B31EF2" w:rsidP="00B31EF2">
      <w:pPr>
        <w:ind w:left="720" w:hanging="360"/>
        <w:rPr>
          <w:rFonts w:ascii="Times New Roman" w:hAnsi="Times New Roman" w:cs="Times New Roman"/>
        </w:rPr>
      </w:pPr>
      <w:r w:rsidRPr="00B31EF2">
        <w:rPr>
          <w:rFonts w:ascii="Times New Roman" w:hAnsi="Times New Roman" w:cs="Times New Roman"/>
        </w:rPr>
        <w:t xml:space="preserve">• </w:t>
      </w:r>
      <w:r w:rsidRPr="00B31EF2">
        <w:rPr>
          <w:rFonts w:ascii="Times New Roman" w:hAnsi="Times New Roman" w:cs="Times New Roman"/>
        </w:rPr>
        <w:tab/>
      </w:r>
      <w:r w:rsidRPr="00B31EF2">
        <w:rPr>
          <w:rFonts w:ascii="Times New Roman" w:hAnsi="Times New Roman" w:cs="Times New Roman"/>
          <w:i/>
        </w:rPr>
        <w:t>N3XT</w:t>
      </w:r>
      <w:r w:rsidRPr="00B31EF2">
        <w:rPr>
          <w:rFonts w:ascii="Times New Roman" w:hAnsi="Times New Roman" w:cs="Times New Roman"/>
        </w:rPr>
        <w:t xml:space="preserve"> leverages emerging nanotechnologies to create new architectures that overcome the memory wall and the power wall. </w:t>
      </w:r>
      <w:r w:rsidRPr="00B31EF2">
        <w:rPr>
          <w:rFonts w:ascii="Times New Roman" w:hAnsi="Times New Roman" w:cs="Times New Roman"/>
          <w:i/>
        </w:rPr>
        <w:t>N3XT</w:t>
      </w:r>
      <w:r w:rsidRPr="00B31EF2">
        <w:rPr>
          <w:rFonts w:ascii="Times New Roman" w:hAnsi="Times New Roman" w:cs="Times New Roman"/>
        </w:rPr>
        <w:t xml:space="preserve"> targets 1,000X energy efficiency improvements for future computing systems. </w:t>
      </w:r>
      <w:r w:rsidRPr="00B31EF2">
        <w:rPr>
          <w:rFonts w:ascii="Times New Roman" w:hAnsi="Times New Roman" w:cs="Times New Roman"/>
          <w:i/>
        </w:rPr>
        <w:t>N3XT</w:t>
      </w:r>
      <w:r w:rsidRPr="00B31EF2">
        <w:rPr>
          <w:rFonts w:ascii="Times New Roman" w:hAnsi="Times New Roman" w:cs="Times New Roman"/>
        </w:rPr>
        <w:t xml:space="preserve"> hardware prototypes are examples of transforming scientifically-interesting nanomaterials and nanodevices into actual </w:t>
      </w:r>
      <w:proofErr w:type="spellStart"/>
      <w:r w:rsidRPr="00B31EF2">
        <w:rPr>
          <w:rFonts w:ascii="Times New Roman" w:hAnsi="Times New Roman" w:cs="Times New Roman"/>
        </w:rPr>
        <w:t>nanosystems</w:t>
      </w:r>
      <w:proofErr w:type="spellEnd"/>
      <w:r w:rsidRPr="00B31EF2">
        <w:rPr>
          <w:rFonts w:ascii="Times New Roman" w:hAnsi="Times New Roman" w:cs="Times New Roman"/>
        </w:rPr>
        <w:t>.</w:t>
      </w:r>
    </w:p>
    <w:p w14:paraId="45005F9F" w14:textId="77777777" w:rsidR="003F3EC7" w:rsidRPr="003774C2" w:rsidRDefault="003F3EC7" w:rsidP="00630D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5232194" w14:textId="204BE4C2" w:rsidR="008E1460" w:rsidRDefault="00B31EF2" w:rsidP="00B31E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E00017" wp14:editId="4AD32E8B">
            <wp:simplePos x="0" y="0"/>
            <wp:positionH relativeFrom="column">
              <wp:posOffset>4920615</wp:posOffset>
            </wp:positionH>
            <wp:positionV relativeFrom="paragraph">
              <wp:posOffset>12700</wp:posOffset>
            </wp:positionV>
            <wp:extent cx="1057275" cy="1577340"/>
            <wp:effectExtent l="0" t="0" r="9525" b="0"/>
            <wp:wrapTight wrapText="bothSides">
              <wp:wrapPolygon edited="0">
                <wp:start x="0" y="0"/>
                <wp:lineTo x="0" y="21217"/>
                <wp:lineTo x="21276" y="21217"/>
                <wp:lineTo x="212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Mit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773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E0B" w:rsidRPr="009B62D5">
        <w:rPr>
          <w:rFonts w:ascii="Times New Roman" w:hAnsi="Times New Roman" w:cs="Times New Roman"/>
          <w:b/>
        </w:rPr>
        <w:t>Bio</w:t>
      </w:r>
      <w:r w:rsidR="009B62D5" w:rsidRPr="009B62D5">
        <w:rPr>
          <w:rFonts w:ascii="Times New Roman" w:hAnsi="Times New Roman" w:cs="Times New Roman"/>
          <w:b/>
        </w:rPr>
        <w:t>graphy</w:t>
      </w:r>
      <w:r>
        <w:rPr>
          <w:rFonts w:ascii="Times New Roman" w:hAnsi="Times New Roman" w:cs="Times New Roman"/>
          <w:b/>
        </w:rPr>
        <w:t xml:space="preserve">:  </w:t>
      </w:r>
      <w:proofErr w:type="spellStart"/>
      <w:r w:rsidRPr="00B31EF2">
        <w:rPr>
          <w:rFonts w:ascii="Times New Roman" w:hAnsi="Times New Roman" w:cs="Times New Roman"/>
        </w:rPr>
        <w:t>Subhasish</w:t>
      </w:r>
      <w:proofErr w:type="spellEnd"/>
      <w:r w:rsidRPr="00B31EF2">
        <w:rPr>
          <w:rFonts w:ascii="Times New Roman" w:hAnsi="Times New Roman" w:cs="Times New Roman"/>
        </w:rPr>
        <w:t xml:space="preserve"> </w:t>
      </w:r>
      <w:proofErr w:type="spellStart"/>
      <w:r w:rsidRPr="00B31EF2">
        <w:rPr>
          <w:rFonts w:ascii="Times New Roman" w:hAnsi="Times New Roman" w:cs="Times New Roman"/>
        </w:rPr>
        <w:t>Mitra</w:t>
      </w:r>
      <w:proofErr w:type="spellEnd"/>
      <w:r w:rsidRPr="00B31EF2">
        <w:rPr>
          <w:rFonts w:ascii="Times New Roman" w:hAnsi="Times New Roman" w:cs="Times New Roman"/>
        </w:rPr>
        <w:t xml:space="preserve"> is Professor of EE and of CS at Stanford University, where he directs the Stanford Robust Systems Group and co-leads the Computation focus area of the Stanford </w:t>
      </w:r>
      <w:proofErr w:type="spellStart"/>
      <w:r w:rsidRPr="00B31EF2">
        <w:rPr>
          <w:rFonts w:ascii="Times New Roman" w:hAnsi="Times New Roman" w:cs="Times New Roman"/>
        </w:rPr>
        <w:t>SystemX</w:t>
      </w:r>
      <w:proofErr w:type="spellEnd"/>
      <w:r w:rsidRPr="00B31EF2">
        <w:rPr>
          <w:rFonts w:ascii="Times New Roman" w:hAnsi="Times New Roman" w:cs="Times New Roman"/>
        </w:rPr>
        <w:t xml:space="preserve"> Alliance. He is also a faculty member of the Stanford Neurosciences Institute. Prof. </w:t>
      </w:r>
      <w:proofErr w:type="spellStart"/>
      <w:r w:rsidRPr="00B31EF2">
        <w:rPr>
          <w:rFonts w:ascii="Times New Roman" w:hAnsi="Times New Roman" w:cs="Times New Roman"/>
        </w:rPr>
        <w:t>Mitra</w:t>
      </w:r>
      <w:proofErr w:type="spellEnd"/>
      <w:r w:rsidRPr="00B31EF2">
        <w:rPr>
          <w:rFonts w:ascii="Times New Roman" w:hAnsi="Times New Roman" w:cs="Times New Roman"/>
        </w:rPr>
        <w:t xml:space="preserve"> holds the Carnot Chair of Excellence in </w:t>
      </w:r>
      <w:proofErr w:type="spellStart"/>
      <w:r w:rsidRPr="00B31EF2">
        <w:rPr>
          <w:rFonts w:ascii="Times New Roman" w:hAnsi="Times New Roman" w:cs="Times New Roman"/>
        </w:rPr>
        <w:t>Nanosystems</w:t>
      </w:r>
      <w:proofErr w:type="spellEnd"/>
      <w:r w:rsidRPr="00B31EF2">
        <w:rPr>
          <w:rFonts w:ascii="Times New Roman" w:hAnsi="Times New Roman" w:cs="Times New Roman"/>
        </w:rPr>
        <w:t xml:space="preserve"> at CEA-LETI in Grenoble, France. Before joining the Stanford faculty, he was a Principal Engineer at Intel Corporation. Prof. </w:t>
      </w:r>
      <w:proofErr w:type="spellStart"/>
      <w:r w:rsidRPr="00B31EF2">
        <w:rPr>
          <w:rFonts w:ascii="Times New Roman" w:hAnsi="Times New Roman" w:cs="Times New Roman"/>
        </w:rPr>
        <w:t>Mitra's</w:t>
      </w:r>
      <w:proofErr w:type="spellEnd"/>
      <w:r w:rsidRPr="00B31EF2">
        <w:rPr>
          <w:rFonts w:ascii="Times New Roman" w:hAnsi="Times New Roman" w:cs="Times New Roman"/>
        </w:rPr>
        <w:t xml:space="preserve"> research interests range broadly across robust computing, </w:t>
      </w:r>
      <w:proofErr w:type="spellStart"/>
      <w:r w:rsidRPr="00B31EF2">
        <w:rPr>
          <w:rFonts w:ascii="Times New Roman" w:hAnsi="Times New Roman" w:cs="Times New Roman"/>
        </w:rPr>
        <w:t>nanosystems</w:t>
      </w:r>
      <w:proofErr w:type="spellEnd"/>
      <w:r w:rsidRPr="00B31EF2">
        <w:rPr>
          <w:rFonts w:ascii="Times New Roman" w:hAnsi="Times New Roman" w:cs="Times New Roman"/>
        </w:rPr>
        <w:t xml:space="preserve">, VLSI design, validation, test and electronic design automation, and neurosciences. </w:t>
      </w:r>
    </w:p>
    <w:sectPr w:rsidR="008E1460" w:rsidSect="00397D89">
      <w:headerReference w:type="default" r:id="rId7"/>
      <w:footerReference w:type="default" r:id="rId8"/>
      <w:pgSz w:w="12240" w:h="15840"/>
      <w:pgMar w:top="360" w:right="1440" w:bottom="360" w:left="1440" w:header="144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E52F0" w14:textId="77777777" w:rsidR="00133ECC" w:rsidRDefault="00133ECC" w:rsidP="00901BDC">
      <w:r>
        <w:separator/>
      </w:r>
    </w:p>
  </w:endnote>
  <w:endnote w:type="continuationSeparator" w:id="0">
    <w:p w14:paraId="78B31389" w14:textId="77777777" w:rsidR="00133ECC" w:rsidRDefault="00133ECC" w:rsidP="0090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ight">
    <w:altName w:val="Times New Roman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">
    <w:altName w:val="Times New Roman"/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27B4" w14:textId="044E8218" w:rsidR="003E0EE1" w:rsidRDefault="003E0EE1">
    <w:pPr>
      <w:pStyle w:val="Footer"/>
      <w:rPr>
        <w:sz w:val="20"/>
        <w:szCs w:val="20"/>
      </w:rPr>
    </w:pPr>
    <w:r>
      <w:rPr>
        <w:sz w:val="20"/>
        <w:szCs w:val="20"/>
      </w:rPr>
      <w:t>H</w:t>
    </w:r>
    <w:r w:rsidR="00B31EF2">
      <w:rPr>
        <w:sz w:val="20"/>
        <w:szCs w:val="20"/>
      </w:rPr>
      <w:t>ost: Mark Lundstrom</w:t>
    </w:r>
  </w:p>
  <w:p w14:paraId="60F874B7" w14:textId="4EA62567" w:rsidR="003E0EE1" w:rsidRDefault="00B31EF2" w:rsidP="00B31EF2">
    <w:pPr>
      <w:rPr>
        <w:sz w:val="20"/>
        <w:szCs w:val="20"/>
      </w:rPr>
    </w:pPr>
    <w:r>
      <w:rPr>
        <w:sz w:val="20"/>
        <w:szCs w:val="20"/>
      </w:rPr>
      <w:t xml:space="preserve">Host email: </w:t>
    </w:r>
    <w:proofErr w:type="spellStart"/>
    <w:r>
      <w:rPr>
        <w:sz w:val="20"/>
        <w:szCs w:val="20"/>
      </w:rPr>
      <w:t>lundstro</w:t>
    </w:r>
    <w:proofErr w:type="spellEnd"/>
  </w:p>
  <w:p w14:paraId="4D8CE399" w14:textId="228EE2E1" w:rsidR="003E0EE1" w:rsidRDefault="00B31EF2">
    <w:pPr>
      <w:pStyle w:val="Footer"/>
    </w:pPr>
    <w:r>
      <w:rPr>
        <w:sz w:val="20"/>
        <w:szCs w:val="20"/>
      </w:rPr>
      <w:t>H</w:t>
    </w:r>
    <w:r w:rsidR="003E0EE1">
      <w:rPr>
        <w:sz w:val="20"/>
        <w:szCs w:val="20"/>
      </w:rPr>
      <w:t>ost cell</w:t>
    </w:r>
    <w:r>
      <w:rPr>
        <w:sz w:val="20"/>
        <w:szCs w:val="20"/>
      </w:rPr>
      <w:t>: 765-404-6574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64E90" w14:textId="77777777" w:rsidR="00133ECC" w:rsidRDefault="00133ECC" w:rsidP="00901BDC">
      <w:r>
        <w:separator/>
      </w:r>
    </w:p>
  </w:footnote>
  <w:footnote w:type="continuationSeparator" w:id="0">
    <w:p w14:paraId="50FD82AE" w14:textId="77777777" w:rsidR="00133ECC" w:rsidRDefault="00133ECC" w:rsidP="0090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2E7DB" w14:textId="5DB34F89" w:rsidR="003E0EE1" w:rsidRDefault="003E0EE1" w:rsidP="00397D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5774F8" wp14:editId="14EAAF7C">
          <wp:simplePos x="0" y="0"/>
          <wp:positionH relativeFrom="column">
            <wp:posOffset>0</wp:posOffset>
          </wp:positionH>
          <wp:positionV relativeFrom="paragraph">
            <wp:posOffset>-495300</wp:posOffset>
          </wp:positionV>
          <wp:extent cx="5943600" cy="746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F106A" w14:textId="77777777" w:rsidR="003E0EE1" w:rsidRPr="00397D89" w:rsidRDefault="003E0EE1" w:rsidP="00397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E0B"/>
    <w:rsid w:val="000E681F"/>
    <w:rsid w:val="000E788E"/>
    <w:rsid w:val="000F1E29"/>
    <w:rsid w:val="00133ECC"/>
    <w:rsid w:val="00156754"/>
    <w:rsid w:val="001B78BD"/>
    <w:rsid w:val="002936ED"/>
    <w:rsid w:val="002A43C9"/>
    <w:rsid w:val="00307E70"/>
    <w:rsid w:val="003774C2"/>
    <w:rsid w:val="003924EE"/>
    <w:rsid w:val="00397D89"/>
    <w:rsid w:val="003A7E0B"/>
    <w:rsid w:val="003D419F"/>
    <w:rsid w:val="003D7493"/>
    <w:rsid w:val="003E0EE1"/>
    <w:rsid w:val="003F3EC7"/>
    <w:rsid w:val="00491F79"/>
    <w:rsid w:val="004B4A6E"/>
    <w:rsid w:val="005036F9"/>
    <w:rsid w:val="006258FF"/>
    <w:rsid w:val="00630DF2"/>
    <w:rsid w:val="00653908"/>
    <w:rsid w:val="00720DE2"/>
    <w:rsid w:val="007727CB"/>
    <w:rsid w:val="007E41AB"/>
    <w:rsid w:val="00823AA7"/>
    <w:rsid w:val="008B6F52"/>
    <w:rsid w:val="008E1460"/>
    <w:rsid w:val="008E5C99"/>
    <w:rsid w:val="008F4CDF"/>
    <w:rsid w:val="00901BDC"/>
    <w:rsid w:val="009B62D5"/>
    <w:rsid w:val="009C7A28"/>
    <w:rsid w:val="00A243C8"/>
    <w:rsid w:val="00AE5E85"/>
    <w:rsid w:val="00B31EF2"/>
    <w:rsid w:val="00BB69F1"/>
    <w:rsid w:val="00C333E8"/>
    <w:rsid w:val="00C46582"/>
    <w:rsid w:val="00C83C22"/>
    <w:rsid w:val="00D67BA1"/>
    <w:rsid w:val="00E951D4"/>
    <w:rsid w:val="00EA1F14"/>
    <w:rsid w:val="00EC1256"/>
    <w:rsid w:val="00EE5785"/>
    <w:rsid w:val="00F10FE4"/>
    <w:rsid w:val="00F961F0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2B3F6B"/>
  <w15:docId w15:val="{E1616BB0-EA07-3C46-9209-CE1B482F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ight" w:eastAsiaTheme="minorEastAsia" w:hAnsi="Avenir Ligh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E0B"/>
    <w:rPr>
      <w:rFonts w:ascii="Baskerville" w:hAnsi="Baskerville" w:cs="Baskervill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33E8"/>
    <w:pPr>
      <w:keepNext/>
      <w:pBdr>
        <w:top w:val="double" w:sz="4" w:space="1" w:color="auto"/>
      </w:pBd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33E8"/>
    <w:rPr>
      <w:rFonts w:ascii="Times New Roman" w:eastAsia="Times New Roman" w:hAnsi="Times New Roman" w:cs="Times New Roman"/>
      <w:b/>
      <w:bCs/>
      <w:sz w:val="36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BDC"/>
    <w:rPr>
      <w:rFonts w:ascii="Baskerville" w:hAnsi="Baskerville" w:cs="Baskerville"/>
      <w:sz w:val="24"/>
      <w:szCs w:val="24"/>
    </w:rPr>
  </w:style>
  <w:style w:type="paragraph" w:styleId="Footer">
    <w:name w:val="footer"/>
    <w:basedOn w:val="Normal"/>
    <w:link w:val="FooterChar"/>
    <w:unhideWhenUsed/>
    <w:rsid w:val="00901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BDC"/>
    <w:rPr>
      <w:rFonts w:ascii="Baskerville" w:hAnsi="Baskerville" w:cs="Baskerville"/>
      <w:sz w:val="24"/>
      <w:szCs w:val="24"/>
    </w:rPr>
  </w:style>
  <w:style w:type="character" w:styleId="Hyperlink">
    <w:name w:val="Hyperlink"/>
    <w:rsid w:val="00901BD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74C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74C2"/>
    <w:rPr>
      <w:rFonts w:ascii="Calibri" w:eastAsiaTheme="minorHAnsi" w:hAnsi="Calibri"/>
      <w:szCs w:val="21"/>
    </w:rPr>
  </w:style>
  <w:style w:type="paragraph" w:customStyle="1" w:styleId="MCBodySP">
    <w:name w:val="MC Body SP"/>
    <w:basedOn w:val="Normal"/>
    <w:rsid w:val="001B78BD"/>
    <w:pPr>
      <w:ind w:firstLine="288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 Kyoung Choe</dc:creator>
  <cp:lastModifiedBy>Microsoft Office User</cp:lastModifiedBy>
  <cp:revision>2</cp:revision>
  <cp:lastPrinted>2016-12-09T20:49:00Z</cp:lastPrinted>
  <dcterms:created xsi:type="dcterms:W3CDTF">2019-01-10T21:06:00Z</dcterms:created>
  <dcterms:modified xsi:type="dcterms:W3CDTF">2019-01-10T21:06:00Z</dcterms:modified>
</cp:coreProperties>
</file>