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9F6D2" w14:textId="298E4337" w:rsidR="00C278D1" w:rsidRPr="00C278D1" w:rsidRDefault="00C278D1" w:rsidP="00C278D1">
      <w:pPr>
        <w:rPr>
          <w:b/>
          <w:bCs/>
          <w:sz w:val="24"/>
          <w:szCs w:val="24"/>
        </w:rPr>
      </w:pPr>
      <w:r w:rsidRPr="00C278D1">
        <w:rPr>
          <w:b/>
          <w:bCs/>
          <w:sz w:val="24"/>
          <w:szCs w:val="24"/>
        </w:rPr>
        <w:t>Electro-</w:t>
      </w:r>
      <w:proofErr w:type="spellStart"/>
      <w:r w:rsidRPr="00C278D1">
        <w:rPr>
          <w:b/>
          <w:bCs/>
          <w:sz w:val="24"/>
          <w:szCs w:val="24"/>
        </w:rPr>
        <w:t>Quasistatic</w:t>
      </w:r>
      <w:proofErr w:type="spellEnd"/>
      <w:r w:rsidRPr="00C278D1">
        <w:rPr>
          <w:b/>
          <w:bCs/>
          <w:sz w:val="24"/>
          <w:szCs w:val="24"/>
        </w:rPr>
        <w:t xml:space="preserve"> Human Body Communication for the Future of the Internet of Body</w:t>
      </w:r>
    </w:p>
    <w:p w14:paraId="51B570C4" w14:textId="38B3FC99" w:rsidR="00C278D1" w:rsidRPr="00C278D1" w:rsidRDefault="00C278D1" w:rsidP="00C278D1">
      <w:pPr>
        <w:rPr>
          <w:b/>
          <w:bCs/>
          <w:sz w:val="24"/>
          <w:szCs w:val="24"/>
        </w:rPr>
      </w:pPr>
    </w:p>
    <w:p w14:paraId="6BEE5AE9" w14:textId="56CE2207" w:rsidR="00C278D1" w:rsidRPr="00C278D1" w:rsidRDefault="00C278D1" w:rsidP="00C278D1">
      <w:pPr>
        <w:rPr>
          <w:b/>
          <w:bCs/>
          <w:sz w:val="24"/>
          <w:szCs w:val="24"/>
        </w:rPr>
      </w:pPr>
      <w:r w:rsidRPr="00C278D1">
        <w:rPr>
          <w:b/>
          <w:bCs/>
          <w:sz w:val="24"/>
          <w:szCs w:val="24"/>
        </w:rPr>
        <w:t>Professor Shreyas Sen, Purdue</w:t>
      </w:r>
    </w:p>
    <w:p w14:paraId="43DE905C" w14:textId="77777777" w:rsidR="00C278D1" w:rsidRDefault="00C278D1" w:rsidP="00C278D1"/>
    <w:p w14:paraId="4C54EA7E" w14:textId="77777777" w:rsidR="00C278D1" w:rsidRPr="00C278D1" w:rsidRDefault="00C278D1" w:rsidP="00C278D1">
      <w:pPr>
        <w:rPr>
          <w:sz w:val="21"/>
          <w:szCs w:val="21"/>
        </w:rPr>
      </w:pPr>
      <w:r w:rsidRPr="00C278D1">
        <w:rPr>
          <w:b/>
          <w:bCs/>
          <w:sz w:val="21"/>
          <w:szCs w:val="21"/>
        </w:rPr>
        <w:t>Abstract:</w:t>
      </w:r>
      <w:r w:rsidRPr="00C278D1">
        <w:rPr>
          <w:sz w:val="21"/>
          <w:szCs w:val="21"/>
        </w:rPr>
        <w:t xml:space="preserve"> Radiative communication using electromagnetic (EM) fields is the state-of-the-art for connecting wearable and implantable devices enabling prime applications in the fields of connected healthcare, electroceuticals, neuroscience, augmented and virtual reality (AR/VR) and human-computer interaction (HCI), forming a subset of the Internet of Things called the Internet of body (</w:t>
      </w:r>
      <w:proofErr w:type="spellStart"/>
      <w:r w:rsidRPr="00C278D1">
        <w:rPr>
          <w:sz w:val="21"/>
          <w:szCs w:val="21"/>
        </w:rPr>
        <w:t>IoB</w:t>
      </w:r>
      <w:proofErr w:type="spellEnd"/>
      <w:r w:rsidRPr="00C278D1">
        <w:rPr>
          <w:sz w:val="21"/>
          <w:szCs w:val="21"/>
        </w:rPr>
        <w:t>). However, owing to such radiative nature of the traditional wireless communication, EM signals propagate in all directions, inadvertently allowing an eavesdropper to intercept the information. Moreover, since only a fraction of the energy is picked up by the intended device, and the need for high carrier frequency compared to information content, wireless communication tends to suffer from poor energy-efficiency (&gt;</w:t>
      </w:r>
      <w:proofErr w:type="spellStart"/>
      <w:r w:rsidRPr="00C278D1">
        <w:rPr>
          <w:sz w:val="21"/>
          <w:szCs w:val="21"/>
        </w:rPr>
        <w:t>nJ</w:t>
      </w:r>
      <w:proofErr w:type="spellEnd"/>
      <w:r w:rsidRPr="00C278D1">
        <w:rPr>
          <w:sz w:val="21"/>
          <w:szCs w:val="21"/>
        </w:rPr>
        <w:t xml:space="preserve">/bit). Noting that all </w:t>
      </w:r>
      <w:proofErr w:type="spellStart"/>
      <w:r w:rsidRPr="00C278D1">
        <w:rPr>
          <w:sz w:val="21"/>
          <w:szCs w:val="21"/>
        </w:rPr>
        <w:t>IoB</w:t>
      </w:r>
      <w:proofErr w:type="spellEnd"/>
      <w:r w:rsidRPr="00C278D1">
        <w:rPr>
          <w:sz w:val="21"/>
          <w:szCs w:val="21"/>
        </w:rPr>
        <w:t xml:space="preserve"> devices share a common medium, i.e. the human body, utilizing the conductivity of the human the body allows low-loss transmission, termed as human body communication (HBC) and improves energy-efficiency. Conventional HBC implementations still suffer from significant radiation compromising physical security and efficiency. Our recent work has developed Electro-</w:t>
      </w:r>
      <w:proofErr w:type="spellStart"/>
      <w:r w:rsidRPr="00C278D1">
        <w:rPr>
          <w:sz w:val="21"/>
          <w:szCs w:val="21"/>
        </w:rPr>
        <w:t>Quasistatic</w:t>
      </w:r>
      <w:proofErr w:type="spellEnd"/>
      <w:r w:rsidRPr="00C278D1">
        <w:rPr>
          <w:sz w:val="21"/>
          <w:szCs w:val="21"/>
        </w:rPr>
        <w:t xml:space="preserve"> Human Body Communication (EQS-HBC), a method for localizing signals within the body using low-frequency transmission, thereby making it extremely difficult for a nearby eavesdropper to intercept critical private data, thus producing a covert communication channel, i.e. the human body as a ‘wire’.</w:t>
      </w:r>
    </w:p>
    <w:p w14:paraId="70B4D224" w14:textId="77777777" w:rsidR="00C278D1" w:rsidRPr="00C278D1" w:rsidRDefault="00C278D1" w:rsidP="00C278D1">
      <w:pPr>
        <w:rPr>
          <w:sz w:val="21"/>
          <w:szCs w:val="21"/>
        </w:rPr>
      </w:pPr>
    </w:p>
    <w:p w14:paraId="63EE9E45" w14:textId="77777777" w:rsidR="00C278D1" w:rsidRPr="00C278D1" w:rsidRDefault="00C278D1" w:rsidP="00C278D1">
      <w:pPr>
        <w:rPr>
          <w:sz w:val="21"/>
          <w:szCs w:val="21"/>
        </w:rPr>
      </w:pPr>
      <w:r w:rsidRPr="00C278D1">
        <w:rPr>
          <w:sz w:val="21"/>
          <w:szCs w:val="21"/>
        </w:rPr>
        <w:t>In this talk, I will explore the fundamentals of radio communication around the human body to lead to the evolution of EQS-HBC and show recent advancements in the field which has a strong promise to become the future of Body Area Network (BAN). I will show the theoretical development of the first Bio-Physical Model of EQS-HBC and how it was leveraged to develop world’s lowest-energy (&lt;10pJ/b) and world’s first sub-</w:t>
      </w:r>
      <w:proofErr w:type="spellStart"/>
      <w:r w:rsidRPr="00C278D1">
        <w:rPr>
          <w:sz w:val="21"/>
          <w:szCs w:val="21"/>
        </w:rPr>
        <w:t>uW</w:t>
      </w:r>
      <w:proofErr w:type="spellEnd"/>
      <w:r w:rsidRPr="00C278D1">
        <w:rPr>
          <w:sz w:val="21"/>
          <w:szCs w:val="21"/>
        </w:rPr>
        <w:t xml:space="preserve"> Physically and Mathematically Secure </w:t>
      </w:r>
      <w:proofErr w:type="spellStart"/>
      <w:r w:rsidRPr="00C278D1">
        <w:rPr>
          <w:sz w:val="21"/>
          <w:szCs w:val="21"/>
        </w:rPr>
        <w:t>IoB</w:t>
      </w:r>
      <w:proofErr w:type="spellEnd"/>
      <w:r w:rsidRPr="00C278D1">
        <w:rPr>
          <w:sz w:val="21"/>
          <w:szCs w:val="21"/>
        </w:rPr>
        <w:t xml:space="preserve"> Communication SoC, with &gt;100x improvement in energy-efficiency over Bluetooth. Finally, I will highlight the possibilities and applications in the fields of HCI, Medical Device Communication and Neuroscience including a few videos demonstrations. We will also highlight how such low-power communication in combination with in-sensor intelligence is paving the way forward for Secure and Efficient BAN Sensor Nodes.</w:t>
      </w:r>
    </w:p>
    <w:p w14:paraId="2E73C9FB" w14:textId="77777777" w:rsidR="00C278D1" w:rsidRPr="00C278D1" w:rsidRDefault="00C278D1" w:rsidP="00C278D1">
      <w:pPr>
        <w:rPr>
          <w:sz w:val="21"/>
          <w:szCs w:val="21"/>
        </w:rPr>
      </w:pPr>
    </w:p>
    <w:p w14:paraId="00000008" w14:textId="2B1867B8" w:rsidR="000E73C3" w:rsidRPr="00C278D1" w:rsidRDefault="00C278D1" w:rsidP="00C278D1">
      <w:pPr>
        <w:rPr>
          <w:sz w:val="21"/>
          <w:szCs w:val="21"/>
        </w:rPr>
      </w:pPr>
      <w:r w:rsidRPr="00C278D1">
        <w:rPr>
          <w:b/>
          <w:bCs/>
          <w:sz w:val="21"/>
          <w:szCs w:val="21"/>
        </w:rPr>
        <w:t>Bio:</w:t>
      </w:r>
      <w:r w:rsidRPr="00C278D1">
        <w:rPr>
          <w:sz w:val="21"/>
          <w:szCs w:val="21"/>
        </w:rPr>
        <w:t xml:space="preserve"> Shreyas Sen is an Assistant Professor in ECE, Purdue University and received his Ph.D. degree in ECE, Georgia Tech. Dr. Sen has over 5 years of industry research experience in Intel Labs, Qualcomm and Rambus. His current research interests span mixed-signal circuits/systems and electromagnetics for the Internet of Things (IoT), Biomedical, and Security. Dr. Sen is the inventor of the Electro-</w:t>
      </w:r>
      <w:proofErr w:type="spellStart"/>
      <w:r w:rsidRPr="00C278D1">
        <w:rPr>
          <w:sz w:val="21"/>
          <w:szCs w:val="21"/>
        </w:rPr>
        <w:t>Quasistatic</w:t>
      </w:r>
      <w:proofErr w:type="spellEnd"/>
      <w:r w:rsidRPr="00C278D1">
        <w:rPr>
          <w:sz w:val="21"/>
          <w:szCs w:val="21"/>
        </w:rPr>
        <w:t xml:space="preserve"> Human Body Communication, for which, he is the recipient of the MIT Technology Review top-10 Indian Inventor Worldwide under 35 (MIT TR35 India) Award. Dr. Sen’s work has been covered by 100+ news releases worldwide, invited appearance on TEDx Indianapolis, Indian National Television CNBC TV18 Young Turks Program and NPR subsidiary Lakeshore Public Radio. Dr. Sen is a recipient of the NSF CAREER Award 2020, AFOSR Young Investigator Award 2016, NSF CISE CRII Award 2017, Google Faculty Research Award 2017, Intel Labs Quality Award for industrywide impact on USB-C type, Intel Ph.D. Fellowship 2010, IEEE Microwave Fellowship 2008 and seven best paper awards including IEEE CICC 2019 and IEEE HOST  2017, 2018, and 2019. Dr. Sen’s work was chosen as one of the top-10 papers in the Hardware Security field over the past 6 years (</w:t>
      </w:r>
      <w:proofErr w:type="spellStart"/>
      <w:r w:rsidRPr="00C278D1">
        <w:rPr>
          <w:sz w:val="21"/>
          <w:szCs w:val="21"/>
        </w:rPr>
        <w:t>TopPicks</w:t>
      </w:r>
      <w:proofErr w:type="spellEnd"/>
      <w:r w:rsidRPr="00C278D1">
        <w:rPr>
          <w:sz w:val="21"/>
          <w:szCs w:val="21"/>
        </w:rPr>
        <w:t xml:space="preserve"> 2019). He has co-authored 2 book chapters, over 135 journal and conference papers and has 14 patents granted/pending. He serves/has served as an Associate Editor for IEEE Design &amp; Test, Executive Committee member of IEEE Central Indiana Section and Technical Program Committee member of DAC, CICC, DATE, ISLPED, ICCAD, ITC, VLSI Design, among others. Dr. Sen is a Senior Member of IEEE.</w:t>
      </w:r>
    </w:p>
    <w:sectPr w:rsidR="000E73C3" w:rsidRPr="00C278D1" w:rsidSect="00C278D1">
      <w:pgSz w:w="12240" w:h="15840"/>
      <w:pgMar w:top="756" w:right="1440" w:bottom="65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C3"/>
    <w:rsid w:val="000E73C3"/>
    <w:rsid w:val="00B43F1F"/>
    <w:rsid w:val="00C2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BDA3D"/>
  <w15:docId w15:val="{3B543F54-02DC-E344-A804-2F0243D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618</Words>
  <Characters>3528</Characters>
  <Application>Microsoft Office Word</Application>
  <DocSecurity>0</DocSecurity>
  <Lines>29</Lines>
  <Paragraphs>8</Paragraphs>
  <ScaleCrop>false</ScaleCrop>
  <Company>Purdue University</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Bhave, Sunil A</cp:lastModifiedBy>
  <cp:revision>2</cp:revision>
  <dcterms:created xsi:type="dcterms:W3CDTF">2020-06-19T03:10:00Z</dcterms:created>
  <dcterms:modified xsi:type="dcterms:W3CDTF">2020-06-19T03:10:00Z</dcterms:modified>
</cp:coreProperties>
</file>