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rsidR="005F170F" w:rsidRPr="00F56574" w:rsidRDefault="009960F2" w:rsidP="0007173B">
      <w:pPr>
        <w:pStyle w:val="Title"/>
        <w:rPr>
          <w:color w:val="1F497D" w:themeColor="text2"/>
          <w:sz w:val="36"/>
          <w:szCs w:val="36"/>
        </w:rPr>
      </w:pPr>
      <w:r>
        <w:rPr>
          <w:rFonts w:ascii="Arial" w:hAnsi="Arial" w:cs="Arial"/>
          <w:i/>
          <w:color w:val="1F497D" w:themeColor="text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3.25pt;height:33.75pt" fillcolor="#ffc000" strokeweight="0">
            <v:fill opacity="64881f" color2="#f93" angle="-135" focus="100%" type="gradientRadial">
              <o:fill v:ext="view" type="gradientCenter"/>
            </v:fill>
            <v:shadow on="t" color="silver" opacity=".5" offset="-6pt,-6pt"/>
            <v:textpath style="font-family:&quot;Tw Cen MT Condensed Extra Bold&quot;;font-size:24pt;font-weight:bold;v-text-kern:t" trim="t" fitpath="t" string="Department of Physics"/>
          </v:shape>
        </w:pict>
      </w:r>
    </w:p>
    <w:p w:rsidR="007C4D90" w:rsidRPr="00CE2AFE" w:rsidRDefault="007C4D90" w:rsidP="005F170F">
      <w:pPr>
        <w:spacing w:after="0"/>
        <w:jc w:val="center"/>
        <w:rPr>
          <w:rStyle w:val="IntenseEmphasis"/>
          <w:rFonts w:ascii="Arial" w:hAnsi="Arial" w:cs="Arial"/>
          <w:color w:val="auto"/>
          <w:sz w:val="28"/>
          <w:szCs w:val="28"/>
        </w:rPr>
      </w:pPr>
      <w:r w:rsidRPr="00CE2AFE">
        <w:rPr>
          <w:rStyle w:val="IntenseEmphasis"/>
          <w:rFonts w:ascii="Arial" w:hAnsi="Arial" w:cs="Arial"/>
          <w:color w:val="auto"/>
          <w:sz w:val="28"/>
          <w:szCs w:val="28"/>
        </w:rPr>
        <w:t>Condensed Matter Seminar</w:t>
      </w:r>
    </w:p>
    <w:p w:rsidR="007C4D90" w:rsidRPr="007C4D90" w:rsidRDefault="007C4D90" w:rsidP="005F170F">
      <w:pPr>
        <w:spacing w:after="0"/>
        <w:jc w:val="center"/>
        <w:rPr>
          <w:rStyle w:val="IntenseEmphasis"/>
          <w:rFonts w:ascii="Arial" w:hAnsi="Arial" w:cs="Arial"/>
          <w:i w:val="0"/>
          <w:color w:val="1F497D" w:themeColor="text2"/>
          <w:sz w:val="18"/>
          <w:szCs w:val="18"/>
        </w:rPr>
      </w:pPr>
    </w:p>
    <w:p w:rsidR="00AB29BD" w:rsidRPr="00CE2AFE" w:rsidRDefault="00904428" w:rsidP="005F170F">
      <w:pPr>
        <w:spacing w:after="0"/>
        <w:jc w:val="center"/>
        <w:rPr>
          <w:rStyle w:val="IntenseEmphasis"/>
          <w:rFonts w:ascii="Arial" w:hAnsi="Arial" w:cs="Arial"/>
          <w:i w:val="0"/>
          <w:color w:val="17365D" w:themeColor="text2" w:themeShade="BF"/>
          <w:sz w:val="24"/>
          <w:szCs w:val="24"/>
        </w:rPr>
      </w:pPr>
      <w:r w:rsidRPr="00CE2AFE">
        <w:rPr>
          <w:rStyle w:val="IntenseEmphasis"/>
          <w:rFonts w:ascii="Arial" w:hAnsi="Arial" w:cs="Arial"/>
          <w:i w:val="0"/>
          <w:color w:val="17365D" w:themeColor="text2" w:themeShade="BF"/>
          <w:sz w:val="24"/>
          <w:szCs w:val="24"/>
        </w:rPr>
        <w:t>Friday,</w:t>
      </w:r>
      <w:r w:rsidR="000B057B">
        <w:rPr>
          <w:rStyle w:val="IntenseEmphasis"/>
          <w:rFonts w:ascii="Arial" w:hAnsi="Arial" w:cs="Arial"/>
          <w:i w:val="0"/>
          <w:color w:val="17365D" w:themeColor="text2" w:themeShade="BF"/>
          <w:sz w:val="24"/>
          <w:szCs w:val="24"/>
        </w:rPr>
        <w:t xml:space="preserve"> August 23, 2013</w:t>
      </w:r>
    </w:p>
    <w:p w:rsidR="005F170F" w:rsidRPr="00CE2AFE" w:rsidRDefault="005F170F" w:rsidP="00BB4C3E">
      <w:pPr>
        <w:spacing w:after="120"/>
        <w:jc w:val="center"/>
        <w:rPr>
          <w:rStyle w:val="IntenseEmphasis"/>
          <w:rFonts w:ascii="Arial" w:hAnsi="Arial" w:cs="Arial"/>
          <w:i w:val="0"/>
          <w:color w:val="17365D" w:themeColor="text2" w:themeShade="BF"/>
          <w:sz w:val="24"/>
          <w:szCs w:val="24"/>
        </w:rPr>
      </w:pPr>
      <w:r w:rsidRPr="00CE2AFE">
        <w:rPr>
          <w:rStyle w:val="IntenseEmphasis"/>
          <w:rFonts w:ascii="Arial" w:hAnsi="Arial" w:cs="Arial"/>
          <w:i w:val="0"/>
          <w:color w:val="17365D" w:themeColor="text2" w:themeShade="BF"/>
          <w:sz w:val="24"/>
          <w:szCs w:val="24"/>
        </w:rPr>
        <w:t>3:30 PM</w:t>
      </w:r>
      <w:r w:rsidR="00672472" w:rsidRPr="00CE2AFE">
        <w:rPr>
          <w:rStyle w:val="IntenseEmphasis"/>
          <w:rFonts w:ascii="Arial" w:hAnsi="Arial" w:cs="Arial"/>
          <w:i w:val="0"/>
          <w:color w:val="17365D" w:themeColor="text2" w:themeShade="BF"/>
          <w:sz w:val="24"/>
          <w:szCs w:val="24"/>
        </w:rPr>
        <w:t xml:space="preserve">, </w:t>
      </w:r>
      <w:r w:rsidRPr="00CE2AFE">
        <w:rPr>
          <w:rStyle w:val="IntenseEmphasis"/>
          <w:rFonts w:ascii="Arial" w:hAnsi="Arial" w:cs="Arial"/>
          <w:i w:val="0"/>
          <w:color w:val="17365D" w:themeColor="text2" w:themeShade="BF"/>
          <w:sz w:val="24"/>
          <w:szCs w:val="24"/>
        </w:rPr>
        <w:t>Room 203 Physics</w:t>
      </w:r>
    </w:p>
    <w:p w:rsidR="00AB29BD" w:rsidRPr="00CE2AFE" w:rsidRDefault="00AB29BD" w:rsidP="00AB29BD">
      <w:pPr>
        <w:spacing w:after="0"/>
        <w:jc w:val="center"/>
        <w:rPr>
          <w:rStyle w:val="IntenseEmphasis"/>
          <w:rFonts w:ascii="Arial" w:hAnsi="Arial" w:cs="Arial"/>
          <w:color w:val="000000" w:themeColor="text1"/>
          <w:sz w:val="28"/>
          <w:szCs w:val="28"/>
        </w:rPr>
      </w:pPr>
      <w:r w:rsidRPr="00CE2AFE">
        <w:rPr>
          <w:rStyle w:val="IntenseEmphasis"/>
          <w:rFonts w:ascii="Arial" w:hAnsi="Arial" w:cs="Arial"/>
          <w:color w:val="000000" w:themeColor="text1"/>
          <w:sz w:val="28"/>
          <w:szCs w:val="28"/>
        </w:rPr>
        <w:t xml:space="preserve">(Refreshments 3:00 PM, Room 242) </w:t>
      </w:r>
    </w:p>
    <w:p w:rsidR="0007173B" w:rsidRPr="00AB29BD" w:rsidRDefault="0007173B" w:rsidP="00CE2AFE">
      <w:pPr>
        <w:pStyle w:val="Title"/>
        <w:pBdr>
          <w:bottom w:val="single" w:sz="8" w:space="0" w:color="4F81BD" w:themeColor="accent1"/>
        </w:pBdr>
        <w:rPr>
          <w:b/>
          <w:i/>
          <w:color w:val="1F497D" w:themeColor="text2"/>
          <w:sz w:val="28"/>
          <w:szCs w:val="28"/>
        </w:rPr>
      </w:pPr>
    </w:p>
    <w:p w:rsidR="00406B8B" w:rsidRPr="00CE2AFE" w:rsidRDefault="00406B8B" w:rsidP="00406B8B">
      <w:pPr>
        <w:spacing w:after="240"/>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Professor Paul Harrison</w:t>
      </w:r>
    </w:p>
    <w:p w:rsidR="00406B8B" w:rsidRDefault="00406B8B" w:rsidP="000B057B">
      <w:pPr>
        <w:jc w:val="center"/>
        <w:rPr>
          <w:rFonts w:ascii="Helvetica" w:hAnsi="Helvetica" w:cs="Helvetica"/>
          <w:b/>
          <w:sz w:val="26"/>
          <w:szCs w:val="26"/>
        </w:rPr>
      </w:pPr>
      <w:r>
        <w:rPr>
          <w:rFonts w:ascii="Helvetica" w:hAnsi="Helvetica" w:cs="Helvetica"/>
          <w:b/>
          <w:noProof/>
          <w:sz w:val="26"/>
          <w:szCs w:val="26"/>
        </w:rPr>
        <w:drawing>
          <wp:inline distT="0" distB="0" distL="0" distR="0">
            <wp:extent cx="1306695" cy="1733550"/>
            <wp:effectExtent l="0" t="0" r="8255" b="0"/>
            <wp:docPr id="3" name="Picture 3" descr="D:\Users\paquayl\Desktop\CONDENSED MATTER SEMINARS\Condensed Matter Fall 2013 Photographs\Paul_Harr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paquayl\Desktop\CONDENSED MATTER SEMINARS\Condensed Matter Fall 2013 Photographs\Paul_Harriso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2965" cy="1741868"/>
                    </a:xfrm>
                    <a:prstGeom prst="rect">
                      <a:avLst/>
                    </a:prstGeom>
                    <a:noFill/>
                    <a:ln>
                      <a:noFill/>
                    </a:ln>
                  </pic:spPr>
                </pic:pic>
              </a:graphicData>
            </a:graphic>
          </wp:inline>
        </w:drawing>
      </w:r>
    </w:p>
    <w:p w:rsidR="00406B8B" w:rsidRDefault="00406B8B" w:rsidP="00406B8B">
      <w:pPr>
        <w:spacing w:after="0" w:line="240" w:lineRule="auto"/>
        <w:jc w:val="center"/>
        <w:rPr>
          <w:rFonts w:ascii="Helvetica" w:hAnsi="Helvetica" w:cs="Helvetica"/>
          <w:b/>
          <w:sz w:val="26"/>
          <w:szCs w:val="26"/>
        </w:rPr>
      </w:pPr>
      <w:r>
        <w:rPr>
          <w:rFonts w:ascii="Helvetica" w:hAnsi="Helvetica" w:cs="Helvetica"/>
          <w:b/>
          <w:sz w:val="26"/>
          <w:szCs w:val="26"/>
        </w:rPr>
        <w:t>University of Leeds United Kingdom</w:t>
      </w:r>
    </w:p>
    <w:p w:rsidR="000B057B" w:rsidRPr="00406B8B" w:rsidRDefault="000B057B" w:rsidP="00406B8B">
      <w:pPr>
        <w:spacing w:after="0" w:line="240" w:lineRule="auto"/>
        <w:jc w:val="center"/>
        <w:rPr>
          <w:rFonts w:ascii="Arial" w:hAnsi="Arial" w:cs="Arial"/>
          <w:b/>
          <w:i/>
        </w:rPr>
      </w:pPr>
      <w:r w:rsidRPr="00406B8B">
        <w:rPr>
          <w:rFonts w:ascii="Arial" w:hAnsi="Arial" w:cs="Arial"/>
          <w:b/>
          <w:i/>
        </w:rPr>
        <w:t>School of Electronic &amp; Electrical Engineering,</w:t>
      </w:r>
    </w:p>
    <w:p w:rsidR="000B057B" w:rsidRDefault="00406B8B" w:rsidP="00406B8B">
      <w:pPr>
        <w:spacing w:after="0" w:line="240" w:lineRule="auto"/>
        <w:jc w:val="center"/>
        <w:rPr>
          <w:rFonts w:ascii="Arial" w:hAnsi="Arial" w:cs="Arial"/>
          <w:b/>
          <w:i/>
        </w:rPr>
      </w:pPr>
      <w:r>
        <w:rPr>
          <w:rFonts w:ascii="Arial" w:hAnsi="Arial" w:cs="Arial"/>
          <w:b/>
          <w:i/>
        </w:rPr>
        <w:t>University of Leeds, United Kingdom</w:t>
      </w:r>
    </w:p>
    <w:p w:rsidR="00406B8B" w:rsidRPr="00406B8B" w:rsidRDefault="00406B8B" w:rsidP="00406B8B">
      <w:pPr>
        <w:spacing w:after="0" w:line="240" w:lineRule="auto"/>
        <w:jc w:val="center"/>
        <w:rPr>
          <w:rFonts w:ascii="Arial" w:hAnsi="Arial" w:cs="Arial"/>
          <w:b/>
          <w:i/>
        </w:rPr>
      </w:pPr>
    </w:p>
    <w:p w:rsidR="00406B8B" w:rsidRPr="00406B8B" w:rsidRDefault="00406B8B" w:rsidP="00406B8B">
      <w:pPr>
        <w:jc w:val="center"/>
        <w:rPr>
          <w:rFonts w:ascii="Helvetica" w:hAnsi="Helvetica" w:cs="Helvetica"/>
          <w:b/>
          <w:i/>
          <w:sz w:val="26"/>
          <w:szCs w:val="26"/>
        </w:rPr>
      </w:pPr>
      <w:r w:rsidRPr="00406B8B">
        <w:rPr>
          <w:rFonts w:ascii="Helvetica" w:hAnsi="Helvetica" w:cs="Helvetica"/>
          <w:b/>
          <w:i/>
          <w:sz w:val="26"/>
          <w:szCs w:val="26"/>
        </w:rPr>
        <w:t>Surface Acoustic Wave Modulation of Quantum Cascade Lasers</w:t>
      </w:r>
    </w:p>
    <w:p w:rsidR="000B057B" w:rsidRDefault="000B057B" w:rsidP="000B057B">
      <w:pPr>
        <w:jc w:val="both"/>
        <w:rPr>
          <w:rFonts w:ascii="Cambria" w:hAnsi="Cambria" w:cs="Times New Roman"/>
          <w:lang w:val="en-GB"/>
        </w:rPr>
      </w:pPr>
      <w:r w:rsidRPr="00406B8B">
        <w:rPr>
          <w:rFonts w:ascii="Helvetica" w:hAnsi="Helvetica" w:cs="Helvetica"/>
        </w:rPr>
        <w:t xml:space="preserve">Quantum cascade lasers are n-type unipolar semiconductor </w:t>
      </w:r>
      <w:proofErr w:type="spellStart"/>
      <w:r w:rsidRPr="00406B8B">
        <w:rPr>
          <w:rFonts w:ascii="Helvetica" w:hAnsi="Helvetica" w:cs="Helvetica"/>
        </w:rPr>
        <w:t>heterostructure</w:t>
      </w:r>
      <w:proofErr w:type="spellEnd"/>
      <w:r w:rsidRPr="00406B8B">
        <w:rPr>
          <w:rFonts w:ascii="Helvetica" w:hAnsi="Helvetica" w:cs="Helvetica"/>
        </w:rPr>
        <w:t xml:space="preserve"> lasers fabricated many repeats of an active region unit cell that is itself comprised of several quantum wells.  The electron energy levels and lifetimes within an active region are engineered to create a population inversion between two levels which when coupled with a resonant cavity or waveguide can lead to gain (amplification).  </w:t>
      </w:r>
      <w:proofErr w:type="spellStart"/>
      <w:r w:rsidRPr="00406B8B">
        <w:rPr>
          <w:rFonts w:ascii="Helvetica" w:hAnsi="Helvetica" w:cs="Helvetica"/>
        </w:rPr>
        <w:t>GaAs</w:t>
      </w:r>
      <w:proofErr w:type="spellEnd"/>
      <w:r w:rsidRPr="00406B8B">
        <w:rPr>
          <w:rFonts w:ascii="Helvetica" w:hAnsi="Helvetica" w:cs="Helvetica"/>
        </w:rPr>
        <w:t xml:space="preserve">-based devices give quantum wells that are one or two hundred </w:t>
      </w:r>
      <w:proofErr w:type="spellStart"/>
      <w:r w:rsidRPr="00406B8B">
        <w:rPr>
          <w:rFonts w:ascii="Helvetica" w:hAnsi="Helvetica" w:cs="Helvetica"/>
        </w:rPr>
        <w:t>meV</w:t>
      </w:r>
      <w:proofErr w:type="spellEnd"/>
      <w:r w:rsidRPr="00406B8B">
        <w:rPr>
          <w:rFonts w:ascii="Helvetica" w:hAnsi="Helvetica" w:cs="Helvetica"/>
        </w:rPr>
        <w:t xml:space="preserve"> deep and hence transitions between electron states are typically in the mid- or far-infrared (Terahertz) regions of the spectrum.  These wavelengths have already been shown to be useful for chemical and biological sensing. It is then of interest to achieve precise and continuous dynamical tuning of the laser wavelength, certainly within limits set by the active transition </w:t>
      </w:r>
      <w:proofErr w:type="spellStart"/>
      <w:r w:rsidRPr="00406B8B">
        <w:rPr>
          <w:rFonts w:ascii="Helvetica" w:hAnsi="Helvetica" w:cs="Helvetica"/>
        </w:rPr>
        <w:t>linewidth</w:t>
      </w:r>
      <w:proofErr w:type="spellEnd"/>
      <w:r w:rsidRPr="00406B8B">
        <w:rPr>
          <w:rFonts w:ascii="Helvetica" w:hAnsi="Helvetica" w:cs="Helvetica"/>
        </w:rPr>
        <w:t>. One possibility for this is to employ the distributed feedback (DFB) lasers, rather than the co</w:t>
      </w:r>
      <w:bookmarkStart w:id="0" w:name="_GoBack"/>
      <w:bookmarkEnd w:id="0"/>
      <w:r w:rsidRPr="00406B8B">
        <w:rPr>
          <w:rFonts w:ascii="Helvetica" w:hAnsi="Helvetica" w:cs="Helvetica"/>
        </w:rPr>
        <w:t xml:space="preserve">nventional end-mirror resonator lasers, where the distributed feedback would be provided by gain and refractive index modulation caused by a surface acoustic wave.  The latter are generated by applying alternating voltages to </w:t>
      </w:r>
      <w:proofErr w:type="spellStart"/>
      <w:r w:rsidRPr="00406B8B">
        <w:rPr>
          <w:rFonts w:ascii="Helvetica" w:hAnsi="Helvetica" w:cs="Helvetica"/>
        </w:rPr>
        <w:t>interdigitated</w:t>
      </w:r>
      <w:proofErr w:type="spellEnd"/>
      <w:r w:rsidRPr="00406B8B">
        <w:rPr>
          <w:rFonts w:ascii="Helvetica" w:hAnsi="Helvetica" w:cs="Helvetica"/>
        </w:rPr>
        <w:t xml:space="preserve"> metallic fingers deposited on the surface of the “transducer” part of the device, which produces a mechanical wave through the piezoelectric effect.  This wave in turn modulates the electron density within the active region of the laser, hence the gain and the refractive index, providing an optical feedback.  The operating frequency is tuned by changing the surface acoustic wave frequency, i.e. the DFB grating period.  The laser intensity modulation is also possible via the acoustic wave modulation depth, i.e. its power.  We report on simulations of this effect and the initial experimental measurements</w:t>
      </w:r>
      <w:r>
        <w:rPr>
          <w:rFonts w:ascii="Helvetica" w:hAnsi="Helvetica" w:cs="Helvetica"/>
        </w:rPr>
        <w:t>.</w:t>
      </w:r>
    </w:p>
    <w:sectPr w:rsidR="000B057B" w:rsidSect="00406B8B">
      <w:pgSz w:w="12240" w:h="15840"/>
      <w:pgMar w:top="720" w:right="90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73B"/>
    <w:rsid w:val="0007173B"/>
    <w:rsid w:val="00094D81"/>
    <w:rsid w:val="000B057B"/>
    <w:rsid w:val="000D1B01"/>
    <w:rsid w:val="00122FAB"/>
    <w:rsid w:val="0016244B"/>
    <w:rsid w:val="00182AA8"/>
    <w:rsid w:val="001A311F"/>
    <w:rsid w:val="001C70D9"/>
    <w:rsid w:val="001D6985"/>
    <w:rsid w:val="001E255D"/>
    <w:rsid w:val="001F250D"/>
    <w:rsid w:val="00205A9D"/>
    <w:rsid w:val="00242603"/>
    <w:rsid w:val="0026079C"/>
    <w:rsid w:val="00291CCF"/>
    <w:rsid w:val="002A1B2F"/>
    <w:rsid w:val="002C0138"/>
    <w:rsid w:val="002D186A"/>
    <w:rsid w:val="002D2E65"/>
    <w:rsid w:val="003069A8"/>
    <w:rsid w:val="00372B3F"/>
    <w:rsid w:val="003751EF"/>
    <w:rsid w:val="00381632"/>
    <w:rsid w:val="003B60FC"/>
    <w:rsid w:val="003E1480"/>
    <w:rsid w:val="00406B8B"/>
    <w:rsid w:val="00411AB5"/>
    <w:rsid w:val="00434666"/>
    <w:rsid w:val="00456370"/>
    <w:rsid w:val="00465626"/>
    <w:rsid w:val="004B66E8"/>
    <w:rsid w:val="004C7BBB"/>
    <w:rsid w:val="00502537"/>
    <w:rsid w:val="00533AF8"/>
    <w:rsid w:val="00543414"/>
    <w:rsid w:val="00565BEE"/>
    <w:rsid w:val="005B0EF3"/>
    <w:rsid w:val="005D6295"/>
    <w:rsid w:val="005E232C"/>
    <w:rsid w:val="005F170F"/>
    <w:rsid w:val="00635AFD"/>
    <w:rsid w:val="0064151E"/>
    <w:rsid w:val="0064536E"/>
    <w:rsid w:val="00657429"/>
    <w:rsid w:val="00672472"/>
    <w:rsid w:val="0068597B"/>
    <w:rsid w:val="00695D85"/>
    <w:rsid w:val="006972C1"/>
    <w:rsid w:val="006A65F7"/>
    <w:rsid w:val="006F1EE8"/>
    <w:rsid w:val="00765953"/>
    <w:rsid w:val="0078305A"/>
    <w:rsid w:val="007A7C61"/>
    <w:rsid w:val="007B7BE1"/>
    <w:rsid w:val="007C4D90"/>
    <w:rsid w:val="007E08DC"/>
    <w:rsid w:val="007F36DB"/>
    <w:rsid w:val="008169C9"/>
    <w:rsid w:val="00820B21"/>
    <w:rsid w:val="00825299"/>
    <w:rsid w:val="008365B7"/>
    <w:rsid w:val="008602BE"/>
    <w:rsid w:val="008B3963"/>
    <w:rsid w:val="008D02D2"/>
    <w:rsid w:val="00904428"/>
    <w:rsid w:val="009124D8"/>
    <w:rsid w:val="00913910"/>
    <w:rsid w:val="00933941"/>
    <w:rsid w:val="00950544"/>
    <w:rsid w:val="00962331"/>
    <w:rsid w:val="009710A4"/>
    <w:rsid w:val="00982B1B"/>
    <w:rsid w:val="009946DE"/>
    <w:rsid w:val="009960F2"/>
    <w:rsid w:val="009D2774"/>
    <w:rsid w:val="009D532C"/>
    <w:rsid w:val="009F03A0"/>
    <w:rsid w:val="009F7735"/>
    <w:rsid w:val="00A10FBA"/>
    <w:rsid w:val="00A3174C"/>
    <w:rsid w:val="00A60C0E"/>
    <w:rsid w:val="00A874DC"/>
    <w:rsid w:val="00A94BB1"/>
    <w:rsid w:val="00AA3C20"/>
    <w:rsid w:val="00AB29BD"/>
    <w:rsid w:val="00AE10BE"/>
    <w:rsid w:val="00AE1969"/>
    <w:rsid w:val="00AE7251"/>
    <w:rsid w:val="00B4502E"/>
    <w:rsid w:val="00B470EC"/>
    <w:rsid w:val="00BA6E90"/>
    <w:rsid w:val="00BB2253"/>
    <w:rsid w:val="00BB4C3E"/>
    <w:rsid w:val="00BE1D16"/>
    <w:rsid w:val="00C20F9F"/>
    <w:rsid w:val="00C46C9A"/>
    <w:rsid w:val="00C5343B"/>
    <w:rsid w:val="00C53723"/>
    <w:rsid w:val="00CE2AFE"/>
    <w:rsid w:val="00D55FD5"/>
    <w:rsid w:val="00D824D6"/>
    <w:rsid w:val="00DD2AD6"/>
    <w:rsid w:val="00E02B82"/>
    <w:rsid w:val="00E07D8D"/>
    <w:rsid w:val="00E1110C"/>
    <w:rsid w:val="00E3091F"/>
    <w:rsid w:val="00E57EEC"/>
    <w:rsid w:val="00E73491"/>
    <w:rsid w:val="00E840AA"/>
    <w:rsid w:val="00E840C9"/>
    <w:rsid w:val="00E85390"/>
    <w:rsid w:val="00EB709B"/>
    <w:rsid w:val="00EE352A"/>
    <w:rsid w:val="00F17C0F"/>
    <w:rsid w:val="00F56574"/>
    <w:rsid w:val="00F75A44"/>
    <w:rsid w:val="00FA7121"/>
    <w:rsid w:val="00FB03FD"/>
    <w:rsid w:val="00FC7BC7"/>
    <w:rsid w:val="00FD239F"/>
    <w:rsid w:val="00FD3024"/>
    <w:rsid w:val="00FE1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ff,#ff9,white,#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17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717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173B"/>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07173B"/>
    <w:rPr>
      <w:b/>
      <w:bCs/>
      <w:i/>
      <w:iCs/>
      <w:color w:val="4F81BD" w:themeColor="accent1"/>
    </w:rPr>
  </w:style>
  <w:style w:type="character" w:styleId="Strong">
    <w:name w:val="Strong"/>
    <w:basedOn w:val="DefaultParagraphFont"/>
    <w:uiPriority w:val="22"/>
    <w:qFormat/>
    <w:rsid w:val="005F170F"/>
    <w:rPr>
      <w:b/>
      <w:bCs/>
    </w:rPr>
  </w:style>
  <w:style w:type="character" w:customStyle="1" w:styleId="journalname">
    <w:name w:val="journalname"/>
    <w:basedOn w:val="DefaultParagraphFont"/>
    <w:rsid w:val="005F170F"/>
  </w:style>
  <w:style w:type="character" w:customStyle="1" w:styleId="b">
    <w:name w:val="b"/>
    <w:basedOn w:val="DefaultParagraphFont"/>
    <w:rsid w:val="005F170F"/>
  </w:style>
  <w:style w:type="character" w:customStyle="1" w:styleId="Heading1Char">
    <w:name w:val="Heading 1 Char"/>
    <w:basedOn w:val="DefaultParagraphFont"/>
    <w:link w:val="Heading1"/>
    <w:uiPriority w:val="9"/>
    <w:rsid w:val="005F170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72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472"/>
    <w:rPr>
      <w:rFonts w:ascii="Tahoma" w:hAnsi="Tahoma" w:cs="Tahoma"/>
      <w:sz w:val="16"/>
      <w:szCs w:val="16"/>
    </w:rPr>
  </w:style>
  <w:style w:type="paragraph" w:styleId="PlainText">
    <w:name w:val="Plain Text"/>
    <w:basedOn w:val="Normal"/>
    <w:link w:val="PlainTextChar"/>
    <w:uiPriority w:val="99"/>
    <w:semiHidden/>
    <w:unhideWhenUsed/>
    <w:rsid w:val="00AB29B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B29BD"/>
    <w:rPr>
      <w:rFonts w:ascii="Calibri" w:hAnsi="Calibri"/>
      <w:szCs w:val="21"/>
    </w:rPr>
  </w:style>
  <w:style w:type="paragraph" w:customStyle="1" w:styleId="papertext">
    <w:name w:val="papertext"/>
    <w:basedOn w:val="Normal"/>
    <w:rsid w:val="0024260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2603"/>
    <w:rPr>
      <w:i/>
      <w:iCs/>
    </w:rPr>
  </w:style>
  <w:style w:type="character" w:styleId="Hyperlink">
    <w:name w:val="Hyperlink"/>
    <w:basedOn w:val="DefaultParagraphFont"/>
    <w:uiPriority w:val="99"/>
    <w:semiHidden/>
    <w:unhideWhenUsed/>
    <w:rsid w:val="00182A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17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717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173B"/>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07173B"/>
    <w:rPr>
      <w:b/>
      <w:bCs/>
      <w:i/>
      <w:iCs/>
      <w:color w:val="4F81BD" w:themeColor="accent1"/>
    </w:rPr>
  </w:style>
  <w:style w:type="character" w:styleId="Strong">
    <w:name w:val="Strong"/>
    <w:basedOn w:val="DefaultParagraphFont"/>
    <w:uiPriority w:val="22"/>
    <w:qFormat/>
    <w:rsid w:val="005F170F"/>
    <w:rPr>
      <w:b/>
      <w:bCs/>
    </w:rPr>
  </w:style>
  <w:style w:type="character" w:customStyle="1" w:styleId="journalname">
    <w:name w:val="journalname"/>
    <w:basedOn w:val="DefaultParagraphFont"/>
    <w:rsid w:val="005F170F"/>
  </w:style>
  <w:style w:type="character" w:customStyle="1" w:styleId="b">
    <w:name w:val="b"/>
    <w:basedOn w:val="DefaultParagraphFont"/>
    <w:rsid w:val="005F170F"/>
  </w:style>
  <w:style w:type="character" w:customStyle="1" w:styleId="Heading1Char">
    <w:name w:val="Heading 1 Char"/>
    <w:basedOn w:val="DefaultParagraphFont"/>
    <w:link w:val="Heading1"/>
    <w:uiPriority w:val="9"/>
    <w:rsid w:val="005F170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72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472"/>
    <w:rPr>
      <w:rFonts w:ascii="Tahoma" w:hAnsi="Tahoma" w:cs="Tahoma"/>
      <w:sz w:val="16"/>
      <w:szCs w:val="16"/>
    </w:rPr>
  </w:style>
  <w:style w:type="paragraph" w:styleId="PlainText">
    <w:name w:val="Plain Text"/>
    <w:basedOn w:val="Normal"/>
    <w:link w:val="PlainTextChar"/>
    <w:uiPriority w:val="99"/>
    <w:semiHidden/>
    <w:unhideWhenUsed/>
    <w:rsid w:val="00AB29B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B29BD"/>
    <w:rPr>
      <w:rFonts w:ascii="Calibri" w:hAnsi="Calibri"/>
      <w:szCs w:val="21"/>
    </w:rPr>
  </w:style>
  <w:style w:type="paragraph" w:customStyle="1" w:styleId="papertext">
    <w:name w:val="papertext"/>
    <w:basedOn w:val="Normal"/>
    <w:rsid w:val="0024260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2603"/>
    <w:rPr>
      <w:i/>
      <w:iCs/>
    </w:rPr>
  </w:style>
  <w:style w:type="character" w:styleId="Hyperlink">
    <w:name w:val="Hyperlink"/>
    <w:basedOn w:val="DefaultParagraphFont"/>
    <w:uiPriority w:val="99"/>
    <w:semiHidden/>
    <w:unhideWhenUsed/>
    <w:rsid w:val="00182A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345825">
      <w:bodyDiv w:val="1"/>
      <w:marLeft w:val="0"/>
      <w:marRight w:val="0"/>
      <w:marTop w:val="0"/>
      <w:marBottom w:val="0"/>
      <w:divBdr>
        <w:top w:val="none" w:sz="0" w:space="0" w:color="auto"/>
        <w:left w:val="none" w:sz="0" w:space="0" w:color="auto"/>
        <w:bottom w:val="none" w:sz="0" w:space="0" w:color="auto"/>
        <w:right w:val="none" w:sz="0" w:space="0" w:color="auto"/>
      </w:divBdr>
    </w:div>
    <w:div w:id="476336646">
      <w:bodyDiv w:val="1"/>
      <w:marLeft w:val="0"/>
      <w:marRight w:val="0"/>
      <w:marTop w:val="0"/>
      <w:marBottom w:val="0"/>
      <w:divBdr>
        <w:top w:val="none" w:sz="0" w:space="0" w:color="auto"/>
        <w:left w:val="none" w:sz="0" w:space="0" w:color="auto"/>
        <w:bottom w:val="none" w:sz="0" w:space="0" w:color="auto"/>
        <w:right w:val="none" w:sz="0" w:space="0" w:color="auto"/>
      </w:divBdr>
    </w:div>
    <w:div w:id="593787557">
      <w:bodyDiv w:val="1"/>
      <w:marLeft w:val="0"/>
      <w:marRight w:val="0"/>
      <w:marTop w:val="0"/>
      <w:marBottom w:val="0"/>
      <w:divBdr>
        <w:top w:val="none" w:sz="0" w:space="0" w:color="auto"/>
        <w:left w:val="none" w:sz="0" w:space="0" w:color="auto"/>
        <w:bottom w:val="none" w:sz="0" w:space="0" w:color="auto"/>
        <w:right w:val="none" w:sz="0" w:space="0" w:color="auto"/>
      </w:divBdr>
    </w:div>
    <w:div w:id="665672464">
      <w:bodyDiv w:val="1"/>
      <w:marLeft w:val="0"/>
      <w:marRight w:val="0"/>
      <w:marTop w:val="0"/>
      <w:marBottom w:val="0"/>
      <w:divBdr>
        <w:top w:val="none" w:sz="0" w:space="0" w:color="auto"/>
        <w:left w:val="none" w:sz="0" w:space="0" w:color="auto"/>
        <w:bottom w:val="none" w:sz="0" w:space="0" w:color="auto"/>
        <w:right w:val="none" w:sz="0" w:space="0" w:color="auto"/>
      </w:divBdr>
    </w:div>
    <w:div w:id="731537875">
      <w:bodyDiv w:val="1"/>
      <w:marLeft w:val="0"/>
      <w:marRight w:val="0"/>
      <w:marTop w:val="0"/>
      <w:marBottom w:val="0"/>
      <w:divBdr>
        <w:top w:val="none" w:sz="0" w:space="0" w:color="auto"/>
        <w:left w:val="none" w:sz="0" w:space="0" w:color="auto"/>
        <w:bottom w:val="none" w:sz="0" w:space="0" w:color="auto"/>
        <w:right w:val="none" w:sz="0" w:space="0" w:color="auto"/>
      </w:divBdr>
    </w:div>
    <w:div w:id="851378940">
      <w:bodyDiv w:val="1"/>
      <w:marLeft w:val="0"/>
      <w:marRight w:val="0"/>
      <w:marTop w:val="0"/>
      <w:marBottom w:val="0"/>
      <w:divBdr>
        <w:top w:val="none" w:sz="0" w:space="0" w:color="auto"/>
        <w:left w:val="none" w:sz="0" w:space="0" w:color="auto"/>
        <w:bottom w:val="none" w:sz="0" w:space="0" w:color="auto"/>
        <w:right w:val="none" w:sz="0" w:space="0" w:color="auto"/>
      </w:divBdr>
      <w:divsChild>
        <w:div w:id="1214659863">
          <w:marLeft w:val="0"/>
          <w:marRight w:val="0"/>
          <w:marTop w:val="0"/>
          <w:marBottom w:val="0"/>
          <w:divBdr>
            <w:top w:val="none" w:sz="0" w:space="0" w:color="auto"/>
            <w:left w:val="none" w:sz="0" w:space="0" w:color="auto"/>
            <w:bottom w:val="none" w:sz="0" w:space="0" w:color="auto"/>
            <w:right w:val="none" w:sz="0" w:space="0" w:color="auto"/>
          </w:divBdr>
          <w:divsChild>
            <w:div w:id="2131389626">
              <w:marLeft w:val="0"/>
              <w:marRight w:val="0"/>
              <w:marTop w:val="0"/>
              <w:marBottom w:val="0"/>
              <w:divBdr>
                <w:top w:val="none" w:sz="0" w:space="0" w:color="auto"/>
                <w:left w:val="none" w:sz="0" w:space="0" w:color="auto"/>
                <w:bottom w:val="none" w:sz="0" w:space="0" w:color="auto"/>
                <w:right w:val="none" w:sz="0" w:space="0" w:color="auto"/>
              </w:divBdr>
              <w:divsChild>
                <w:div w:id="57987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829392">
      <w:bodyDiv w:val="1"/>
      <w:marLeft w:val="0"/>
      <w:marRight w:val="0"/>
      <w:marTop w:val="0"/>
      <w:marBottom w:val="0"/>
      <w:divBdr>
        <w:top w:val="none" w:sz="0" w:space="0" w:color="auto"/>
        <w:left w:val="none" w:sz="0" w:space="0" w:color="auto"/>
        <w:bottom w:val="none" w:sz="0" w:space="0" w:color="auto"/>
        <w:right w:val="none" w:sz="0" w:space="0" w:color="auto"/>
      </w:divBdr>
      <w:divsChild>
        <w:div w:id="874149481">
          <w:marLeft w:val="0"/>
          <w:marRight w:val="0"/>
          <w:marTop w:val="0"/>
          <w:marBottom w:val="0"/>
          <w:divBdr>
            <w:top w:val="none" w:sz="0" w:space="0" w:color="auto"/>
            <w:left w:val="none" w:sz="0" w:space="0" w:color="auto"/>
            <w:bottom w:val="none" w:sz="0" w:space="0" w:color="auto"/>
            <w:right w:val="none" w:sz="0" w:space="0" w:color="auto"/>
          </w:divBdr>
          <w:divsChild>
            <w:div w:id="1425299263">
              <w:marLeft w:val="0"/>
              <w:marRight w:val="0"/>
              <w:marTop w:val="0"/>
              <w:marBottom w:val="0"/>
              <w:divBdr>
                <w:top w:val="none" w:sz="0" w:space="0" w:color="auto"/>
                <w:left w:val="none" w:sz="0" w:space="0" w:color="auto"/>
                <w:bottom w:val="none" w:sz="0" w:space="0" w:color="auto"/>
                <w:right w:val="none" w:sz="0" w:space="0" w:color="auto"/>
              </w:divBdr>
              <w:divsChild>
                <w:div w:id="185742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60891">
      <w:bodyDiv w:val="1"/>
      <w:marLeft w:val="0"/>
      <w:marRight w:val="0"/>
      <w:marTop w:val="0"/>
      <w:marBottom w:val="0"/>
      <w:divBdr>
        <w:top w:val="none" w:sz="0" w:space="0" w:color="auto"/>
        <w:left w:val="none" w:sz="0" w:space="0" w:color="auto"/>
        <w:bottom w:val="none" w:sz="0" w:space="0" w:color="auto"/>
        <w:right w:val="none" w:sz="0" w:space="0" w:color="auto"/>
      </w:divBdr>
    </w:div>
    <w:div w:id="1453859596">
      <w:bodyDiv w:val="1"/>
      <w:marLeft w:val="0"/>
      <w:marRight w:val="0"/>
      <w:marTop w:val="0"/>
      <w:marBottom w:val="0"/>
      <w:divBdr>
        <w:top w:val="none" w:sz="0" w:space="0" w:color="auto"/>
        <w:left w:val="none" w:sz="0" w:space="0" w:color="auto"/>
        <w:bottom w:val="none" w:sz="0" w:space="0" w:color="auto"/>
        <w:right w:val="none" w:sz="0" w:space="0" w:color="auto"/>
      </w:divBdr>
      <w:divsChild>
        <w:div w:id="1985041526">
          <w:marLeft w:val="0"/>
          <w:marRight w:val="0"/>
          <w:marTop w:val="0"/>
          <w:marBottom w:val="0"/>
          <w:divBdr>
            <w:top w:val="none" w:sz="0" w:space="0" w:color="auto"/>
            <w:left w:val="none" w:sz="0" w:space="0" w:color="auto"/>
            <w:bottom w:val="none" w:sz="0" w:space="0" w:color="auto"/>
            <w:right w:val="none" w:sz="0" w:space="0" w:color="auto"/>
          </w:divBdr>
          <w:divsChild>
            <w:div w:id="989946533">
              <w:marLeft w:val="0"/>
              <w:marRight w:val="0"/>
              <w:marTop w:val="0"/>
              <w:marBottom w:val="0"/>
              <w:divBdr>
                <w:top w:val="none" w:sz="0" w:space="0" w:color="auto"/>
                <w:left w:val="none" w:sz="0" w:space="0" w:color="auto"/>
                <w:bottom w:val="none" w:sz="0" w:space="0" w:color="auto"/>
                <w:right w:val="none" w:sz="0" w:space="0" w:color="auto"/>
              </w:divBdr>
              <w:divsChild>
                <w:div w:id="155611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21620">
      <w:bodyDiv w:val="1"/>
      <w:marLeft w:val="0"/>
      <w:marRight w:val="0"/>
      <w:marTop w:val="0"/>
      <w:marBottom w:val="0"/>
      <w:divBdr>
        <w:top w:val="none" w:sz="0" w:space="0" w:color="auto"/>
        <w:left w:val="none" w:sz="0" w:space="0" w:color="auto"/>
        <w:bottom w:val="none" w:sz="0" w:space="0" w:color="auto"/>
        <w:right w:val="none" w:sz="0" w:space="0" w:color="auto"/>
      </w:divBdr>
      <w:divsChild>
        <w:div w:id="447706099">
          <w:marLeft w:val="0"/>
          <w:marRight w:val="0"/>
          <w:marTop w:val="0"/>
          <w:marBottom w:val="0"/>
          <w:divBdr>
            <w:top w:val="none" w:sz="0" w:space="0" w:color="auto"/>
            <w:left w:val="none" w:sz="0" w:space="0" w:color="auto"/>
            <w:bottom w:val="none" w:sz="0" w:space="0" w:color="auto"/>
            <w:right w:val="none" w:sz="0" w:space="0" w:color="auto"/>
          </w:divBdr>
          <w:divsChild>
            <w:div w:id="1100638783">
              <w:marLeft w:val="0"/>
              <w:marRight w:val="0"/>
              <w:marTop w:val="0"/>
              <w:marBottom w:val="0"/>
              <w:divBdr>
                <w:top w:val="none" w:sz="0" w:space="0" w:color="auto"/>
                <w:left w:val="none" w:sz="0" w:space="0" w:color="auto"/>
                <w:bottom w:val="none" w:sz="0" w:space="0" w:color="auto"/>
                <w:right w:val="none" w:sz="0" w:space="0" w:color="auto"/>
              </w:divBdr>
              <w:divsChild>
                <w:div w:id="71192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paquayl</dc:creator>
  <cp:lastModifiedBy>Paquay, Linda L</cp:lastModifiedBy>
  <cp:revision>2</cp:revision>
  <cp:lastPrinted>2013-05-20T15:17:00Z</cp:lastPrinted>
  <dcterms:created xsi:type="dcterms:W3CDTF">2013-05-20T15:28:00Z</dcterms:created>
  <dcterms:modified xsi:type="dcterms:W3CDTF">2013-05-20T15:28:00Z</dcterms:modified>
</cp:coreProperties>
</file>