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6DDA3B" w14:textId="30D2D0A4" w:rsidR="006D39A2" w:rsidRPr="00D06469" w:rsidRDefault="006D39A2" w:rsidP="006D39A2">
      <w:pPr>
        <w:tabs>
          <w:tab w:val="left" w:pos="2160"/>
        </w:tabs>
        <w:jc w:val="center"/>
        <w:rPr>
          <w:rFonts w:asciiTheme="minorHAnsi" w:hAnsiTheme="minorHAnsi"/>
          <w:b/>
          <w:sz w:val="28"/>
          <w:szCs w:val="28"/>
        </w:rPr>
      </w:pPr>
      <w:bookmarkStart w:id="0" w:name="_GoBack"/>
      <w:bookmarkEnd w:id="0"/>
      <w:r w:rsidRPr="00D06469">
        <w:rPr>
          <w:rFonts w:asciiTheme="minorHAnsi" w:hAnsiTheme="minorHAnsi"/>
          <w:b/>
          <w:sz w:val="28"/>
          <w:szCs w:val="28"/>
        </w:rPr>
        <w:t xml:space="preserve">GRAD </w:t>
      </w:r>
      <w:r w:rsidR="004C7D7D">
        <w:rPr>
          <w:rFonts w:asciiTheme="minorHAnsi" w:hAnsiTheme="minorHAnsi"/>
          <w:b/>
          <w:sz w:val="28"/>
          <w:szCs w:val="28"/>
        </w:rPr>
        <w:t>590</w:t>
      </w:r>
      <w:r w:rsidR="00F928A4">
        <w:rPr>
          <w:rFonts w:asciiTheme="minorHAnsi" w:hAnsiTheme="minorHAnsi"/>
          <w:b/>
          <w:sz w:val="28"/>
          <w:szCs w:val="28"/>
        </w:rPr>
        <w:t>00-031 (CRN16651)</w:t>
      </w:r>
      <w:r w:rsidRPr="00D06469">
        <w:rPr>
          <w:rFonts w:asciiTheme="minorHAnsi" w:hAnsiTheme="minorHAnsi"/>
          <w:b/>
          <w:sz w:val="28"/>
          <w:szCs w:val="28"/>
        </w:rPr>
        <w:t xml:space="preserve">: </w:t>
      </w:r>
      <w:r w:rsidR="004C7D7D">
        <w:rPr>
          <w:rFonts w:asciiTheme="minorHAnsi" w:hAnsiTheme="minorHAnsi"/>
          <w:b/>
          <w:sz w:val="28"/>
          <w:szCs w:val="28"/>
        </w:rPr>
        <w:t>Research Data Management and Record Keeping</w:t>
      </w:r>
    </w:p>
    <w:p w14:paraId="3759E034" w14:textId="6B03F0DF" w:rsidR="003C7C51" w:rsidRPr="00F928A4" w:rsidRDefault="001C4A96" w:rsidP="00973400">
      <w:pPr>
        <w:jc w:val="center"/>
        <w:rPr>
          <w:rFonts w:asciiTheme="minorHAnsi" w:hAnsiTheme="minorHAnsi"/>
          <w:b/>
          <w:sz w:val="22"/>
          <w:szCs w:val="22"/>
        </w:rPr>
      </w:pPr>
      <w:r w:rsidRPr="00F928A4">
        <w:rPr>
          <w:rFonts w:asciiTheme="minorHAnsi" w:hAnsiTheme="minorHAnsi"/>
          <w:b/>
          <w:sz w:val="22"/>
          <w:szCs w:val="22"/>
        </w:rPr>
        <w:t>Syllabus</w:t>
      </w:r>
      <w:r w:rsidR="003C7C51" w:rsidRPr="00F928A4">
        <w:rPr>
          <w:rFonts w:asciiTheme="minorHAnsi" w:hAnsiTheme="minorHAnsi"/>
          <w:b/>
          <w:sz w:val="22"/>
          <w:szCs w:val="22"/>
        </w:rPr>
        <w:t xml:space="preserve"> </w:t>
      </w:r>
      <w:r w:rsidR="00F928A4" w:rsidRPr="00F928A4">
        <w:rPr>
          <w:rFonts w:asciiTheme="minorHAnsi" w:hAnsiTheme="minorHAnsi"/>
          <w:b/>
          <w:sz w:val="22"/>
          <w:szCs w:val="22"/>
        </w:rPr>
        <w:t>– First 8 Weeks</w:t>
      </w:r>
    </w:p>
    <w:p w14:paraId="0DFAEB68" w14:textId="66948C36" w:rsidR="006D39A2" w:rsidRDefault="003E49E1" w:rsidP="006D39A2">
      <w:pPr>
        <w:tabs>
          <w:tab w:val="left" w:pos="900"/>
          <w:tab w:val="left" w:pos="1980"/>
          <w:tab w:val="left" w:pos="5580"/>
          <w:tab w:val="left" w:pos="10800"/>
        </w:tabs>
        <w:jc w:val="center"/>
        <w:rPr>
          <w:rFonts w:asciiTheme="minorHAnsi" w:hAnsiTheme="minorHAnsi"/>
          <w:b/>
          <w:szCs w:val="28"/>
        </w:rPr>
      </w:pPr>
      <w:r w:rsidRPr="00F928A4">
        <w:rPr>
          <w:rFonts w:asciiTheme="minorHAnsi" w:hAnsiTheme="minorHAnsi"/>
          <w:b/>
          <w:sz w:val="22"/>
          <w:szCs w:val="22"/>
        </w:rPr>
        <w:t>Fall</w:t>
      </w:r>
      <w:r w:rsidR="00AF5C14" w:rsidRPr="00F928A4">
        <w:rPr>
          <w:rFonts w:asciiTheme="minorHAnsi" w:hAnsiTheme="minorHAnsi"/>
          <w:b/>
          <w:sz w:val="22"/>
          <w:szCs w:val="22"/>
        </w:rPr>
        <w:t xml:space="preserve"> 202</w:t>
      </w:r>
      <w:r w:rsidR="005D3ACD" w:rsidRPr="00F928A4">
        <w:rPr>
          <w:rFonts w:asciiTheme="minorHAnsi" w:hAnsiTheme="minorHAnsi"/>
          <w:b/>
          <w:sz w:val="22"/>
          <w:szCs w:val="22"/>
        </w:rPr>
        <w:t>3</w:t>
      </w:r>
      <w:r w:rsidR="00F928A4" w:rsidRPr="00F928A4">
        <w:rPr>
          <w:rFonts w:asciiTheme="minorHAnsi" w:hAnsiTheme="minorHAnsi"/>
          <w:b/>
          <w:sz w:val="22"/>
          <w:szCs w:val="22"/>
        </w:rPr>
        <w:t xml:space="preserve"> – Friday @ 9:30-11:20 AM WILM 3138 (Aug 21-Oct 17, 2023</w:t>
      </w:r>
      <w:r w:rsidR="00F928A4">
        <w:rPr>
          <w:rFonts w:asciiTheme="minorHAnsi" w:hAnsiTheme="minorHAnsi"/>
          <w:b/>
          <w:szCs w:val="28"/>
        </w:rPr>
        <w:t>)</w:t>
      </w:r>
    </w:p>
    <w:p w14:paraId="6BD3D000" w14:textId="77777777" w:rsidR="00F928A4" w:rsidRPr="001F0E58" w:rsidRDefault="00F928A4" w:rsidP="006D39A2">
      <w:pPr>
        <w:tabs>
          <w:tab w:val="left" w:pos="900"/>
          <w:tab w:val="left" w:pos="1980"/>
          <w:tab w:val="left" w:pos="5580"/>
          <w:tab w:val="left" w:pos="10800"/>
        </w:tabs>
        <w:jc w:val="center"/>
        <w:rPr>
          <w:rFonts w:asciiTheme="minorHAnsi" w:hAnsiTheme="minorHAnsi"/>
          <w:b/>
          <w:szCs w:val="28"/>
        </w:rPr>
      </w:pPr>
    </w:p>
    <w:p w14:paraId="6E25B751" w14:textId="77777777" w:rsidR="001315D5" w:rsidRPr="003C7C51" w:rsidRDefault="001315D5">
      <w:pPr>
        <w:rPr>
          <w:rFonts w:asciiTheme="minorHAnsi" w:hAnsiTheme="minorHAnsi"/>
          <w:szCs w:val="24"/>
        </w:rPr>
      </w:pPr>
      <w:r w:rsidRPr="003C7C51">
        <w:rPr>
          <w:rFonts w:asciiTheme="minorHAnsi" w:hAnsiTheme="minorHAnsi"/>
          <w:szCs w:val="24"/>
          <w:u w:val="single"/>
        </w:rPr>
        <w:t>Instructor</w:t>
      </w:r>
      <w:r w:rsidRPr="003C7C51">
        <w:rPr>
          <w:rFonts w:asciiTheme="minorHAnsi" w:hAnsiTheme="minorHAnsi"/>
          <w:szCs w:val="24"/>
        </w:rPr>
        <w:t xml:space="preserve">: </w:t>
      </w:r>
      <w:r w:rsidR="003C7C51" w:rsidRPr="003C7C51">
        <w:rPr>
          <w:rFonts w:asciiTheme="minorHAnsi" w:hAnsiTheme="minorHAnsi"/>
          <w:szCs w:val="24"/>
        </w:rPr>
        <w:t xml:space="preserve">James L Mohler </w:t>
      </w:r>
    </w:p>
    <w:p w14:paraId="37F683A8" w14:textId="77777777" w:rsidR="001315D5" w:rsidRPr="003C7C51" w:rsidRDefault="001315D5">
      <w:pPr>
        <w:rPr>
          <w:rFonts w:asciiTheme="minorHAnsi" w:hAnsiTheme="minorHAnsi"/>
          <w:szCs w:val="24"/>
        </w:rPr>
      </w:pPr>
      <w:r w:rsidRPr="003C7C51">
        <w:rPr>
          <w:rFonts w:asciiTheme="minorHAnsi" w:hAnsiTheme="minorHAnsi"/>
          <w:szCs w:val="24"/>
          <w:u w:val="single"/>
        </w:rPr>
        <w:t>Office</w:t>
      </w:r>
      <w:r w:rsidR="00B065D4" w:rsidRPr="003C7C51">
        <w:rPr>
          <w:rFonts w:asciiTheme="minorHAnsi" w:hAnsiTheme="minorHAnsi"/>
          <w:szCs w:val="24"/>
        </w:rPr>
        <w:t xml:space="preserve">: </w:t>
      </w:r>
      <w:r w:rsidR="003C7C51" w:rsidRPr="003C7C51">
        <w:rPr>
          <w:rFonts w:asciiTheme="minorHAnsi" w:hAnsiTheme="minorHAnsi"/>
          <w:szCs w:val="24"/>
        </w:rPr>
        <w:t>YONG 170</w:t>
      </w:r>
      <w:r w:rsidR="00BA0B5B">
        <w:rPr>
          <w:rFonts w:asciiTheme="minorHAnsi" w:hAnsiTheme="minorHAnsi"/>
          <w:szCs w:val="24"/>
        </w:rPr>
        <w:t>/Zoom</w:t>
      </w:r>
    </w:p>
    <w:p w14:paraId="45B0ED84" w14:textId="39E354A4" w:rsidR="001315D5" w:rsidRDefault="001315D5">
      <w:pPr>
        <w:rPr>
          <w:rFonts w:asciiTheme="minorHAnsi" w:hAnsiTheme="minorHAnsi"/>
          <w:szCs w:val="24"/>
        </w:rPr>
      </w:pPr>
      <w:r w:rsidRPr="003C7C51">
        <w:rPr>
          <w:rFonts w:asciiTheme="minorHAnsi" w:hAnsiTheme="minorHAnsi"/>
          <w:szCs w:val="24"/>
          <w:u w:val="single"/>
        </w:rPr>
        <w:t>Contact information</w:t>
      </w:r>
      <w:r w:rsidRPr="003C7C51">
        <w:rPr>
          <w:rFonts w:asciiTheme="minorHAnsi" w:hAnsiTheme="minorHAnsi"/>
          <w:szCs w:val="24"/>
        </w:rPr>
        <w:t>: e-mail:</w:t>
      </w:r>
      <w:r w:rsidR="003C7C51" w:rsidRPr="003C7C51">
        <w:rPr>
          <w:rFonts w:asciiTheme="minorHAnsi" w:hAnsiTheme="minorHAnsi"/>
          <w:szCs w:val="24"/>
        </w:rPr>
        <w:t xml:space="preserve"> </w:t>
      </w:r>
      <w:hyperlink r:id="rId7" w:history="1">
        <w:r w:rsidR="003C7C51" w:rsidRPr="003C7C51">
          <w:rPr>
            <w:rStyle w:val="Hyperlink"/>
            <w:rFonts w:asciiTheme="minorHAnsi" w:hAnsiTheme="minorHAnsi"/>
            <w:szCs w:val="24"/>
          </w:rPr>
          <w:t>jlmohler@purdue.edu</w:t>
        </w:r>
      </w:hyperlink>
      <w:r w:rsidR="00301F34" w:rsidRPr="003C7C51">
        <w:rPr>
          <w:rFonts w:asciiTheme="minorHAnsi" w:hAnsiTheme="minorHAnsi"/>
          <w:szCs w:val="24"/>
        </w:rPr>
        <w:t>;</w:t>
      </w:r>
      <w:r w:rsidR="003C7C51" w:rsidRPr="003C7C51">
        <w:rPr>
          <w:rFonts w:asciiTheme="minorHAnsi" w:hAnsiTheme="minorHAnsi"/>
          <w:szCs w:val="24"/>
        </w:rPr>
        <w:t xml:space="preserve"> phone: 496-6071</w:t>
      </w:r>
      <w:r w:rsidR="00392476">
        <w:rPr>
          <w:rFonts w:asciiTheme="minorHAnsi" w:hAnsiTheme="minorHAnsi"/>
          <w:szCs w:val="24"/>
        </w:rPr>
        <w:t xml:space="preserve"> cell: 242-5160</w:t>
      </w:r>
    </w:p>
    <w:p w14:paraId="3D6B34BC" w14:textId="77777777" w:rsidR="008353F4" w:rsidRPr="003C7C51" w:rsidRDefault="008353F4">
      <w:pPr>
        <w:rPr>
          <w:rFonts w:asciiTheme="minorHAnsi" w:hAnsiTheme="minorHAnsi"/>
          <w:szCs w:val="24"/>
        </w:rPr>
      </w:pPr>
    </w:p>
    <w:p w14:paraId="2F94BDA4" w14:textId="0BF612E0" w:rsidR="00A06B30" w:rsidRPr="003C7C51" w:rsidRDefault="001315D5" w:rsidP="00A06B30">
      <w:pPr>
        <w:rPr>
          <w:rFonts w:asciiTheme="minorHAnsi" w:hAnsiTheme="minorHAnsi"/>
          <w:szCs w:val="24"/>
        </w:rPr>
      </w:pPr>
      <w:r w:rsidRPr="003C7C51">
        <w:rPr>
          <w:rFonts w:asciiTheme="minorHAnsi" w:hAnsiTheme="minorHAnsi"/>
          <w:szCs w:val="24"/>
          <w:u w:val="single"/>
        </w:rPr>
        <w:t>Course description</w:t>
      </w:r>
      <w:r w:rsidRPr="003C7C51">
        <w:rPr>
          <w:rFonts w:asciiTheme="minorHAnsi" w:hAnsiTheme="minorHAnsi"/>
          <w:szCs w:val="24"/>
        </w:rPr>
        <w:t xml:space="preserve">:  </w:t>
      </w:r>
      <w:r w:rsidR="004C7D7D">
        <w:rPr>
          <w:rFonts w:asciiTheme="minorHAnsi" w:hAnsiTheme="minorHAnsi"/>
          <w:szCs w:val="24"/>
        </w:rPr>
        <w:t xml:space="preserve">This course is designed to provide an overview of rapidly evolving federal sponsor data management requirements as well as general strategies and tactics used by outstanding faculty from across the university. This course will provide practical </w:t>
      </w:r>
      <w:r w:rsidR="003E49E1">
        <w:rPr>
          <w:rFonts w:asciiTheme="minorHAnsi" w:hAnsiTheme="minorHAnsi"/>
          <w:szCs w:val="24"/>
        </w:rPr>
        <w:t>advice</w:t>
      </w:r>
      <w:r w:rsidR="004C7D7D">
        <w:rPr>
          <w:rFonts w:asciiTheme="minorHAnsi" w:hAnsiTheme="minorHAnsi"/>
          <w:szCs w:val="24"/>
        </w:rPr>
        <w:t xml:space="preserve"> on tangible/physical data, intangibl</w:t>
      </w:r>
      <w:r w:rsidR="008353F4">
        <w:rPr>
          <w:rFonts w:asciiTheme="minorHAnsi" w:hAnsiTheme="minorHAnsi"/>
          <w:szCs w:val="24"/>
        </w:rPr>
        <w:t>e data</w:t>
      </w:r>
      <w:r w:rsidR="004C7D7D">
        <w:rPr>
          <w:rFonts w:asciiTheme="minorHAnsi" w:hAnsiTheme="minorHAnsi"/>
          <w:szCs w:val="24"/>
        </w:rPr>
        <w:t>, and management of physical apparatus and equipment. Specific topical areas will be covered by a range of faculty.</w:t>
      </w:r>
    </w:p>
    <w:p w14:paraId="3B250A1C" w14:textId="77777777" w:rsidR="008353F4" w:rsidRPr="003C7C51" w:rsidRDefault="008353F4">
      <w:pPr>
        <w:rPr>
          <w:rFonts w:asciiTheme="minorHAnsi" w:hAnsiTheme="minorHAnsi"/>
          <w:szCs w:val="24"/>
        </w:rPr>
      </w:pPr>
    </w:p>
    <w:p w14:paraId="326BCD1B" w14:textId="77777777" w:rsidR="001315D5" w:rsidRPr="003C7C51" w:rsidRDefault="001315D5">
      <w:pPr>
        <w:tabs>
          <w:tab w:val="left" w:pos="2160"/>
          <w:tab w:val="left" w:pos="5040"/>
        </w:tabs>
        <w:rPr>
          <w:rFonts w:asciiTheme="minorHAnsi" w:hAnsiTheme="minorHAnsi"/>
          <w:szCs w:val="24"/>
        </w:rPr>
      </w:pPr>
      <w:r w:rsidRPr="003C7C51">
        <w:rPr>
          <w:rFonts w:asciiTheme="minorHAnsi" w:hAnsiTheme="minorHAnsi"/>
          <w:szCs w:val="24"/>
          <w:u w:val="single"/>
        </w:rPr>
        <w:t>Course goals</w:t>
      </w:r>
      <w:r w:rsidRPr="003C7C51">
        <w:rPr>
          <w:rFonts w:asciiTheme="minorHAnsi" w:hAnsiTheme="minorHAnsi"/>
          <w:szCs w:val="24"/>
        </w:rPr>
        <w:t>:</w:t>
      </w:r>
    </w:p>
    <w:p w14:paraId="51A84F6C" w14:textId="3DDD96A9" w:rsidR="001315D5" w:rsidRDefault="003E49E1" w:rsidP="003E49E1">
      <w:pPr>
        <w:pStyle w:val="BodyTextIndent"/>
        <w:numPr>
          <w:ilvl w:val="0"/>
          <w:numId w:val="7"/>
        </w:numPr>
        <w:rPr>
          <w:rFonts w:asciiTheme="minorHAnsi" w:hAnsiTheme="minorHAnsi"/>
          <w:szCs w:val="24"/>
        </w:rPr>
      </w:pPr>
      <w:r>
        <w:rPr>
          <w:rFonts w:asciiTheme="minorHAnsi" w:hAnsiTheme="minorHAnsi"/>
          <w:szCs w:val="24"/>
        </w:rPr>
        <w:t>To provide an overview of the NSF and NIH data management plan requirements.</w:t>
      </w:r>
    </w:p>
    <w:p w14:paraId="703F0CDE" w14:textId="1E9EA274" w:rsidR="003E49E1" w:rsidRPr="003C7C51" w:rsidRDefault="003E49E1" w:rsidP="003E49E1">
      <w:pPr>
        <w:pStyle w:val="BodyTextIndent"/>
        <w:numPr>
          <w:ilvl w:val="0"/>
          <w:numId w:val="7"/>
        </w:numPr>
        <w:rPr>
          <w:rFonts w:asciiTheme="minorHAnsi" w:hAnsiTheme="minorHAnsi"/>
          <w:szCs w:val="24"/>
        </w:rPr>
      </w:pPr>
      <w:r>
        <w:rPr>
          <w:rFonts w:asciiTheme="minorHAnsi" w:hAnsiTheme="minorHAnsi"/>
          <w:szCs w:val="24"/>
        </w:rPr>
        <w:t>To provide tactics and strategy for managing research data in a variety of fields.</w:t>
      </w:r>
    </w:p>
    <w:p w14:paraId="37243343" w14:textId="77777777" w:rsidR="008353F4" w:rsidRPr="003C7C51" w:rsidRDefault="008353F4" w:rsidP="00F928A4">
      <w:pPr>
        <w:tabs>
          <w:tab w:val="left" w:pos="2160"/>
          <w:tab w:val="left" w:pos="5040"/>
        </w:tabs>
        <w:rPr>
          <w:rFonts w:asciiTheme="minorHAnsi" w:hAnsiTheme="minorHAnsi"/>
          <w:szCs w:val="24"/>
        </w:rPr>
      </w:pPr>
    </w:p>
    <w:p w14:paraId="68EB256B" w14:textId="7A58F73D" w:rsidR="008353F4" w:rsidRPr="004C7D7D" w:rsidRDefault="001315D5" w:rsidP="008353F4">
      <w:pPr>
        <w:rPr>
          <w:rFonts w:asciiTheme="minorHAnsi" w:hAnsiTheme="minorHAnsi"/>
          <w:szCs w:val="24"/>
        </w:rPr>
      </w:pPr>
      <w:r w:rsidRPr="003C7C51">
        <w:rPr>
          <w:rFonts w:asciiTheme="minorHAnsi" w:hAnsiTheme="minorHAnsi"/>
          <w:szCs w:val="24"/>
          <w:u w:val="single"/>
        </w:rPr>
        <w:t>Approach</w:t>
      </w:r>
      <w:r w:rsidRPr="003C7C51">
        <w:rPr>
          <w:rFonts w:asciiTheme="minorHAnsi" w:hAnsiTheme="minorHAnsi"/>
          <w:szCs w:val="24"/>
        </w:rPr>
        <w:t xml:space="preserve">:  </w:t>
      </w:r>
      <w:r w:rsidR="008353F4">
        <w:rPr>
          <w:rFonts w:asciiTheme="minorHAnsi" w:hAnsiTheme="minorHAnsi"/>
          <w:szCs w:val="24"/>
        </w:rPr>
        <w:t>The course uses a seminar/guest lecture approach with assignments focusing on students adapting strategies and techniques they learn in the classroom for use in their own research and career.</w:t>
      </w:r>
      <w:r w:rsidR="004C7D7D">
        <w:rPr>
          <w:rFonts w:asciiTheme="minorHAnsi" w:hAnsiTheme="minorHAnsi"/>
          <w:szCs w:val="24"/>
        </w:rPr>
        <w:br/>
      </w:r>
    </w:p>
    <w:p w14:paraId="30131292" w14:textId="4C16CA79" w:rsidR="00A91718" w:rsidRDefault="00A91718" w:rsidP="00AD00FA">
      <w:pPr>
        <w:rPr>
          <w:rFonts w:asciiTheme="minorHAnsi" w:hAnsiTheme="minorHAnsi"/>
          <w:szCs w:val="24"/>
        </w:rPr>
      </w:pPr>
      <w:r w:rsidRPr="003C7C51">
        <w:rPr>
          <w:rFonts w:asciiTheme="minorHAnsi" w:hAnsiTheme="minorHAnsi"/>
          <w:szCs w:val="24"/>
          <w:u w:val="single"/>
        </w:rPr>
        <w:t>Student evaluation</w:t>
      </w:r>
      <w:r w:rsidRPr="003C7C51">
        <w:rPr>
          <w:rFonts w:asciiTheme="minorHAnsi" w:hAnsiTheme="minorHAnsi"/>
          <w:szCs w:val="24"/>
        </w:rPr>
        <w:t>:  The final grade will be determined as follows:</w:t>
      </w:r>
    </w:p>
    <w:p w14:paraId="21625B67" w14:textId="77777777" w:rsidR="00815C1C" w:rsidRPr="003C7C51" w:rsidRDefault="00815C1C" w:rsidP="00AD00FA">
      <w:pPr>
        <w:rPr>
          <w:rFonts w:asciiTheme="minorHAnsi" w:hAnsiTheme="minorHAnsi"/>
          <w:szCs w:val="24"/>
        </w:rPr>
      </w:pPr>
    </w:p>
    <w:p w14:paraId="66BC37B0" w14:textId="7740E749" w:rsidR="00BA0B5B" w:rsidRDefault="00A91718" w:rsidP="00617BDE">
      <w:pPr>
        <w:tabs>
          <w:tab w:val="left" w:pos="1440"/>
          <w:tab w:val="left" w:pos="5880"/>
        </w:tabs>
        <w:rPr>
          <w:rFonts w:asciiTheme="minorHAnsi" w:hAnsiTheme="minorHAnsi"/>
          <w:szCs w:val="24"/>
        </w:rPr>
      </w:pPr>
      <w:r w:rsidRPr="003C7C51">
        <w:rPr>
          <w:rFonts w:asciiTheme="minorHAnsi" w:hAnsiTheme="minorHAnsi"/>
          <w:szCs w:val="24"/>
        </w:rPr>
        <w:tab/>
      </w:r>
      <w:r w:rsidR="00BA0B5B" w:rsidRPr="003C7C51">
        <w:rPr>
          <w:rFonts w:asciiTheme="minorHAnsi" w:hAnsiTheme="minorHAnsi"/>
          <w:szCs w:val="24"/>
        </w:rPr>
        <w:t>Class attendance (weeks 2, 3, 4, 5, 6</w:t>
      </w:r>
      <w:r w:rsidR="00072816">
        <w:rPr>
          <w:rFonts w:asciiTheme="minorHAnsi" w:hAnsiTheme="minorHAnsi"/>
          <w:szCs w:val="24"/>
        </w:rPr>
        <w:t>, 7</w:t>
      </w:r>
      <w:r w:rsidR="004C7D7D">
        <w:rPr>
          <w:rFonts w:asciiTheme="minorHAnsi" w:hAnsiTheme="minorHAnsi"/>
          <w:szCs w:val="24"/>
        </w:rPr>
        <w:t>, 8</w:t>
      </w:r>
      <w:r w:rsidR="00BA0B5B" w:rsidRPr="003C7C51">
        <w:rPr>
          <w:rFonts w:asciiTheme="minorHAnsi" w:hAnsiTheme="minorHAnsi"/>
          <w:szCs w:val="24"/>
        </w:rPr>
        <w:t>)</w:t>
      </w:r>
      <w:r w:rsidR="00BA0B5B" w:rsidRPr="003C7C51">
        <w:rPr>
          <w:rFonts w:asciiTheme="minorHAnsi" w:hAnsiTheme="minorHAnsi"/>
          <w:szCs w:val="24"/>
        </w:rPr>
        <w:tab/>
      </w:r>
      <w:r w:rsidR="004C7D7D">
        <w:rPr>
          <w:rFonts w:asciiTheme="minorHAnsi" w:hAnsiTheme="minorHAnsi"/>
          <w:szCs w:val="24"/>
        </w:rPr>
        <w:t>140</w:t>
      </w:r>
      <w:r w:rsidR="00BA0B5B" w:rsidRPr="003C7C51">
        <w:rPr>
          <w:rFonts w:asciiTheme="minorHAnsi" w:hAnsiTheme="minorHAnsi"/>
          <w:szCs w:val="24"/>
        </w:rPr>
        <w:t xml:space="preserve"> points (</w:t>
      </w:r>
      <w:r w:rsidR="004C7D7D">
        <w:rPr>
          <w:rFonts w:asciiTheme="minorHAnsi" w:hAnsiTheme="minorHAnsi"/>
          <w:szCs w:val="24"/>
        </w:rPr>
        <w:t>7</w:t>
      </w:r>
      <w:r w:rsidR="00BA0B5B" w:rsidRPr="003C7C51">
        <w:rPr>
          <w:rFonts w:asciiTheme="minorHAnsi" w:hAnsiTheme="minorHAnsi"/>
          <w:szCs w:val="24"/>
        </w:rPr>
        <w:t xml:space="preserve"> @ 20 points each)</w:t>
      </w:r>
    </w:p>
    <w:p w14:paraId="76F6F1C6" w14:textId="31CE5630" w:rsidR="00A91718" w:rsidRPr="003C7C51" w:rsidRDefault="00BA0B5B" w:rsidP="00617BDE">
      <w:pPr>
        <w:tabs>
          <w:tab w:val="left" w:pos="1440"/>
          <w:tab w:val="left" w:pos="5880"/>
        </w:tabs>
        <w:rPr>
          <w:rFonts w:asciiTheme="minorHAnsi" w:hAnsiTheme="minorHAnsi"/>
          <w:szCs w:val="24"/>
        </w:rPr>
      </w:pPr>
      <w:r>
        <w:rPr>
          <w:rFonts w:asciiTheme="minorHAnsi" w:hAnsiTheme="minorHAnsi"/>
          <w:szCs w:val="24"/>
        </w:rPr>
        <w:tab/>
      </w:r>
      <w:r w:rsidR="00A91718" w:rsidRPr="003C7C51">
        <w:rPr>
          <w:rFonts w:asciiTheme="minorHAnsi" w:hAnsiTheme="minorHAnsi"/>
          <w:szCs w:val="24"/>
        </w:rPr>
        <w:t xml:space="preserve">Weekly </w:t>
      </w:r>
      <w:r w:rsidR="008353F4">
        <w:rPr>
          <w:rFonts w:asciiTheme="minorHAnsi" w:hAnsiTheme="minorHAnsi"/>
          <w:szCs w:val="24"/>
        </w:rPr>
        <w:t>Takeaway</w:t>
      </w:r>
      <w:r w:rsidR="00A91718" w:rsidRPr="003C7C51">
        <w:rPr>
          <w:rFonts w:asciiTheme="minorHAnsi" w:hAnsiTheme="minorHAnsi"/>
          <w:szCs w:val="24"/>
        </w:rPr>
        <w:t xml:space="preserve"> Assignments</w:t>
      </w:r>
      <w:proofErr w:type="gramStart"/>
      <w:r w:rsidR="00A91718" w:rsidRPr="003C7C51">
        <w:rPr>
          <w:rFonts w:asciiTheme="minorHAnsi" w:hAnsiTheme="minorHAnsi"/>
          <w:szCs w:val="24"/>
        </w:rPr>
        <w:tab/>
      </w:r>
      <w:r w:rsidR="008353F4">
        <w:rPr>
          <w:rFonts w:asciiTheme="minorHAnsi" w:hAnsiTheme="minorHAnsi"/>
          <w:szCs w:val="24"/>
        </w:rPr>
        <w:t xml:space="preserve">  70</w:t>
      </w:r>
      <w:proofErr w:type="gramEnd"/>
      <w:r w:rsidR="00A91718" w:rsidRPr="003C7C51">
        <w:rPr>
          <w:rFonts w:asciiTheme="minorHAnsi" w:hAnsiTheme="minorHAnsi"/>
          <w:szCs w:val="24"/>
        </w:rPr>
        <w:t xml:space="preserve"> points (</w:t>
      </w:r>
      <w:r w:rsidR="008353F4">
        <w:rPr>
          <w:rFonts w:asciiTheme="minorHAnsi" w:hAnsiTheme="minorHAnsi"/>
          <w:szCs w:val="24"/>
        </w:rPr>
        <w:t>7</w:t>
      </w:r>
      <w:r w:rsidR="00A91718" w:rsidRPr="003C7C51">
        <w:rPr>
          <w:rFonts w:asciiTheme="minorHAnsi" w:hAnsiTheme="minorHAnsi"/>
          <w:szCs w:val="24"/>
        </w:rPr>
        <w:t xml:space="preserve"> @ </w:t>
      </w:r>
      <w:r w:rsidR="008353F4">
        <w:rPr>
          <w:rFonts w:asciiTheme="minorHAnsi" w:hAnsiTheme="minorHAnsi"/>
          <w:szCs w:val="24"/>
        </w:rPr>
        <w:t>1</w:t>
      </w:r>
      <w:r w:rsidR="00A91718" w:rsidRPr="003C7C51">
        <w:rPr>
          <w:rFonts w:asciiTheme="minorHAnsi" w:hAnsiTheme="minorHAnsi"/>
          <w:szCs w:val="24"/>
        </w:rPr>
        <w:t>0 points each)</w:t>
      </w:r>
    </w:p>
    <w:p w14:paraId="7AA6384E" w14:textId="7300F53A" w:rsidR="00A91718" w:rsidRPr="003C7C51" w:rsidRDefault="00A91718" w:rsidP="00617BDE">
      <w:pPr>
        <w:tabs>
          <w:tab w:val="left" w:pos="1440"/>
          <w:tab w:val="left" w:pos="5880"/>
        </w:tabs>
        <w:rPr>
          <w:rFonts w:asciiTheme="minorHAnsi" w:hAnsiTheme="minorHAnsi"/>
          <w:szCs w:val="24"/>
        </w:rPr>
      </w:pPr>
      <w:r w:rsidRPr="003C7C51">
        <w:rPr>
          <w:rFonts w:asciiTheme="minorHAnsi" w:hAnsiTheme="minorHAnsi"/>
          <w:szCs w:val="24"/>
        </w:rPr>
        <w:tab/>
        <w:t xml:space="preserve">Final </w:t>
      </w:r>
      <w:r w:rsidR="008353F4">
        <w:rPr>
          <w:rFonts w:asciiTheme="minorHAnsi" w:hAnsiTheme="minorHAnsi"/>
          <w:szCs w:val="24"/>
        </w:rPr>
        <w:t>summary</w:t>
      </w:r>
      <w:r w:rsidRPr="003C7C51">
        <w:rPr>
          <w:rFonts w:asciiTheme="minorHAnsi" w:hAnsiTheme="minorHAnsi"/>
          <w:szCs w:val="24"/>
        </w:rPr>
        <w:t xml:space="preserve"> assignment</w:t>
      </w:r>
      <w:proofErr w:type="gramStart"/>
      <w:r w:rsidRPr="003C7C51">
        <w:rPr>
          <w:rFonts w:asciiTheme="minorHAnsi" w:hAnsiTheme="minorHAnsi"/>
          <w:szCs w:val="24"/>
        </w:rPr>
        <w:tab/>
      </w:r>
      <w:r w:rsidR="00086698" w:rsidRPr="003C7C51">
        <w:rPr>
          <w:rFonts w:asciiTheme="minorHAnsi" w:hAnsiTheme="minorHAnsi"/>
          <w:szCs w:val="24"/>
        </w:rPr>
        <w:t xml:space="preserve">  </w:t>
      </w:r>
      <w:r w:rsidR="008353F4">
        <w:rPr>
          <w:rFonts w:asciiTheme="minorHAnsi" w:hAnsiTheme="minorHAnsi"/>
          <w:szCs w:val="24"/>
        </w:rPr>
        <w:t>5</w:t>
      </w:r>
      <w:r w:rsidR="00086698" w:rsidRPr="003C7C51">
        <w:rPr>
          <w:rFonts w:asciiTheme="minorHAnsi" w:hAnsiTheme="minorHAnsi"/>
          <w:szCs w:val="24"/>
        </w:rPr>
        <w:t>0</w:t>
      </w:r>
      <w:proofErr w:type="gramEnd"/>
      <w:r w:rsidRPr="003C7C51">
        <w:rPr>
          <w:rFonts w:asciiTheme="minorHAnsi" w:hAnsiTheme="minorHAnsi"/>
          <w:szCs w:val="24"/>
        </w:rPr>
        <w:t xml:space="preserve"> points</w:t>
      </w:r>
    </w:p>
    <w:p w14:paraId="67DCF5D8" w14:textId="413475CF" w:rsidR="00A91718" w:rsidRDefault="00A91718" w:rsidP="00F928A4">
      <w:pPr>
        <w:tabs>
          <w:tab w:val="left" w:pos="1440"/>
          <w:tab w:val="left" w:pos="5880"/>
        </w:tabs>
        <w:rPr>
          <w:rFonts w:asciiTheme="minorHAnsi" w:hAnsiTheme="minorHAnsi"/>
          <w:szCs w:val="24"/>
        </w:rPr>
      </w:pPr>
      <w:r w:rsidRPr="003C7C51">
        <w:rPr>
          <w:rFonts w:asciiTheme="minorHAnsi" w:hAnsiTheme="minorHAnsi"/>
          <w:szCs w:val="24"/>
        </w:rPr>
        <w:tab/>
        <w:t>Total</w:t>
      </w:r>
      <w:r w:rsidRPr="003C7C51">
        <w:rPr>
          <w:rFonts w:asciiTheme="minorHAnsi" w:hAnsiTheme="minorHAnsi"/>
          <w:szCs w:val="24"/>
        </w:rPr>
        <w:tab/>
      </w:r>
      <w:r w:rsidR="008353F4">
        <w:rPr>
          <w:rFonts w:asciiTheme="minorHAnsi" w:hAnsiTheme="minorHAnsi"/>
          <w:szCs w:val="24"/>
        </w:rPr>
        <w:t>26</w:t>
      </w:r>
      <w:r w:rsidR="00BA0B5B">
        <w:rPr>
          <w:rFonts w:asciiTheme="minorHAnsi" w:hAnsiTheme="minorHAnsi"/>
          <w:szCs w:val="24"/>
        </w:rPr>
        <w:t>0</w:t>
      </w:r>
      <w:r w:rsidRPr="003C7C51">
        <w:rPr>
          <w:rFonts w:asciiTheme="minorHAnsi" w:hAnsiTheme="minorHAnsi"/>
          <w:szCs w:val="24"/>
        </w:rPr>
        <w:t xml:space="preserve"> points</w:t>
      </w:r>
    </w:p>
    <w:p w14:paraId="1498522E" w14:textId="77777777" w:rsidR="00F928A4" w:rsidRPr="003C7C51" w:rsidRDefault="00F928A4" w:rsidP="00F928A4">
      <w:pPr>
        <w:tabs>
          <w:tab w:val="left" w:pos="1440"/>
          <w:tab w:val="left" w:pos="5880"/>
        </w:tabs>
        <w:rPr>
          <w:rFonts w:asciiTheme="minorHAnsi" w:hAnsiTheme="minorHAnsi"/>
          <w:szCs w:val="24"/>
        </w:rPr>
      </w:pPr>
    </w:p>
    <w:p w14:paraId="22D056E8" w14:textId="4709FC2D" w:rsidR="00A91718" w:rsidRDefault="00A91718" w:rsidP="00A91718">
      <w:pPr>
        <w:tabs>
          <w:tab w:val="left" w:pos="2160"/>
          <w:tab w:val="left" w:pos="5040"/>
        </w:tabs>
        <w:rPr>
          <w:rFonts w:asciiTheme="minorHAnsi" w:hAnsiTheme="minorHAnsi"/>
          <w:szCs w:val="24"/>
        </w:rPr>
      </w:pPr>
      <w:r w:rsidRPr="003C7C51">
        <w:rPr>
          <w:rFonts w:asciiTheme="minorHAnsi" w:hAnsiTheme="minorHAnsi"/>
          <w:szCs w:val="24"/>
        </w:rPr>
        <w:t>There will be NO examination</w:t>
      </w:r>
      <w:r w:rsidR="008353F4">
        <w:rPr>
          <w:rFonts w:asciiTheme="minorHAnsi" w:hAnsiTheme="minorHAnsi"/>
          <w:szCs w:val="24"/>
        </w:rPr>
        <w:t>s</w:t>
      </w:r>
      <w:r w:rsidRPr="003C7C51">
        <w:rPr>
          <w:rFonts w:asciiTheme="minorHAnsi" w:hAnsiTheme="minorHAnsi"/>
          <w:szCs w:val="24"/>
        </w:rPr>
        <w:t xml:space="preserve">.  </w:t>
      </w:r>
    </w:p>
    <w:p w14:paraId="2DA2CA4A" w14:textId="77777777" w:rsidR="00072816" w:rsidRDefault="00072816" w:rsidP="00072816">
      <w:pPr>
        <w:tabs>
          <w:tab w:val="left" w:pos="2160"/>
          <w:tab w:val="left" w:pos="5040"/>
        </w:tabs>
        <w:rPr>
          <w:rFonts w:asciiTheme="minorHAnsi" w:hAnsiTheme="minorHAnsi"/>
          <w:szCs w:val="24"/>
        </w:rPr>
      </w:pPr>
    </w:p>
    <w:p w14:paraId="593741B6" w14:textId="5B228908" w:rsidR="00072816" w:rsidRDefault="00072816" w:rsidP="00072816">
      <w:pPr>
        <w:tabs>
          <w:tab w:val="left" w:pos="2160"/>
          <w:tab w:val="left" w:pos="5040"/>
        </w:tabs>
        <w:rPr>
          <w:rFonts w:asciiTheme="minorHAnsi" w:hAnsiTheme="minorHAnsi"/>
          <w:szCs w:val="24"/>
        </w:rPr>
      </w:pPr>
      <w:r w:rsidRPr="003C7C51">
        <w:rPr>
          <w:rFonts w:asciiTheme="minorHAnsi" w:hAnsiTheme="minorHAnsi"/>
          <w:szCs w:val="24"/>
          <w:u w:val="single"/>
        </w:rPr>
        <w:t>Attendance policy</w:t>
      </w:r>
      <w:r w:rsidRPr="003C7C51">
        <w:rPr>
          <w:rFonts w:asciiTheme="minorHAnsi" w:hAnsiTheme="minorHAnsi"/>
          <w:szCs w:val="24"/>
        </w:rPr>
        <w:t xml:space="preserve">:  </w:t>
      </w:r>
      <w:r w:rsidR="008353F4" w:rsidRPr="008353F4">
        <w:rPr>
          <w:rFonts w:asciiTheme="minorHAnsi" w:hAnsiTheme="minorHAnsi"/>
          <w:b/>
          <w:bCs/>
          <w:szCs w:val="24"/>
        </w:rPr>
        <w:t>R</w:t>
      </w:r>
      <w:r w:rsidRPr="00072816">
        <w:rPr>
          <w:rFonts w:asciiTheme="minorHAnsi" w:hAnsiTheme="minorHAnsi"/>
          <w:b/>
          <w:szCs w:val="24"/>
        </w:rPr>
        <w:t>egular attendance at class sessions is critical and required.</w:t>
      </w:r>
      <w:r w:rsidRPr="003C7C51">
        <w:rPr>
          <w:rFonts w:asciiTheme="minorHAnsi" w:hAnsiTheme="minorHAnsi"/>
          <w:szCs w:val="24"/>
        </w:rPr>
        <w:t xml:space="preserve">  </w:t>
      </w:r>
      <w:r w:rsidR="008353F4">
        <w:rPr>
          <w:rFonts w:asciiTheme="minorHAnsi" w:hAnsiTheme="minorHAnsi"/>
          <w:szCs w:val="24"/>
        </w:rPr>
        <w:t>During</w:t>
      </w:r>
      <w:r w:rsidRPr="003C7C51">
        <w:rPr>
          <w:rFonts w:asciiTheme="minorHAnsi" w:hAnsiTheme="minorHAnsi"/>
          <w:szCs w:val="24"/>
        </w:rPr>
        <w:t xml:space="preserve"> every class, student attendance will be recorded</w:t>
      </w:r>
      <w:r>
        <w:rPr>
          <w:rFonts w:asciiTheme="minorHAnsi" w:hAnsiTheme="minorHAnsi"/>
          <w:szCs w:val="24"/>
        </w:rPr>
        <w:t xml:space="preserve"> and points toward the final grade will be accrued</w:t>
      </w:r>
      <w:r w:rsidRPr="003C7C51">
        <w:rPr>
          <w:rFonts w:asciiTheme="minorHAnsi" w:hAnsiTheme="minorHAnsi"/>
          <w:szCs w:val="24"/>
        </w:rPr>
        <w:t xml:space="preserve">. </w:t>
      </w:r>
      <w:r>
        <w:rPr>
          <w:rFonts w:asciiTheme="minorHAnsi" w:hAnsiTheme="minorHAnsi"/>
          <w:szCs w:val="24"/>
        </w:rPr>
        <w:t xml:space="preserve">If you are unable to </w:t>
      </w:r>
      <w:r w:rsidR="008353F4">
        <w:rPr>
          <w:rFonts w:asciiTheme="minorHAnsi" w:hAnsiTheme="minorHAnsi"/>
          <w:szCs w:val="24"/>
        </w:rPr>
        <w:t>attend,</w:t>
      </w:r>
      <w:r>
        <w:rPr>
          <w:rFonts w:asciiTheme="minorHAnsi" w:hAnsiTheme="minorHAnsi"/>
          <w:szCs w:val="24"/>
        </w:rPr>
        <w:t xml:space="preserve"> you will need to work with the instructor to make up the attendance (email: </w:t>
      </w:r>
      <w:hyperlink r:id="rId8" w:history="1">
        <w:r w:rsidRPr="00686912">
          <w:rPr>
            <w:rStyle w:val="Hyperlink"/>
            <w:rFonts w:asciiTheme="minorHAnsi" w:hAnsiTheme="minorHAnsi"/>
            <w:szCs w:val="24"/>
          </w:rPr>
          <w:t>jlmohler@purdue.edu</w:t>
        </w:r>
      </w:hyperlink>
      <w:r>
        <w:rPr>
          <w:rFonts w:asciiTheme="minorHAnsi" w:hAnsiTheme="minorHAnsi"/>
          <w:szCs w:val="24"/>
        </w:rPr>
        <w:t xml:space="preserve">). </w:t>
      </w:r>
    </w:p>
    <w:p w14:paraId="56EFD770" w14:textId="77777777" w:rsidR="0035535D" w:rsidRPr="003C7C51" w:rsidRDefault="0035535D" w:rsidP="00072816">
      <w:pPr>
        <w:tabs>
          <w:tab w:val="left" w:pos="2160"/>
          <w:tab w:val="left" w:pos="5040"/>
        </w:tabs>
        <w:rPr>
          <w:rFonts w:asciiTheme="minorHAnsi" w:hAnsiTheme="minorHAnsi"/>
          <w:szCs w:val="24"/>
        </w:rPr>
      </w:pPr>
    </w:p>
    <w:p w14:paraId="59B6918B" w14:textId="77777777" w:rsidR="00815C1C" w:rsidRDefault="00A141CE" w:rsidP="00301F34">
      <w:pPr>
        <w:tabs>
          <w:tab w:val="left" w:pos="3600"/>
          <w:tab w:val="left" w:pos="6480"/>
        </w:tabs>
        <w:rPr>
          <w:rFonts w:asciiTheme="minorHAnsi" w:hAnsiTheme="minorHAnsi"/>
          <w:szCs w:val="24"/>
        </w:rPr>
      </w:pPr>
      <w:r w:rsidRPr="003C7C51">
        <w:rPr>
          <w:rFonts w:asciiTheme="minorHAnsi" w:hAnsiTheme="minorHAnsi"/>
          <w:szCs w:val="24"/>
        </w:rPr>
        <w:t>Final letter g</w:t>
      </w:r>
      <w:r w:rsidR="00A91718" w:rsidRPr="003C7C51">
        <w:rPr>
          <w:rFonts w:asciiTheme="minorHAnsi" w:hAnsiTheme="minorHAnsi"/>
          <w:szCs w:val="24"/>
        </w:rPr>
        <w:t>rades will be assigned as follows:</w:t>
      </w:r>
    </w:p>
    <w:p w14:paraId="46EE2FF2" w14:textId="555930EB" w:rsidR="00A141CE" w:rsidRPr="003C7C51" w:rsidRDefault="00301F34" w:rsidP="00301F34">
      <w:pPr>
        <w:tabs>
          <w:tab w:val="left" w:pos="3600"/>
          <w:tab w:val="left" w:pos="6480"/>
        </w:tabs>
        <w:rPr>
          <w:rFonts w:asciiTheme="minorHAnsi" w:hAnsiTheme="minorHAnsi"/>
          <w:szCs w:val="24"/>
        </w:rPr>
      </w:pPr>
      <w:r w:rsidRPr="003C7C51">
        <w:rPr>
          <w:rFonts w:asciiTheme="minorHAnsi" w:hAnsiTheme="minorHAnsi"/>
          <w:szCs w:val="24"/>
        </w:rPr>
        <w:t xml:space="preserve"> </w:t>
      </w:r>
      <w:r w:rsidRPr="003C7C51">
        <w:rPr>
          <w:rFonts w:asciiTheme="minorHAnsi" w:hAnsiTheme="minorHAnsi"/>
          <w:szCs w:val="24"/>
        </w:rPr>
        <w:tab/>
      </w:r>
    </w:p>
    <w:p w14:paraId="3AB24330" w14:textId="77777777" w:rsidR="00301F34" w:rsidRPr="003C7C51" w:rsidRDefault="00A141CE" w:rsidP="00815C1C">
      <w:pPr>
        <w:tabs>
          <w:tab w:val="left" w:pos="2160"/>
          <w:tab w:val="left" w:pos="5040"/>
        </w:tabs>
        <w:rPr>
          <w:rFonts w:asciiTheme="minorHAnsi" w:hAnsiTheme="minorHAnsi"/>
          <w:szCs w:val="24"/>
        </w:rPr>
      </w:pPr>
      <w:r w:rsidRPr="003C7C51">
        <w:rPr>
          <w:rFonts w:asciiTheme="minorHAnsi" w:hAnsiTheme="minorHAnsi"/>
          <w:szCs w:val="24"/>
        </w:rPr>
        <w:tab/>
      </w:r>
      <w:r w:rsidR="00301F34" w:rsidRPr="003C7C51">
        <w:rPr>
          <w:rFonts w:asciiTheme="minorHAnsi" w:hAnsiTheme="minorHAnsi"/>
          <w:szCs w:val="24"/>
          <w:u w:val="single"/>
        </w:rPr>
        <w:t>Points</w:t>
      </w:r>
      <w:r w:rsidR="00301F34" w:rsidRPr="003C7C51">
        <w:rPr>
          <w:rFonts w:asciiTheme="minorHAnsi" w:hAnsiTheme="minorHAnsi"/>
          <w:szCs w:val="24"/>
        </w:rPr>
        <w:tab/>
      </w:r>
      <w:r w:rsidR="00301F34" w:rsidRPr="003C7C51">
        <w:rPr>
          <w:rFonts w:asciiTheme="minorHAnsi" w:hAnsiTheme="minorHAnsi"/>
          <w:szCs w:val="24"/>
          <w:u w:val="single"/>
        </w:rPr>
        <w:t>Grade</w:t>
      </w:r>
    </w:p>
    <w:p w14:paraId="63C84DF8" w14:textId="0A6EAED1" w:rsidR="00BA0B5B" w:rsidRPr="003C7C51" w:rsidRDefault="00BA0B5B" w:rsidP="00815C1C">
      <w:pPr>
        <w:tabs>
          <w:tab w:val="left" w:pos="2160"/>
          <w:tab w:val="left" w:pos="5040"/>
        </w:tabs>
        <w:rPr>
          <w:rFonts w:asciiTheme="minorHAnsi" w:hAnsiTheme="minorHAnsi"/>
          <w:szCs w:val="24"/>
        </w:rPr>
      </w:pPr>
      <w:r w:rsidRPr="003C7C51">
        <w:rPr>
          <w:rFonts w:asciiTheme="minorHAnsi" w:hAnsiTheme="minorHAnsi"/>
          <w:szCs w:val="24"/>
        </w:rPr>
        <w:tab/>
      </w:r>
      <w:r w:rsidR="008353F4">
        <w:rPr>
          <w:rFonts w:asciiTheme="minorHAnsi" w:hAnsiTheme="minorHAnsi"/>
          <w:szCs w:val="24"/>
        </w:rPr>
        <w:t>260</w:t>
      </w:r>
      <w:r w:rsidRPr="003C7C51">
        <w:rPr>
          <w:rFonts w:asciiTheme="minorHAnsi" w:hAnsiTheme="minorHAnsi"/>
          <w:szCs w:val="24"/>
        </w:rPr>
        <w:t>-</w:t>
      </w:r>
      <w:r w:rsidR="008353F4">
        <w:rPr>
          <w:rFonts w:asciiTheme="minorHAnsi" w:hAnsiTheme="minorHAnsi"/>
          <w:szCs w:val="24"/>
        </w:rPr>
        <w:t>234</w:t>
      </w:r>
      <w:r w:rsidRPr="003C7C51">
        <w:rPr>
          <w:rFonts w:asciiTheme="minorHAnsi" w:hAnsiTheme="minorHAnsi"/>
          <w:szCs w:val="24"/>
        </w:rPr>
        <w:t xml:space="preserve"> (100-90%)</w:t>
      </w:r>
      <w:r w:rsidRPr="003C7C51">
        <w:rPr>
          <w:rFonts w:asciiTheme="minorHAnsi" w:hAnsiTheme="minorHAnsi"/>
          <w:szCs w:val="24"/>
        </w:rPr>
        <w:tab/>
        <w:t>A</w:t>
      </w:r>
    </w:p>
    <w:p w14:paraId="16641284" w14:textId="1EE7E792" w:rsidR="00BA0B5B" w:rsidRPr="003C7C51" w:rsidRDefault="008353F4" w:rsidP="00815C1C">
      <w:pPr>
        <w:tabs>
          <w:tab w:val="left" w:pos="2160"/>
          <w:tab w:val="left" w:pos="5040"/>
        </w:tabs>
        <w:ind w:left="2160"/>
        <w:rPr>
          <w:rFonts w:asciiTheme="minorHAnsi" w:hAnsiTheme="minorHAnsi"/>
          <w:szCs w:val="24"/>
        </w:rPr>
      </w:pPr>
      <w:r>
        <w:rPr>
          <w:rFonts w:asciiTheme="minorHAnsi" w:hAnsiTheme="minorHAnsi"/>
          <w:szCs w:val="24"/>
        </w:rPr>
        <w:t>233</w:t>
      </w:r>
      <w:r w:rsidR="00BA0B5B" w:rsidRPr="003C7C51">
        <w:rPr>
          <w:rFonts w:asciiTheme="minorHAnsi" w:hAnsiTheme="minorHAnsi"/>
          <w:szCs w:val="24"/>
        </w:rPr>
        <w:t>-</w:t>
      </w:r>
      <w:r>
        <w:rPr>
          <w:rFonts w:asciiTheme="minorHAnsi" w:hAnsiTheme="minorHAnsi"/>
          <w:szCs w:val="24"/>
        </w:rPr>
        <w:t>208</w:t>
      </w:r>
      <w:r w:rsidR="00BA0B5B" w:rsidRPr="003C7C51">
        <w:rPr>
          <w:rFonts w:asciiTheme="minorHAnsi" w:hAnsiTheme="minorHAnsi"/>
          <w:szCs w:val="24"/>
        </w:rPr>
        <w:t xml:space="preserve"> (89-80%)</w:t>
      </w:r>
      <w:r w:rsidR="00BA0B5B" w:rsidRPr="003C7C51">
        <w:rPr>
          <w:rFonts w:asciiTheme="minorHAnsi" w:hAnsiTheme="minorHAnsi"/>
          <w:szCs w:val="24"/>
        </w:rPr>
        <w:tab/>
        <w:t>B</w:t>
      </w:r>
    </w:p>
    <w:p w14:paraId="18270941" w14:textId="1D632871" w:rsidR="00BA0B5B" w:rsidRPr="003C7C51" w:rsidRDefault="008353F4" w:rsidP="00815C1C">
      <w:pPr>
        <w:tabs>
          <w:tab w:val="left" w:pos="2160"/>
          <w:tab w:val="left" w:pos="5040"/>
        </w:tabs>
        <w:ind w:left="2160"/>
        <w:rPr>
          <w:rFonts w:asciiTheme="minorHAnsi" w:hAnsiTheme="minorHAnsi"/>
          <w:szCs w:val="24"/>
        </w:rPr>
      </w:pPr>
      <w:r>
        <w:rPr>
          <w:rFonts w:asciiTheme="minorHAnsi" w:hAnsiTheme="minorHAnsi"/>
          <w:szCs w:val="24"/>
        </w:rPr>
        <w:t>207</w:t>
      </w:r>
      <w:r w:rsidR="00BA0B5B" w:rsidRPr="003C7C51">
        <w:rPr>
          <w:rFonts w:asciiTheme="minorHAnsi" w:hAnsiTheme="minorHAnsi"/>
          <w:szCs w:val="24"/>
        </w:rPr>
        <w:t>-</w:t>
      </w:r>
      <w:r>
        <w:rPr>
          <w:rFonts w:asciiTheme="minorHAnsi" w:hAnsiTheme="minorHAnsi"/>
          <w:szCs w:val="24"/>
        </w:rPr>
        <w:t>182</w:t>
      </w:r>
      <w:r w:rsidR="00BA0B5B" w:rsidRPr="003C7C51">
        <w:rPr>
          <w:rFonts w:asciiTheme="minorHAnsi" w:hAnsiTheme="minorHAnsi"/>
          <w:szCs w:val="24"/>
        </w:rPr>
        <w:t xml:space="preserve"> (79-70%)</w:t>
      </w:r>
      <w:r w:rsidR="00BA0B5B" w:rsidRPr="003C7C51">
        <w:rPr>
          <w:rFonts w:asciiTheme="minorHAnsi" w:hAnsiTheme="minorHAnsi"/>
          <w:szCs w:val="24"/>
        </w:rPr>
        <w:tab/>
        <w:t>C</w:t>
      </w:r>
    </w:p>
    <w:p w14:paraId="2C9AB80A" w14:textId="586091DB" w:rsidR="00BA0B5B" w:rsidRPr="003C7C51" w:rsidRDefault="008353F4" w:rsidP="00815C1C">
      <w:pPr>
        <w:tabs>
          <w:tab w:val="left" w:pos="2160"/>
          <w:tab w:val="left" w:pos="5040"/>
        </w:tabs>
        <w:ind w:left="2160"/>
        <w:rPr>
          <w:rFonts w:asciiTheme="minorHAnsi" w:hAnsiTheme="minorHAnsi"/>
          <w:szCs w:val="24"/>
        </w:rPr>
      </w:pPr>
      <w:r>
        <w:rPr>
          <w:rFonts w:asciiTheme="minorHAnsi" w:hAnsiTheme="minorHAnsi"/>
          <w:szCs w:val="24"/>
        </w:rPr>
        <w:t>181</w:t>
      </w:r>
      <w:r w:rsidR="00BA0B5B" w:rsidRPr="003C7C51">
        <w:rPr>
          <w:rFonts w:asciiTheme="minorHAnsi" w:hAnsiTheme="minorHAnsi"/>
          <w:szCs w:val="24"/>
        </w:rPr>
        <w:t>-</w:t>
      </w:r>
      <w:r>
        <w:rPr>
          <w:rFonts w:asciiTheme="minorHAnsi" w:hAnsiTheme="minorHAnsi"/>
          <w:szCs w:val="24"/>
        </w:rPr>
        <w:t>156</w:t>
      </w:r>
      <w:r w:rsidR="00BA0B5B" w:rsidRPr="003C7C51">
        <w:rPr>
          <w:rFonts w:asciiTheme="minorHAnsi" w:hAnsiTheme="minorHAnsi"/>
          <w:szCs w:val="24"/>
        </w:rPr>
        <w:t xml:space="preserve"> (69-60%)</w:t>
      </w:r>
      <w:r w:rsidR="00BA0B5B" w:rsidRPr="003C7C51">
        <w:rPr>
          <w:rFonts w:asciiTheme="minorHAnsi" w:hAnsiTheme="minorHAnsi"/>
          <w:szCs w:val="24"/>
        </w:rPr>
        <w:tab/>
        <w:t>D</w:t>
      </w:r>
    </w:p>
    <w:p w14:paraId="46931EAA" w14:textId="4146453E" w:rsidR="00BA0B5B" w:rsidRPr="003C7C51" w:rsidRDefault="008353F4" w:rsidP="00815C1C">
      <w:pPr>
        <w:tabs>
          <w:tab w:val="left" w:pos="2160"/>
          <w:tab w:val="left" w:pos="5040"/>
        </w:tabs>
        <w:ind w:left="2160"/>
        <w:rPr>
          <w:rFonts w:asciiTheme="minorHAnsi" w:hAnsiTheme="minorHAnsi"/>
          <w:szCs w:val="24"/>
        </w:rPr>
      </w:pPr>
      <w:r>
        <w:rPr>
          <w:rFonts w:asciiTheme="minorHAnsi" w:hAnsiTheme="minorHAnsi"/>
          <w:szCs w:val="24"/>
        </w:rPr>
        <w:t>155</w:t>
      </w:r>
      <w:r w:rsidR="00BA0B5B" w:rsidRPr="003C7C51">
        <w:rPr>
          <w:rFonts w:asciiTheme="minorHAnsi" w:hAnsiTheme="minorHAnsi"/>
          <w:szCs w:val="24"/>
        </w:rPr>
        <w:t xml:space="preserve"> or below (below 60%)</w:t>
      </w:r>
      <w:r w:rsidR="00BA0B5B" w:rsidRPr="003C7C51">
        <w:rPr>
          <w:rFonts w:asciiTheme="minorHAnsi" w:hAnsiTheme="minorHAnsi"/>
          <w:szCs w:val="24"/>
        </w:rPr>
        <w:tab/>
        <w:t>F</w:t>
      </w:r>
    </w:p>
    <w:p w14:paraId="1229E753" w14:textId="77777777" w:rsidR="00A91718" w:rsidRPr="003C7C51" w:rsidRDefault="00A91718" w:rsidP="00A91718">
      <w:pPr>
        <w:tabs>
          <w:tab w:val="left" w:pos="2160"/>
          <w:tab w:val="left" w:pos="5040"/>
        </w:tabs>
        <w:rPr>
          <w:rFonts w:asciiTheme="minorHAnsi" w:hAnsiTheme="minorHAnsi"/>
          <w:szCs w:val="24"/>
        </w:rPr>
      </w:pPr>
      <w:r w:rsidRPr="003C7C51">
        <w:rPr>
          <w:rFonts w:asciiTheme="minorHAnsi" w:hAnsiTheme="minorHAnsi"/>
          <w:szCs w:val="24"/>
        </w:rPr>
        <w:lastRenderedPageBreak/>
        <w:t>W</w:t>
      </w:r>
      <w:r w:rsidR="007674B7" w:rsidRPr="003C7C51">
        <w:rPr>
          <w:rFonts w:asciiTheme="minorHAnsi" w:hAnsiTheme="minorHAnsi"/>
          <w:szCs w:val="24"/>
        </w:rPr>
        <w:t>eekly Writing A</w:t>
      </w:r>
      <w:r w:rsidRPr="003C7C51">
        <w:rPr>
          <w:rFonts w:asciiTheme="minorHAnsi" w:hAnsiTheme="minorHAnsi"/>
          <w:szCs w:val="24"/>
        </w:rPr>
        <w:t xml:space="preserve">ssignments are open-book.  Students who are unable to complete </w:t>
      </w:r>
      <w:r w:rsidR="007674B7" w:rsidRPr="003C7C51">
        <w:rPr>
          <w:rFonts w:asciiTheme="minorHAnsi" w:hAnsiTheme="minorHAnsi"/>
          <w:szCs w:val="24"/>
        </w:rPr>
        <w:t>a Weekly Writing Assignment</w:t>
      </w:r>
      <w:r w:rsidRPr="003C7C51">
        <w:rPr>
          <w:rFonts w:asciiTheme="minorHAnsi" w:hAnsiTheme="minorHAnsi"/>
          <w:szCs w:val="24"/>
        </w:rPr>
        <w:t xml:space="preserve"> by the date due, for any reason, MUST contact the instructor in advance of the scheduled completion date to determine how the assignment will be made up.</w:t>
      </w:r>
      <w:r w:rsidR="00072816">
        <w:rPr>
          <w:rFonts w:asciiTheme="minorHAnsi" w:hAnsiTheme="minorHAnsi"/>
          <w:szCs w:val="24"/>
        </w:rPr>
        <w:t xml:space="preserve"> </w:t>
      </w:r>
      <w:r w:rsidR="00072816" w:rsidRPr="00072816">
        <w:rPr>
          <w:rFonts w:asciiTheme="minorHAnsi" w:hAnsiTheme="minorHAnsi"/>
          <w:b/>
          <w:szCs w:val="24"/>
        </w:rPr>
        <w:t>Late assignments are assessed a 10% penalty per day it is late.</w:t>
      </w:r>
    </w:p>
    <w:p w14:paraId="6C9C1811" w14:textId="77777777" w:rsidR="00086698" w:rsidRPr="003C7C51" w:rsidRDefault="00086698" w:rsidP="00086698">
      <w:pPr>
        <w:tabs>
          <w:tab w:val="left" w:pos="2160"/>
          <w:tab w:val="left" w:pos="5040"/>
        </w:tabs>
        <w:rPr>
          <w:rFonts w:asciiTheme="minorHAnsi" w:hAnsiTheme="minorHAnsi"/>
          <w:szCs w:val="24"/>
        </w:rPr>
      </w:pPr>
    </w:p>
    <w:p w14:paraId="3B5437DE" w14:textId="77777777" w:rsidR="0044293F" w:rsidRPr="0044293F" w:rsidRDefault="0044293F" w:rsidP="0044293F">
      <w:pPr>
        <w:rPr>
          <w:rFonts w:asciiTheme="minorHAnsi" w:hAnsiTheme="minorHAnsi"/>
          <w:szCs w:val="24"/>
          <w:u w:val="single"/>
        </w:rPr>
      </w:pPr>
      <w:r w:rsidRPr="0044293F">
        <w:rPr>
          <w:rFonts w:asciiTheme="minorHAnsi" w:hAnsiTheme="minorHAnsi"/>
          <w:szCs w:val="24"/>
          <w:u w:val="single"/>
        </w:rPr>
        <w:t xml:space="preserve">Student Conduct and University Policies </w:t>
      </w:r>
    </w:p>
    <w:p w14:paraId="28F00482" w14:textId="77777777" w:rsidR="0044293F" w:rsidRPr="0044293F" w:rsidRDefault="0044293F" w:rsidP="0044293F">
      <w:pPr>
        <w:pStyle w:val="ListParagraph"/>
        <w:numPr>
          <w:ilvl w:val="1"/>
          <w:numId w:val="6"/>
        </w:numPr>
        <w:ind w:left="360" w:hanging="360"/>
        <w:rPr>
          <w:rFonts w:asciiTheme="minorHAnsi" w:hAnsiTheme="minorHAnsi"/>
          <w:szCs w:val="24"/>
        </w:rPr>
      </w:pPr>
      <w:r w:rsidRPr="0044293F">
        <w:rPr>
          <w:rFonts w:asciiTheme="minorHAnsi" w:hAnsiTheme="minorHAnsi"/>
          <w:szCs w:val="24"/>
        </w:rPr>
        <w:t xml:space="preserve">No swearing, or derogatory comments about, or towards, any member of the class will be tolerated in any class period.  </w:t>
      </w:r>
    </w:p>
    <w:p w14:paraId="1AE9C64C" w14:textId="77777777" w:rsidR="0044293F" w:rsidRPr="0044293F" w:rsidRDefault="0044293F" w:rsidP="0044293F">
      <w:pPr>
        <w:pStyle w:val="ListParagraph"/>
        <w:numPr>
          <w:ilvl w:val="1"/>
          <w:numId w:val="6"/>
        </w:numPr>
        <w:ind w:left="360" w:hanging="360"/>
        <w:rPr>
          <w:rFonts w:asciiTheme="minorHAnsi" w:hAnsiTheme="minorHAnsi"/>
          <w:szCs w:val="24"/>
        </w:rPr>
      </w:pPr>
      <w:r w:rsidRPr="0044293F">
        <w:rPr>
          <w:rFonts w:asciiTheme="minorHAnsi" w:hAnsiTheme="minorHAnsi"/>
          <w:szCs w:val="24"/>
        </w:rPr>
        <w:t xml:space="preserve">Students are expected to arrive on time for all class sessions.  </w:t>
      </w:r>
    </w:p>
    <w:p w14:paraId="156907A3" w14:textId="77777777" w:rsidR="0044293F" w:rsidRPr="0044293F" w:rsidRDefault="0044293F" w:rsidP="0044293F">
      <w:pPr>
        <w:pStyle w:val="ListParagraph"/>
        <w:numPr>
          <w:ilvl w:val="1"/>
          <w:numId w:val="6"/>
        </w:numPr>
        <w:ind w:left="360" w:hanging="360"/>
        <w:rPr>
          <w:rFonts w:asciiTheme="minorHAnsi" w:hAnsiTheme="minorHAnsi"/>
          <w:szCs w:val="24"/>
        </w:rPr>
      </w:pPr>
      <w:r w:rsidRPr="0044293F">
        <w:rPr>
          <w:rFonts w:asciiTheme="minorHAnsi" w:hAnsiTheme="minorHAnsi"/>
          <w:szCs w:val="24"/>
        </w:rPr>
        <w:t xml:space="preserve">Standards set by Purdue University as outlined in the Student Handbook and the University Regulations will be observed in this course. Students are expected to be present at each and every meeting of the class. In the event that a student must miss a class period, they must inform the supervising instructor of the course of their absence and NOT a teaching assistant (TA). Should the student not be able to reach the instructor, they are to leave a message for him/her at their office with the secretary. Should circumstances not allow this, the student may contact the Dean of Students Office and explain their emergency. The Dean's office will then pass the word along to each of the student's professors for them. Upon your return to Purdue, contact the supervising instructor as soon as possible in order to </w:t>
      </w:r>
      <w:r w:rsidR="00223D12" w:rsidRPr="0044293F">
        <w:rPr>
          <w:rFonts w:asciiTheme="minorHAnsi" w:hAnsiTheme="minorHAnsi"/>
          <w:szCs w:val="24"/>
        </w:rPr>
        <w:t>plan</w:t>
      </w:r>
      <w:r w:rsidRPr="0044293F">
        <w:rPr>
          <w:rFonts w:asciiTheme="minorHAnsi" w:hAnsiTheme="minorHAnsi"/>
          <w:szCs w:val="24"/>
        </w:rPr>
        <w:t xml:space="preserve"> for work, handouts, quizzes, or tests that they may have missed. The supervising instructor has the final word on what work, etc. students may be allowed to make up. Every student has the right to appeal to the university any decision made by their supervising instructor.</w:t>
      </w:r>
    </w:p>
    <w:p w14:paraId="7956AA44" w14:textId="77777777" w:rsidR="0044293F" w:rsidRPr="0044293F" w:rsidRDefault="0044293F" w:rsidP="0044293F">
      <w:pPr>
        <w:pStyle w:val="ListParagraph"/>
        <w:numPr>
          <w:ilvl w:val="1"/>
          <w:numId w:val="6"/>
        </w:numPr>
        <w:ind w:left="360" w:hanging="360"/>
        <w:rPr>
          <w:rFonts w:asciiTheme="minorHAnsi" w:hAnsiTheme="minorHAnsi"/>
          <w:szCs w:val="24"/>
        </w:rPr>
      </w:pPr>
      <w:r w:rsidRPr="0044293F">
        <w:rPr>
          <w:rFonts w:asciiTheme="minorHAnsi" w:hAnsiTheme="minorHAnsi"/>
          <w:szCs w:val="24"/>
        </w:rPr>
        <w:t>Standards set by Purdue University as outlined in the Student Handbook and the University Regulations will be observed in this course. Any student found participating in cheating, plagiarism, copying material from another person's disk, using illegal cribs or other materials during a written examination, lying to course instructors and lab assistants about his or her own work, stealing tests, quizzes, or answer keys, and any such activities will be considered in conflict with the printed academic honesty guidelines as set out by Purdue University and the School of Technology. In such cases the matter will be reported to the Office of the Dean and the appropriate Purdue University administration officers for consideration and possible disciplinary action.</w:t>
      </w:r>
    </w:p>
    <w:p w14:paraId="0CCED96F" w14:textId="77777777" w:rsidR="0044293F" w:rsidRPr="0044293F" w:rsidRDefault="0044293F" w:rsidP="0044293F">
      <w:pPr>
        <w:pStyle w:val="ListParagraph"/>
        <w:numPr>
          <w:ilvl w:val="1"/>
          <w:numId w:val="6"/>
        </w:numPr>
        <w:ind w:left="360" w:hanging="360"/>
        <w:rPr>
          <w:rFonts w:asciiTheme="minorHAnsi" w:hAnsiTheme="minorHAnsi"/>
          <w:szCs w:val="24"/>
        </w:rPr>
      </w:pPr>
      <w:r w:rsidRPr="0044293F">
        <w:rPr>
          <w:rFonts w:asciiTheme="minorHAnsi" w:hAnsiTheme="minorHAnsi"/>
          <w:szCs w:val="24"/>
        </w:rPr>
        <w:t xml:space="preserve">Students who have special needs, i.e. hearing or visually challenged, etc., or in need of tutoring, etc., may contact the Dean of Students Office located in </w:t>
      </w:r>
      <w:proofErr w:type="spellStart"/>
      <w:r w:rsidRPr="0044293F">
        <w:rPr>
          <w:rFonts w:asciiTheme="minorHAnsi" w:hAnsiTheme="minorHAnsi"/>
          <w:szCs w:val="24"/>
        </w:rPr>
        <w:t>Schleman</w:t>
      </w:r>
      <w:proofErr w:type="spellEnd"/>
      <w:r w:rsidRPr="0044293F">
        <w:rPr>
          <w:rFonts w:asciiTheme="minorHAnsi" w:hAnsiTheme="minorHAnsi"/>
          <w:szCs w:val="24"/>
        </w:rPr>
        <w:t xml:space="preserve"> Hall, Room 207, 494-1747 for further assistance.</w:t>
      </w:r>
    </w:p>
    <w:p w14:paraId="76782BFF" w14:textId="77777777" w:rsidR="0044293F" w:rsidRDefault="0044293F" w:rsidP="0044293F">
      <w:pPr>
        <w:rPr>
          <w:rFonts w:asciiTheme="minorHAnsi" w:hAnsiTheme="minorHAnsi"/>
          <w:szCs w:val="24"/>
          <w:u w:val="single"/>
        </w:rPr>
      </w:pPr>
    </w:p>
    <w:p w14:paraId="7B3CCA12" w14:textId="77777777" w:rsidR="0044293F" w:rsidRPr="0044293F" w:rsidRDefault="0044293F" w:rsidP="0044293F">
      <w:pPr>
        <w:rPr>
          <w:rFonts w:asciiTheme="minorHAnsi" w:hAnsiTheme="minorHAnsi"/>
          <w:szCs w:val="24"/>
        </w:rPr>
      </w:pPr>
      <w:r w:rsidRPr="0044293F">
        <w:rPr>
          <w:rFonts w:asciiTheme="minorHAnsi" w:hAnsiTheme="minorHAnsi"/>
          <w:szCs w:val="24"/>
          <w:u w:val="single"/>
        </w:rPr>
        <w:t>Academic Dishonesty and the Purdue Honor Pledge</w:t>
      </w:r>
      <w:r>
        <w:rPr>
          <w:rFonts w:asciiTheme="minorHAnsi" w:hAnsiTheme="minorHAnsi"/>
          <w:szCs w:val="24"/>
          <w:u w:val="single"/>
        </w:rPr>
        <w:t>:</w:t>
      </w:r>
      <w:r w:rsidRPr="0044293F">
        <w:rPr>
          <w:rFonts w:asciiTheme="minorHAnsi" w:hAnsiTheme="minorHAnsi"/>
          <w:szCs w:val="24"/>
        </w:rPr>
        <w:t xml:space="preserve"> Purdue prohibits "dishonesty in connection with any University activity. Cheating, plagiarism, and knowingly furnishing false information to the University are examples of dishonesty." [Part 5, Section III-B-2-a, University Regulations] Furthermore, the University Senate has stipulated that "the commitment of acts of cheating, lying, and deceit in any of their diverse forms (such as the use of substitutes for taking examinations, the use of illegal cribs, plagiarism, and copying during examinations) is dishonest and must not be tolerated. Moreover, knowingly to aid and abet, directly or indirectly, other parties in committing dishonest acts is in itself dishonest." [University Senate Document 72-18, December 15, 1972]</w:t>
      </w:r>
    </w:p>
    <w:p w14:paraId="66211F3B" w14:textId="77777777" w:rsidR="0044293F" w:rsidRPr="0044293F" w:rsidRDefault="0044293F" w:rsidP="0044293F">
      <w:pPr>
        <w:rPr>
          <w:rFonts w:asciiTheme="minorHAnsi" w:hAnsiTheme="minorHAnsi"/>
          <w:szCs w:val="24"/>
        </w:rPr>
      </w:pPr>
    </w:p>
    <w:p w14:paraId="1FB7FCAB" w14:textId="77777777" w:rsidR="00D75E36" w:rsidRDefault="0044293F" w:rsidP="0044293F">
      <w:pPr>
        <w:rPr>
          <w:rFonts w:asciiTheme="minorHAnsi" w:hAnsiTheme="minorHAnsi"/>
          <w:szCs w:val="24"/>
        </w:rPr>
      </w:pPr>
      <w:r w:rsidRPr="0044293F">
        <w:rPr>
          <w:rFonts w:asciiTheme="minorHAnsi" w:hAnsiTheme="minorHAnsi"/>
          <w:szCs w:val="24"/>
        </w:rPr>
        <w:t>By enrolling and participating in this course, you affirm that “As a boilermaker pursuing academic excellence, I pledge to be honest and true in all that I do. Accountable together - we are Purdue.”</w:t>
      </w:r>
    </w:p>
    <w:p w14:paraId="7064E49D" w14:textId="77777777" w:rsidR="0044293F" w:rsidRPr="0044293F" w:rsidRDefault="0044293F" w:rsidP="0044293F">
      <w:pPr>
        <w:rPr>
          <w:rFonts w:asciiTheme="minorHAnsi" w:hAnsiTheme="minorHAnsi"/>
          <w:szCs w:val="24"/>
        </w:rPr>
      </w:pPr>
    </w:p>
    <w:p w14:paraId="69A35996" w14:textId="77777777" w:rsidR="00D75E36" w:rsidRPr="003C7C51" w:rsidRDefault="00D75E36" w:rsidP="00301F34">
      <w:pPr>
        <w:pStyle w:val="Default"/>
        <w:rPr>
          <w:rFonts w:asciiTheme="minorHAnsi" w:hAnsiTheme="minorHAnsi" w:cs="Times New Roman"/>
        </w:rPr>
      </w:pPr>
      <w:r w:rsidRPr="003C7C51">
        <w:rPr>
          <w:rFonts w:asciiTheme="minorHAnsi" w:hAnsiTheme="minorHAnsi" w:cs="Times New Roman"/>
          <w:u w:val="single"/>
        </w:rPr>
        <w:t>Major campus emergencies</w:t>
      </w:r>
      <w:r w:rsidRPr="003C7C51">
        <w:rPr>
          <w:rFonts w:asciiTheme="minorHAnsi" w:hAnsiTheme="minorHAnsi" w:cs="Times New Roman"/>
        </w:rPr>
        <w:t xml:space="preserve">:  In the event of a major campus emergency, course requirements, deadlines and grading percentages are subject to changes that may be necessitated by a revised semester calendar or other circumstances beyond the instructor’s control. Information about changes in this course may be obtained from the </w:t>
      </w:r>
      <w:r w:rsidR="00D341A0" w:rsidRPr="003C7C51">
        <w:rPr>
          <w:rFonts w:asciiTheme="minorHAnsi" w:hAnsiTheme="minorHAnsi" w:cs="Times New Roman"/>
        </w:rPr>
        <w:t xml:space="preserve">GRAD </w:t>
      </w:r>
      <w:r w:rsidR="003C7C51" w:rsidRPr="003C7C51">
        <w:rPr>
          <w:rFonts w:asciiTheme="minorHAnsi" w:hAnsiTheme="minorHAnsi" w:cs="Times New Roman"/>
        </w:rPr>
        <w:t>61200 homepage</w:t>
      </w:r>
      <w:r w:rsidR="00FE325D" w:rsidRPr="003C7C51">
        <w:rPr>
          <w:rFonts w:asciiTheme="minorHAnsi" w:hAnsiTheme="minorHAnsi" w:cs="Times New Roman"/>
        </w:rPr>
        <w:t xml:space="preserve"> in </w:t>
      </w:r>
      <w:r w:rsidR="008D4780">
        <w:rPr>
          <w:rFonts w:asciiTheme="minorHAnsi" w:hAnsiTheme="minorHAnsi" w:cs="Times New Roman"/>
        </w:rPr>
        <w:t>Brightspace</w:t>
      </w:r>
      <w:r w:rsidR="00FE325D" w:rsidRPr="003C7C51">
        <w:rPr>
          <w:rFonts w:asciiTheme="minorHAnsi" w:hAnsiTheme="minorHAnsi" w:cs="Times New Roman"/>
        </w:rPr>
        <w:t>.</w:t>
      </w:r>
      <w:r w:rsidR="00D341A0" w:rsidRPr="003C7C51">
        <w:rPr>
          <w:rFonts w:asciiTheme="minorHAnsi" w:hAnsiTheme="minorHAnsi" w:cs="Times New Roman"/>
        </w:rPr>
        <w:t xml:space="preserve"> </w:t>
      </w:r>
    </w:p>
    <w:p w14:paraId="3AB0C7C1" w14:textId="77777777" w:rsidR="00A141CE" w:rsidRPr="003C7C51" w:rsidRDefault="00A141CE" w:rsidP="00301F34">
      <w:pPr>
        <w:pStyle w:val="Default"/>
        <w:rPr>
          <w:rFonts w:asciiTheme="minorHAnsi" w:hAnsiTheme="minorHAnsi" w:cs="Times New Roman"/>
        </w:rPr>
      </w:pPr>
    </w:p>
    <w:p w14:paraId="2AEBFF0C" w14:textId="77777777" w:rsidR="0044293F" w:rsidRPr="0044293F" w:rsidRDefault="0044293F" w:rsidP="0044293F">
      <w:pPr>
        <w:pStyle w:val="Default"/>
        <w:rPr>
          <w:rFonts w:asciiTheme="minorHAnsi" w:hAnsiTheme="minorHAnsi" w:cs="Times New Roman"/>
        </w:rPr>
      </w:pPr>
      <w:r w:rsidRPr="0044293F">
        <w:rPr>
          <w:rFonts w:asciiTheme="minorHAnsi" w:hAnsiTheme="minorHAnsi" w:cs="Times New Roman"/>
          <w:u w:val="single"/>
        </w:rPr>
        <w:t>Diversity</w:t>
      </w:r>
      <w:r>
        <w:rPr>
          <w:rFonts w:asciiTheme="minorHAnsi" w:hAnsiTheme="minorHAnsi" w:cs="Times New Roman"/>
          <w:u w:val="single"/>
        </w:rPr>
        <w:t>:</w:t>
      </w:r>
      <w:r w:rsidRPr="0044293F">
        <w:rPr>
          <w:rFonts w:asciiTheme="minorHAnsi" w:hAnsiTheme="minorHAnsi" w:cs="Times New Roman"/>
        </w:rPr>
        <w:t xml:space="preserve"> Purdue University is committed to maintaining a community which recognizes and values the inherent worth and dignity of every person; fosters tolerance, sensitivity, understanding, and mutual respect among its members; and encourages each individual to strive to reach his or her own potential. In pursuit of its goal of academic excellence, the University seeks to develop and nurture diversity. The University believes that diversity among its many members strengthens the institution, stimulates creativity, promotes the exchange of ideas, and enriches campus life. </w:t>
      </w:r>
    </w:p>
    <w:p w14:paraId="3AA43139" w14:textId="77777777" w:rsidR="0044293F" w:rsidRPr="0044293F" w:rsidRDefault="0044293F" w:rsidP="0044293F">
      <w:pPr>
        <w:pStyle w:val="Default"/>
        <w:rPr>
          <w:rFonts w:asciiTheme="minorHAnsi" w:hAnsiTheme="minorHAnsi" w:cs="Times New Roman"/>
        </w:rPr>
      </w:pPr>
      <w:r w:rsidRPr="0044293F">
        <w:rPr>
          <w:rFonts w:asciiTheme="minorHAnsi" w:hAnsiTheme="minorHAnsi" w:cs="Times New Roman"/>
        </w:rPr>
        <w:t xml:space="preserve"> </w:t>
      </w:r>
    </w:p>
    <w:p w14:paraId="48012495" w14:textId="77777777" w:rsidR="0044293F" w:rsidRPr="0044293F" w:rsidRDefault="0044293F" w:rsidP="0044293F">
      <w:pPr>
        <w:pStyle w:val="Default"/>
        <w:rPr>
          <w:rFonts w:asciiTheme="minorHAnsi" w:hAnsiTheme="minorHAnsi" w:cs="Times New Roman"/>
        </w:rPr>
      </w:pPr>
      <w:r w:rsidRPr="0044293F">
        <w:rPr>
          <w:rFonts w:asciiTheme="minorHAnsi" w:hAnsiTheme="minorHAnsi" w:cs="Times New Roman"/>
        </w:rPr>
        <w:t xml:space="preserve">Purdue University prohibits discrimination against any member of the University community on the basis of race, religion, color, sex, age, national origin or ancestry, genetic information, marital status, parental status, sexual orientation, gender identity and expression, disability, or status as a veteran. The University will conduct its programs, services and activities consistent with applicable federal, state and local laws, regulations and orders and in conformance with the procedures and limitations as set forth in Executive Memorandum No. D-1, which provides specific contractual rights and remedies. Any student who believes they have been discriminated against may visit http://www.purdue.edu/report-hate/ to submit a complaint to the Office of Institutional Equity. Information may be reported anonymously. </w:t>
      </w:r>
    </w:p>
    <w:p w14:paraId="6EE54FE7" w14:textId="77777777" w:rsidR="0044293F" w:rsidRPr="0044293F" w:rsidRDefault="0044293F" w:rsidP="0044293F">
      <w:pPr>
        <w:pStyle w:val="Default"/>
        <w:rPr>
          <w:rFonts w:asciiTheme="minorHAnsi" w:hAnsiTheme="minorHAnsi" w:cs="Times New Roman"/>
          <w:u w:val="single"/>
        </w:rPr>
      </w:pPr>
    </w:p>
    <w:p w14:paraId="6E3740B5" w14:textId="77777777" w:rsidR="0044293F" w:rsidRPr="0044293F" w:rsidRDefault="0044293F" w:rsidP="0044293F">
      <w:pPr>
        <w:pStyle w:val="Default"/>
        <w:rPr>
          <w:rFonts w:asciiTheme="minorHAnsi" w:hAnsiTheme="minorHAnsi" w:cs="Times New Roman"/>
        </w:rPr>
      </w:pPr>
      <w:r w:rsidRPr="0044293F">
        <w:rPr>
          <w:rFonts w:asciiTheme="minorHAnsi" w:hAnsiTheme="minorHAnsi" w:cs="Times New Roman"/>
          <w:u w:val="single"/>
        </w:rPr>
        <w:t>CAPS Information</w:t>
      </w:r>
      <w:r>
        <w:rPr>
          <w:rFonts w:asciiTheme="minorHAnsi" w:hAnsiTheme="minorHAnsi" w:cs="Times New Roman"/>
          <w:u w:val="single"/>
        </w:rPr>
        <w:t>:</w:t>
      </w:r>
      <w:r w:rsidRPr="0044293F">
        <w:rPr>
          <w:rFonts w:asciiTheme="minorHAnsi" w:hAnsiTheme="minorHAnsi" w:cs="Times New Roman"/>
        </w:rPr>
        <w:t xml:space="preserve"> Purdue University is committed to advancing the mental health and well-being of its students. If you or someone you know is feeling overwhelmed, depressed, and/or in need of support, services are available. For help, such individuals should contact Counseling and Psychological Services (CAPS) at (765)494-6995 and http://www.purdue.edu/caps/ during and after hours, on weekends and holidays, or through its counselors physically located in the Purdue University Student Health Center (PUSH) during business hours.</w:t>
      </w:r>
    </w:p>
    <w:p w14:paraId="58BA6041" w14:textId="77777777" w:rsidR="0044293F" w:rsidRPr="0044293F" w:rsidRDefault="0044293F" w:rsidP="0044293F">
      <w:pPr>
        <w:pStyle w:val="Default"/>
        <w:rPr>
          <w:rFonts w:asciiTheme="minorHAnsi" w:hAnsiTheme="minorHAnsi" w:cs="Times New Roman"/>
          <w:u w:val="single"/>
        </w:rPr>
      </w:pPr>
    </w:p>
    <w:p w14:paraId="010B8B3D" w14:textId="77777777" w:rsidR="00A141CE" w:rsidRPr="0044293F" w:rsidRDefault="0044293F" w:rsidP="0044293F">
      <w:pPr>
        <w:pStyle w:val="Default"/>
        <w:rPr>
          <w:rFonts w:asciiTheme="minorHAnsi" w:hAnsiTheme="minorHAnsi" w:cs="Times New Roman"/>
          <w:u w:val="single"/>
        </w:rPr>
      </w:pPr>
      <w:r w:rsidRPr="0044293F">
        <w:rPr>
          <w:rFonts w:asciiTheme="minorHAnsi" w:hAnsiTheme="minorHAnsi" w:cs="Times New Roman"/>
          <w:u w:val="single"/>
        </w:rPr>
        <w:t>Copyright of Course Materials</w:t>
      </w:r>
      <w:r>
        <w:rPr>
          <w:rFonts w:asciiTheme="minorHAnsi" w:hAnsiTheme="minorHAnsi" w:cs="Times New Roman"/>
          <w:u w:val="single"/>
        </w:rPr>
        <w:t>:</w:t>
      </w:r>
      <w:r w:rsidRPr="0044293F">
        <w:rPr>
          <w:rFonts w:asciiTheme="minorHAnsi" w:hAnsiTheme="minorHAnsi" w:cs="Times New Roman"/>
        </w:rPr>
        <w:t xml:space="preserve"> The instructor reserves all rights to all the materials from this course allowable under U.S. Copyright law. Students are granted release to personally use materials provided in the course for their own personal learning. No individual is permitted to sell or otherwise barter notes, either to other students or to any commercial concern, for a course without the express written permission of the course instructor.</w:t>
      </w:r>
    </w:p>
    <w:sectPr w:rsidR="00A141CE" w:rsidRPr="0044293F" w:rsidSect="00B91321">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E34C9" w14:textId="77777777" w:rsidR="00332C20" w:rsidRDefault="00332C20" w:rsidP="00B7764E">
      <w:r>
        <w:separator/>
      </w:r>
    </w:p>
  </w:endnote>
  <w:endnote w:type="continuationSeparator" w:id="0">
    <w:p w14:paraId="55C2B386" w14:textId="77777777" w:rsidR="00332C20" w:rsidRDefault="00332C20" w:rsidP="00B77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A32AF2" w14:textId="77777777" w:rsidR="00EE408A" w:rsidRDefault="00EE408A" w:rsidP="003C7C51">
    <w:pPr>
      <w:pStyle w:val="Footer"/>
    </w:pPr>
  </w:p>
  <w:p w14:paraId="2CB34F32" w14:textId="77777777" w:rsidR="00124D08" w:rsidRDefault="00124D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EC4F30" w14:textId="77777777" w:rsidR="00332C20" w:rsidRDefault="00332C20" w:rsidP="00B7764E">
      <w:r>
        <w:separator/>
      </w:r>
    </w:p>
  </w:footnote>
  <w:footnote w:type="continuationSeparator" w:id="0">
    <w:p w14:paraId="0FA4A71C" w14:textId="77777777" w:rsidR="00332C20" w:rsidRDefault="00332C20" w:rsidP="00B77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927344"/>
      <w:docPartObj>
        <w:docPartGallery w:val="Page Numbers (Top of Page)"/>
        <w:docPartUnique/>
      </w:docPartObj>
    </w:sdtPr>
    <w:sdtEndPr>
      <w:rPr>
        <w:noProof/>
      </w:rPr>
    </w:sdtEndPr>
    <w:sdtContent>
      <w:p w14:paraId="3355CC49" w14:textId="77777777" w:rsidR="003C7C51" w:rsidRDefault="003C7C51">
        <w:pPr>
          <w:pStyle w:val="Header"/>
          <w:jc w:val="right"/>
        </w:pPr>
        <w:r>
          <w:fldChar w:fldCharType="begin"/>
        </w:r>
        <w:r>
          <w:instrText xml:space="preserve"> PAGE   \* MERGEFORMAT </w:instrText>
        </w:r>
        <w:r>
          <w:fldChar w:fldCharType="separate"/>
        </w:r>
        <w:r w:rsidR="009F59F8">
          <w:rPr>
            <w:noProof/>
          </w:rPr>
          <w:t>4</w:t>
        </w:r>
        <w:r>
          <w:rPr>
            <w:noProof/>
          </w:rPr>
          <w:fldChar w:fldCharType="end"/>
        </w:r>
      </w:p>
    </w:sdtContent>
  </w:sdt>
  <w:p w14:paraId="7D8AD605" w14:textId="77777777" w:rsidR="0085315B" w:rsidRPr="003C7C51" w:rsidRDefault="0085315B" w:rsidP="003C7C51">
    <w:pPr>
      <w:jc w:val="center"/>
      <w:rPr>
        <w:rFonts w:asciiTheme="minorHAnsi" w:hAnsiTheme="minorHAnsi"/>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803C0"/>
    <w:multiLevelType w:val="hybridMultilevel"/>
    <w:tmpl w:val="F99675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8A177F"/>
    <w:multiLevelType w:val="hybridMultilevel"/>
    <w:tmpl w:val="98D21C40"/>
    <w:lvl w:ilvl="0" w:tplc="3D985180">
      <w:start w:val="1"/>
      <w:numFmt w:val="bullet"/>
      <w:lvlText w:val=""/>
      <w:lvlJc w:val="left"/>
      <w:pPr>
        <w:tabs>
          <w:tab w:val="num" w:pos="720"/>
        </w:tabs>
        <w:ind w:left="720" w:hanging="360"/>
      </w:pPr>
      <w:rPr>
        <w:rFonts w:ascii="Symbol" w:hAnsi="Symbol" w:hint="default"/>
        <w:sz w:val="1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sz w:val="18"/>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8D0E5A"/>
    <w:multiLevelType w:val="hybridMultilevel"/>
    <w:tmpl w:val="F1387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47564D"/>
    <w:multiLevelType w:val="multilevel"/>
    <w:tmpl w:val="4CACBD4C"/>
    <w:lvl w:ilvl="0">
      <w:start w:val="360"/>
      <w:numFmt w:val="decimal"/>
      <w:lvlText w:val="%1"/>
      <w:lvlJc w:val="left"/>
      <w:pPr>
        <w:tabs>
          <w:tab w:val="num" w:pos="2880"/>
        </w:tabs>
        <w:ind w:left="2880" w:hanging="2880"/>
      </w:pPr>
      <w:rPr>
        <w:rFonts w:hint="default"/>
      </w:rPr>
    </w:lvl>
    <w:lvl w:ilvl="1">
      <w:start w:val="400"/>
      <w:numFmt w:val="decimal"/>
      <w:lvlText w:val="%1-%2"/>
      <w:lvlJc w:val="left"/>
      <w:pPr>
        <w:tabs>
          <w:tab w:val="num" w:pos="5040"/>
        </w:tabs>
        <w:ind w:left="5040" w:hanging="2880"/>
      </w:pPr>
      <w:rPr>
        <w:rFonts w:hint="default"/>
      </w:rPr>
    </w:lvl>
    <w:lvl w:ilvl="2">
      <w:start w:val="1"/>
      <w:numFmt w:val="decimal"/>
      <w:lvlText w:val="%1-%2.%3"/>
      <w:lvlJc w:val="left"/>
      <w:pPr>
        <w:tabs>
          <w:tab w:val="num" w:pos="7200"/>
        </w:tabs>
        <w:ind w:left="7200" w:hanging="2880"/>
      </w:pPr>
      <w:rPr>
        <w:rFonts w:hint="default"/>
      </w:rPr>
    </w:lvl>
    <w:lvl w:ilvl="3">
      <w:start w:val="1"/>
      <w:numFmt w:val="decimal"/>
      <w:lvlText w:val="%1-%2.%3.%4"/>
      <w:lvlJc w:val="left"/>
      <w:pPr>
        <w:tabs>
          <w:tab w:val="num" w:pos="9360"/>
        </w:tabs>
        <w:ind w:left="9360" w:hanging="2880"/>
      </w:pPr>
      <w:rPr>
        <w:rFonts w:hint="default"/>
      </w:rPr>
    </w:lvl>
    <w:lvl w:ilvl="4">
      <w:start w:val="1"/>
      <w:numFmt w:val="decimal"/>
      <w:lvlText w:val="%1-%2.%3.%4.%5"/>
      <w:lvlJc w:val="left"/>
      <w:pPr>
        <w:tabs>
          <w:tab w:val="num" w:pos="11520"/>
        </w:tabs>
        <w:ind w:left="11520" w:hanging="2880"/>
      </w:pPr>
      <w:rPr>
        <w:rFonts w:hint="default"/>
      </w:rPr>
    </w:lvl>
    <w:lvl w:ilvl="5">
      <w:start w:val="1"/>
      <w:numFmt w:val="decimal"/>
      <w:lvlText w:val="%1-%2.%3.%4.%5.%6"/>
      <w:lvlJc w:val="left"/>
      <w:pPr>
        <w:tabs>
          <w:tab w:val="num" w:pos="13680"/>
        </w:tabs>
        <w:ind w:left="13680" w:hanging="2880"/>
      </w:pPr>
      <w:rPr>
        <w:rFonts w:hint="default"/>
      </w:rPr>
    </w:lvl>
    <w:lvl w:ilvl="6">
      <w:start w:val="1"/>
      <w:numFmt w:val="decimal"/>
      <w:lvlText w:val="%1-%2.%3.%4.%5.%6.%7"/>
      <w:lvlJc w:val="left"/>
      <w:pPr>
        <w:tabs>
          <w:tab w:val="num" w:pos="15840"/>
        </w:tabs>
        <w:ind w:left="15840" w:hanging="2880"/>
      </w:pPr>
      <w:rPr>
        <w:rFonts w:hint="default"/>
      </w:rPr>
    </w:lvl>
    <w:lvl w:ilvl="7">
      <w:start w:val="1"/>
      <w:numFmt w:val="decimal"/>
      <w:lvlText w:val="%1-%2.%3.%4.%5.%6.%7.%8"/>
      <w:lvlJc w:val="left"/>
      <w:pPr>
        <w:tabs>
          <w:tab w:val="num" w:pos="18000"/>
        </w:tabs>
        <w:ind w:left="18000" w:hanging="2880"/>
      </w:pPr>
      <w:rPr>
        <w:rFonts w:hint="default"/>
      </w:rPr>
    </w:lvl>
    <w:lvl w:ilvl="8">
      <w:start w:val="1"/>
      <w:numFmt w:val="decimal"/>
      <w:lvlText w:val="%1-%2.%3.%4.%5.%6.%7.%8.%9"/>
      <w:lvlJc w:val="left"/>
      <w:pPr>
        <w:tabs>
          <w:tab w:val="num" w:pos="20160"/>
        </w:tabs>
        <w:ind w:left="20160" w:hanging="2880"/>
      </w:pPr>
      <w:rPr>
        <w:rFonts w:hint="default"/>
      </w:rPr>
    </w:lvl>
  </w:abstractNum>
  <w:abstractNum w:abstractNumId="4" w15:restartNumberingAfterBreak="0">
    <w:nsid w:val="28A922AC"/>
    <w:multiLevelType w:val="hybridMultilevel"/>
    <w:tmpl w:val="B3262BB2"/>
    <w:lvl w:ilvl="0" w:tplc="3D985180">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FF666BF"/>
    <w:multiLevelType w:val="multilevel"/>
    <w:tmpl w:val="DABE26E2"/>
    <w:lvl w:ilvl="0">
      <w:start w:val="400"/>
      <w:numFmt w:val="decimal"/>
      <w:lvlText w:val="%1"/>
      <w:lvlJc w:val="left"/>
      <w:pPr>
        <w:tabs>
          <w:tab w:val="num" w:pos="2880"/>
        </w:tabs>
        <w:ind w:left="2880" w:hanging="2880"/>
      </w:pPr>
      <w:rPr>
        <w:rFonts w:hint="default"/>
      </w:rPr>
    </w:lvl>
    <w:lvl w:ilvl="1">
      <w:start w:val="360"/>
      <w:numFmt w:val="decimal"/>
      <w:lvlText w:val="%1-%2"/>
      <w:lvlJc w:val="left"/>
      <w:pPr>
        <w:tabs>
          <w:tab w:val="num" w:pos="5040"/>
        </w:tabs>
        <w:ind w:left="5040" w:hanging="2880"/>
      </w:pPr>
      <w:rPr>
        <w:rFonts w:hint="default"/>
      </w:rPr>
    </w:lvl>
    <w:lvl w:ilvl="2">
      <w:start w:val="1"/>
      <w:numFmt w:val="decimal"/>
      <w:lvlText w:val="%1-%2.%3"/>
      <w:lvlJc w:val="left"/>
      <w:pPr>
        <w:tabs>
          <w:tab w:val="num" w:pos="7200"/>
        </w:tabs>
        <w:ind w:left="7200" w:hanging="2880"/>
      </w:pPr>
      <w:rPr>
        <w:rFonts w:hint="default"/>
      </w:rPr>
    </w:lvl>
    <w:lvl w:ilvl="3">
      <w:start w:val="1"/>
      <w:numFmt w:val="decimal"/>
      <w:lvlText w:val="%1-%2.%3.%4"/>
      <w:lvlJc w:val="left"/>
      <w:pPr>
        <w:tabs>
          <w:tab w:val="num" w:pos="9360"/>
        </w:tabs>
        <w:ind w:left="9360" w:hanging="2880"/>
      </w:pPr>
      <w:rPr>
        <w:rFonts w:hint="default"/>
      </w:rPr>
    </w:lvl>
    <w:lvl w:ilvl="4">
      <w:start w:val="1"/>
      <w:numFmt w:val="decimal"/>
      <w:lvlText w:val="%1-%2.%3.%4.%5"/>
      <w:lvlJc w:val="left"/>
      <w:pPr>
        <w:tabs>
          <w:tab w:val="num" w:pos="11520"/>
        </w:tabs>
        <w:ind w:left="11520" w:hanging="2880"/>
      </w:pPr>
      <w:rPr>
        <w:rFonts w:hint="default"/>
      </w:rPr>
    </w:lvl>
    <w:lvl w:ilvl="5">
      <w:start w:val="1"/>
      <w:numFmt w:val="decimal"/>
      <w:lvlText w:val="%1-%2.%3.%4.%5.%6"/>
      <w:lvlJc w:val="left"/>
      <w:pPr>
        <w:tabs>
          <w:tab w:val="num" w:pos="13680"/>
        </w:tabs>
        <w:ind w:left="13680" w:hanging="2880"/>
      </w:pPr>
      <w:rPr>
        <w:rFonts w:hint="default"/>
      </w:rPr>
    </w:lvl>
    <w:lvl w:ilvl="6">
      <w:start w:val="1"/>
      <w:numFmt w:val="decimal"/>
      <w:lvlText w:val="%1-%2.%3.%4.%5.%6.%7"/>
      <w:lvlJc w:val="left"/>
      <w:pPr>
        <w:tabs>
          <w:tab w:val="num" w:pos="15840"/>
        </w:tabs>
        <w:ind w:left="15840" w:hanging="2880"/>
      </w:pPr>
      <w:rPr>
        <w:rFonts w:hint="default"/>
      </w:rPr>
    </w:lvl>
    <w:lvl w:ilvl="7">
      <w:start w:val="1"/>
      <w:numFmt w:val="decimal"/>
      <w:lvlText w:val="%1-%2.%3.%4.%5.%6.%7.%8"/>
      <w:lvlJc w:val="left"/>
      <w:pPr>
        <w:tabs>
          <w:tab w:val="num" w:pos="18000"/>
        </w:tabs>
        <w:ind w:left="18000" w:hanging="2880"/>
      </w:pPr>
      <w:rPr>
        <w:rFonts w:hint="default"/>
      </w:rPr>
    </w:lvl>
    <w:lvl w:ilvl="8">
      <w:start w:val="1"/>
      <w:numFmt w:val="decimal"/>
      <w:lvlText w:val="%1-%2.%3.%4.%5.%6.%7.%8.%9"/>
      <w:lvlJc w:val="left"/>
      <w:pPr>
        <w:tabs>
          <w:tab w:val="num" w:pos="20160"/>
        </w:tabs>
        <w:ind w:left="20160" w:hanging="2880"/>
      </w:pPr>
      <w:rPr>
        <w:rFonts w:hint="default"/>
      </w:rPr>
    </w:lvl>
  </w:abstractNum>
  <w:abstractNum w:abstractNumId="6" w15:restartNumberingAfterBreak="0">
    <w:nsid w:val="7B454935"/>
    <w:multiLevelType w:val="hybridMultilevel"/>
    <w:tmpl w:val="30CED676"/>
    <w:lvl w:ilvl="0" w:tplc="04090001">
      <w:start w:val="1"/>
      <w:numFmt w:val="bullet"/>
      <w:lvlText w:val=""/>
      <w:lvlJc w:val="left"/>
      <w:pPr>
        <w:ind w:left="720" w:hanging="360"/>
      </w:pPr>
      <w:rPr>
        <w:rFonts w:ascii="Symbol" w:hAnsi="Symbol" w:hint="default"/>
      </w:rPr>
    </w:lvl>
    <w:lvl w:ilvl="1" w:tplc="234EB060">
      <w:numFmt w:val="bullet"/>
      <w:lvlText w:val="•"/>
      <w:lvlJc w:val="left"/>
      <w:pPr>
        <w:ind w:left="1800" w:hanging="72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DC"/>
    <w:rsid w:val="000041D6"/>
    <w:rsid w:val="000066BA"/>
    <w:rsid w:val="0002502E"/>
    <w:rsid w:val="00037DD4"/>
    <w:rsid w:val="000520BE"/>
    <w:rsid w:val="00064601"/>
    <w:rsid w:val="00072816"/>
    <w:rsid w:val="00080745"/>
    <w:rsid w:val="000845DC"/>
    <w:rsid w:val="00086698"/>
    <w:rsid w:val="000C45AE"/>
    <w:rsid w:val="000C4B79"/>
    <w:rsid w:val="000D7B32"/>
    <w:rsid w:val="00124D08"/>
    <w:rsid w:val="001315D5"/>
    <w:rsid w:val="001531E6"/>
    <w:rsid w:val="0017014F"/>
    <w:rsid w:val="001850D8"/>
    <w:rsid w:val="00186B12"/>
    <w:rsid w:val="001A5E68"/>
    <w:rsid w:val="001B3865"/>
    <w:rsid w:val="001C4A96"/>
    <w:rsid w:val="001C7B77"/>
    <w:rsid w:val="001E50D7"/>
    <w:rsid w:val="001E5547"/>
    <w:rsid w:val="001F0E58"/>
    <w:rsid w:val="001F2129"/>
    <w:rsid w:val="00211A82"/>
    <w:rsid w:val="0021649C"/>
    <w:rsid w:val="00221C59"/>
    <w:rsid w:val="00223D12"/>
    <w:rsid w:val="00241882"/>
    <w:rsid w:val="002622AD"/>
    <w:rsid w:val="00270EE5"/>
    <w:rsid w:val="00271802"/>
    <w:rsid w:val="00294A9C"/>
    <w:rsid w:val="00296E0E"/>
    <w:rsid w:val="002D1979"/>
    <w:rsid w:val="002D76EF"/>
    <w:rsid w:val="002F479C"/>
    <w:rsid w:val="002F71D1"/>
    <w:rsid w:val="00301F34"/>
    <w:rsid w:val="00323344"/>
    <w:rsid w:val="00332C20"/>
    <w:rsid w:val="00335499"/>
    <w:rsid w:val="00354011"/>
    <w:rsid w:val="0035535D"/>
    <w:rsid w:val="00366690"/>
    <w:rsid w:val="00392476"/>
    <w:rsid w:val="003A5FCC"/>
    <w:rsid w:val="003C3531"/>
    <w:rsid w:val="003C7C51"/>
    <w:rsid w:val="003E49E1"/>
    <w:rsid w:val="00401DED"/>
    <w:rsid w:val="004046B7"/>
    <w:rsid w:val="00413587"/>
    <w:rsid w:val="004259BF"/>
    <w:rsid w:val="004347B1"/>
    <w:rsid w:val="0044293F"/>
    <w:rsid w:val="00460651"/>
    <w:rsid w:val="00461D8B"/>
    <w:rsid w:val="004816D0"/>
    <w:rsid w:val="00494EFE"/>
    <w:rsid w:val="004950E8"/>
    <w:rsid w:val="004A0B50"/>
    <w:rsid w:val="004B0D63"/>
    <w:rsid w:val="004C107B"/>
    <w:rsid w:val="004C7D7D"/>
    <w:rsid w:val="004D2282"/>
    <w:rsid w:val="004D6D71"/>
    <w:rsid w:val="004E2F13"/>
    <w:rsid w:val="00530AE7"/>
    <w:rsid w:val="00540127"/>
    <w:rsid w:val="00543738"/>
    <w:rsid w:val="00544644"/>
    <w:rsid w:val="00553DE7"/>
    <w:rsid w:val="00555193"/>
    <w:rsid w:val="005656BF"/>
    <w:rsid w:val="005D3ACD"/>
    <w:rsid w:val="0060378D"/>
    <w:rsid w:val="00617BDE"/>
    <w:rsid w:val="00645A40"/>
    <w:rsid w:val="00650C73"/>
    <w:rsid w:val="00677694"/>
    <w:rsid w:val="00677C35"/>
    <w:rsid w:val="00681B83"/>
    <w:rsid w:val="006A6C1B"/>
    <w:rsid w:val="006A7547"/>
    <w:rsid w:val="006B036C"/>
    <w:rsid w:val="006B41F5"/>
    <w:rsid w:val="006D39A2"/>
    <w:rsid w:val="006D451A"/>
    <w:rsid w:val="00714F7D"/>
    <w:rsid w:val="00734748"/>
    <w:rsid w:val="007430E0"/>
    <w:rsid w:val="00750B82"/>
    <w:rsid w:val="007674B7"/>
    <w:rsid w:val="00776071"/>
    <w:rsid w:val="00776FA1"/>
    <w:rsid w:val="00815C1C"/>
    <w:rsid w:val="00830458"/>
    <w:rsid w:val="008353F4"/>
    <w:rsid w:val="0084024D"/>
    <w:rsid w:val="00840DDF"/>
    <w:rsid w:val="00847DD4"/>
    <w:rsid w:val="0085315B"/>
    <w:rsid w:val="00853F73"/>
    <w:rsid w:val="00871A07"/>
    <w:rsid w:val="008A607F"/>
    <w:rsid w:val="008A72B9"/>
    <w:rsid w:val="008D242C"/>
    <w:rsid w:val="008D3EB1"/>
    <w:rsid w:val="008D4780"/>
    <w:rsid w:val="008F1CCB"/>
    <w:rsid w:val="00907C7B"/>
    <w:rsid w:val="00916B32"/>
    <w:rsid w:val="00921106"/>
    <w:rsid w:val="00933B57"/>
    <w:rsid w:val="0095643E"/>
    <w:rsid w:val="00971CDD"/>
    <w:rsid w:val="00973400"/>
    <w:rsid w:val="00977B1C"/>
    <w:rsid w:val="00986946"/>
    <w:rsid w:val="009A2625"/>
    <w:rsid w:val="009B6802"/>
    <w:rsid w:val="009C6C8B"/>
    <w:rsid w:val="009E0DA8"/>
    <w:rsid w:val="009E7165"/>
    <w:rsid w:val="009F59F8"/>
    <w:rsid w:val="00A06B30"/>
    <w:rsid w:val="00A141CE"/>
    <w:rsid w:val="00A1520E"/>
    <w:rsid w:val="00A317A9"/>
    <w:rsid w:val="00A62914"/>
    <w:rsid w:val="00A62F18"/>
    <w:rsid w:val="00A72D97"/>
    <w:rsid w:val="00A91718"/>
    <w:rsid w:val="00AC77C5"/>
    <w:rsid w:val="00AD00FA"/>
    <w:rsid w:val="00AD7491"/>
    <w:rsid w:val="00AE1A3E"/>
    <w:rsid w:val="00AE1A4A"/>
    <w:rsid w:val="00AE29FD"/>
    <w:rsid w:val="00AF3952"/>
    <w:rsid w:val="00AF5C14"/>
    <w:rsid w:val="00B065D4"/>
    <w:rsid w:val="00B071CF"/>
    <w:rsid w:val="00B1129B"/>
    <w:rsid w:val="00B13E69"/>
    <w:rsid w:val="00B17793"/>
    <w:rsid w:val="00B20B94"/>
    <w:rsid w:val="00B239BA"/>
    <w:rsid w:val="00B547BC"/>
    <w:rsid w:val="00B74DB8"/>
    <w:rsid w:val="00B74F32"/>
    <w:rsid w:val="00B7764E"/>
    <w:rsid w:val="00B91321"/>
    <w:rsid w:val="00BA0B5B"/>
    <w:rsid w:val="00BC13C2"/>
    <w:rsid w:val="00BC5CDB"/>
    <w:rsid w:val="00BC6AAD"/>
    <w:rsid w:val="00BC7810"/>
    <w:rsid w:val="00BC781D"/>
    <w:rsid w:val="00BE1033"/>
    <w:rsid w:val="00C15408"/>
    <w:rsid w:val="00C41A7A"/>
    <w:rsid w:val="00CA2ACE"/>
    <w:rsid w:val="00CB1A50"/>
    <w:rsid w:val="00CB5DD5"/>
    <w:rsid w:val="00CC101E"/>
    <w:rsid w:val="00CD456F"/>
    <w:rsid w:val="00CE3A02"/>
    <w:rsid w:val="00D10404"/>
    <w:rsid w:val="00D11D26"/>
    <w:rsid w:val="00D33B17"/>
    <w:rsid w:val="00D341A0"/>
    <w:rsid w:val="00D341B6"/>
    <w:rsid w:val="00D75E36"/>
    <w:rsid w:val="00D82CF4"/>
    <w:rsid w:val="00DB5212"/>
    <w:rsid w:val="00DB5979"/>
    <w:rsid w:val="00DC0DDC"/>
    <w:rsid w:val="00DD17E7"/>
    <w:rsid w:val="00DE3768"/>
    <w:rsid w:val="00E168F9"/>
    <w:rsid w:val="00E2484A"/>
    <w:rsid w:val="00E557B7"/>
    <w:rsid w:val="00E6087A"/>
    <w:rsid w:val="00E944EE"/>
    <w:rsid w:val="00E951BB"/>
    <w:rsid w:val="00EA142E"/>
    <w:rsid w:val="00EA2063"/>
    <w:rsid w:val="00EC06D4"/>
    <w:rsid w:val="00EE408A"/>
    <w:rsid w:val="00EE701F"/>
    <w:rsid w:val="00F03D9E"/>
    <w:rsid w:val="00F05D61"/>
    <w:rsid w:val="00F164D6"/>
    <w:rsid w:val="00F229E3"/>
    <w:rsid w:val="00F27264"/>
    <w:rsid w:val="00F3676F"/>
    <w:rsid w:val="00F52679"/>
    <w:rsid w:val="00F64F56"/>
    <w:rsid w:val="00F65555"/>
    <w:rsid w:val="00F928A4"/>
    <w:rsid w:val="00FE325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235B8"/>
  <w15:docId w15:val="{B4691222-3354-4366-A18C-FD8CE60E8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229E3"/>
    <w:rPr>
      <w:sz w:val="24"/>
    </w:rPr>
  </w:style>
  <w:style w:type="paragraph" w:styleId="Heading2">
    <w:name w:val="heading 2"/>
    <w:basedOn w:val="Normal"/>
    <w:next w:val="Normal"/>
    <w:qFormat/>
    <w:rsid w:val="00F229E3"/>
    <w:pPr>
      <w:keepNext/>
      <w:jc w:val="center"/>
      <w:outlineLvl w:val="1"/>
    </w:pPr>
    <w:rPr>
      <w:b/>
      <w:bCs/>
      <w:sz w:val="28"/>
    </w:rPr>
  </w:style>
  <w:style w:type="paragraph" w:styleId="Heading3">
    <w:name w:val="heading 3"/>
    <w:basedOn w:val="Normal"/>
    <w:next w:val="Normal"/>
    <w:qFormat/>
    <w:rsid w:val="00F229E3"/>
    <w:pPr>
      <w:keepNext/>
      <w:tabs>
        <w:tab w:val="left" w:pos="1440"/>
        <w:tab w:val="left" w:pos="5040"/>
      </w:tabs>
      <w:outlineLvl w:val="2"/>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229E3"/>
    <w:rPr>
      <w:color w:val="0000FF"/>
      <w:u w:val="single"/>
    </w:rPr>
  </w:style>
  <w:style w:type="paragraph" w:styleId="Title">
    <w:name w:val="Title"/>
    <w:basedOn w:val="Normal"/>
    <w:qFormat/>
    <w:rsid w:val="00F229E3"/>
    <w:pPr>
      <w:jc w:val="center"/>
    </w:pPr>
    <w:rPr>
      <w:b/>
      <w:bCs/>
      <w:sz w:val="28"/>
    </w:rPr>
  </w:style>
  <w:style w:type="paragraph" w:styleId="BodyTextIndent">
    <w:name w:val="Body Text Indent"/>
    <w:basedOn w:val="Normal"/>
    <w:rsid w:val="00F229E3"/>
    <w:pPr>
      <w:tabs>
        <w:tab w:val="left" w:pos="2160"/>
        <w:tab w:val="left" w:pos="5040"/>
      </w:tabs>
      <w:ind w:left="1080" w:hanging="360"/>
    </w:pPr>
  </w:style>
  <w:style w:type="character" w:styleId="FollowedHyperlink">
    <w:name w:val="FollowedHyperlink"/>
    <w:basedOn w:val="DefaultParagraphFont"/>
    <w:rsid w:val="00AE1A3E"/>
    <w:rPr>
      <w:color w:val="800080"/>
      <w:u w:val="single"/>
    </w:rPr>
  </w:style>
  <w:style w:type="paragraph" w:customStyle="1" w:styleId="Default">
    <w:name w:val="Default"/>
    <w:rsid w:val="00D75E36"/>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rsid w:val="00B7764E"/>
    <w:pPr>
      <w:tabs>
        <w:tab w:val="center" w:pos="4680"/>
        <w:tab w:val="right" w:pos="9360"/>
      </w:tabs>
    </w:pPr>
  </w:style>
  <w:style w:type="character" w:customStyle="1" w:styleId="HeaderChar">
    <w:name w:val="Header Char"/>
    <w:basedOn w:val="DefaultParagraphFont"/>
    <w:link w:val="Header"/>
    <w:uiPriority w:val="99"/>
    <w:rsid w:val="00B7764E"/>
    <w:rPr>
      <w:sz w:val="24"/>
    </w:rPr>
  </w:style>
  <w:style w:type="paragraph" w:styleId="Footer">
    <w:name w:val="footer"/>
    <w:basedOn w:val="Normal"/>
    <w:link w:val="FooterChar"/>
    <w:uiPriority w:val="99"/>
    <w:rsid w:val="00B7764E"/>
    <w:pPr>
      <w:tabs>
        <w:tab w:val="center" w:pos="4680"/>
        <w:tab w:val="right" w:pos="9360"/>
      </w:tabs>
    </w:pPr>
  </w:style>
  <w:style w:type="character" w:customStyle="1" w:styleId="FooterChar">
    <w:name w:val="Footer Char"/>
    <w:basedOn w:val="DefaultParagraphFont"/>
    <w:link w:val="Footer"/>
    <w:uiPriority w:val="99"/>
    <w:rsid w:val="00B7764E"/>
    <w:rPr>
      <w:sz w:val="24"/>
    </w:rPr>
  </w:style>
  <w:style w:type="paragraph" w:styleId="ListParagraph">
    <w:name w:val="List Paragraph"/>
    <w:basedOn w:val="Normal"/>
    <w:uiPriority w:val="34"/>
    <w:qFormat/>
    <w:rsid w:val="00FE325D"/>
    <w:pPr>
      <w:ind w:left="720"/>
    </w:pPr>
  </w:style>
  <w:style w:type="character" w:styleId="UnresolvedMention">
    <w:name w:val="Unresolved Mention"/>
    <w:basedOn w:val="DefaultParagraphFont"/>
    <w:uiPriority w:val="99"/>
    <w:semiHidden/>
    <w:unhideWhenUsed/>
    <w:rsid w:val="003C7C51"/>
    <w:rPr>
      <w:color w:val="808080"/>
      <w:shd w:val="clear" w:color="auto" w:fill="E6E6E6"/>
    </w:rPr>
  </w:style>
  <w:style w:type="paragraph" w:styleId="BalloonText">
    <w:name w:val="Balloon Text"/>
    <w:basedOn w:val="Normal"/>
    <w:link w:val="BalloonTextChar"/>
    <w:semiHidden/>
    <w:unhideWhenUsed/>
    <w:rsid w:val="009F59F8"/>
    <w:rPr>
      <w:rFonts w:ascii="Segoe UI" w:hAnsi="Segoe UI" w:cs="Segoe UI"/>
      <w:sz w:val="18"/>
      <w:szCs w:val="18"/>
    </w:rPr>
  </w:style>
  <w:style w:type="character" w:customStyle="1" w:styleId="BalloonTextChar">
    <w:name w:val="Balloon Text Char"/>
    <w:basedOn w:val="DefaultParagraphFont"/>
    <w:link w:val="BalloonText"/>
    <w:semiHidden/>
    <w:rsid w:val="009F59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67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lmohler@purdue.edu" TargetMode="External"/><Relationship Id="rId3" Type="http://schemas.openxmlformats.org/officeDocument/2006/relationships/settings" Target="settings.xml"/><Relationship Id="rId7" Type="http://schemas.openxmlformats.org/officeDocument/2006/relationships/hyperlink" Target="mailto:jlmohler@purdue.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1251</Words>
  <Characters>7091</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Responsible Conduct of Research</vt:lpstr>
    </vt:vector>
  </TitlesOfParts>
  <Company>Entomology</Company>
  <LinksUpToDate>false</LinksUpToDate>
  <CharactersWithSpaces>8326</CharactersWithSpaces>
  <SharedDoc>false</SharedDoc>
  <HLinks>
    <vt:vector size="36" baseType="variant">
      <vt:variant>
        <vt:i4>3342445</vt:i4>
      </vt:variant>
      <vt:variant>
        <vt:i4>15</vt:i4>
      </vt:variant>
      <vt:variant>
        <vt:i4>0</vt:i4>
      </vt:variant>
      <vt:variant>
        <vt:i4>5</vt:i4>
      </vt:variant>
      <vt:variant>
        <vt:lpwstr>http://www.itap.purdue.edu/tlt/blackboard/</vt:lpwstr>
      </vt:variant>
      <vt:variant>
        <vt:lpwstr/>
      </vt:variant>
      <vt:variant>
        <vt:i4>7995453</vt:i4>
      </vt:variant>
      <vt:variant>
        <vt:i4>12</vt:i4>
      </vt:variant>
      <vt:variant>
        <vt:i4>0</vt:i4>
      </vt:variant>
      <vt:variant>
        <vt:i4>5</vt:i4>
      </vt:variant>
      <vt:variant>
        <vt:lpwstr>https://www.citiprogram.org/Default.asp</vt:lpwstr>
      </vt:variant>
      <vt:variant>
        <vt:lpwstr/>
      </vt:variant>
      <vt:variant>
        <vt:i4>3342445</vt:i4>
      </vt:variant>
      <vt:variant>
        <vt:i4>9</vt:i4>
      </vt:variant>
      <vt:variant>
        <vt:i4>0</vt:i4>
      </vt:variant>
      <vt:variant>
        <vt:i4>5</vt:i4>
      </vt:variant>
      <vt:variant>
        <vt:lpwstr>http://www.itap.purdue.edu/tlt/blackboard/</vt:lpwstr>
      </vt:variant>
      <vt:variant>
        <vt:lpwstr/>
      </vt:variant>
      <vt:variant>
        <vt:i4>1376335</vt:i4>
      </vt:variant>
      <vt:variant>
        <vt:i4>6</vt:i4>
      </vt:variant>
      <vt:variant>
        <vt:i4>0</vt:i4>
      </vt:variant>
      <vt:variant>
        <vt:i4>5</vt:i4>
      </vt:variant>
      <vt:variant>
        <vt:lpwstr>http://www.purdue.edu/oop/policies/index.html</vt:lpwstr>
      </vt:variant>
      <vt:variant>
        <vt:lpwstr/>
      </vt:variant>
      <vt:variant>
        <vt:i4>917525</vt:i4>
      </vt:variant>
      <vt:variant>
        <vt:i4>3</vt:i4>
      </vt:variant>
      <vt:variant>
        <vt:i4>0</vt:i4>
      </vt:variant>
      <vt:variant>
        <vt:i4>5</vt:i4>
      </vt:variant>
      <vt:variant>
        <vt:lpwstr>http://ori.dhhs.gov/publications/ori_intro_text.shtml</vt:lpwstr>
      </vt:variant>
      <vt:variant>
        <vt:lpwstr/>
      </vt:variant>
      <vt:variant>
        <vt:i4>3932169</vt:i4>
      </vt:variant>
      <vt:variant>
        <vt:i4>0</vt:i4>
      </vt:variant>
      <vt:variant>
        <vt:i4>0</vt:i4>
      </vt:variant>
      <vt:variant>
        <vt:i4>5</vt:i4>
      </vt:variant>
      <vt:variant>
        <vt:lpwstr>mailto:pedunn@purdue.edu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Responsible Conduct of Research</dc:title>
  <dc:creator>Dunn, Peter E.</dc:creator>
  <cp:lastModifiedBy>Rowen, Elizabeth Pearl</cp:lastModifiedBy>
  <cp:revision>2</cp:revision>
  <cp:lastPrinted>2018-02-28T12:31:00Z</cp:lastPrinted>
  <dcterms:created xsi:type="dcterms:W3CDTF">2023-03-28T17:53:00Z</dcterms:created>
  <dcterms:modified xsi:type="dcterms:W3CDTF">2023-03-28T17:53:00Z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2023-03-24T12:46:08Z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d5ba80a0-1525-4411-93f8-fee05823efe0</vt:lpwstr>
  </property>
  <property fmtid="{D5CDD505-2E9C-101B-9397-08002B2CF9AE}" pid="8" name="MSIP_Label_4044bd30-2ed7-4c9d-9d12-46200872a97b_ContentBits">
    <vt:lpwstr>0</vt:lpwstr>
  </property>
</Properties>
</file>