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BFC71" w14:textId="77777777" w:rsidR="00CE1A9E" w:rsidRDefault="00C951BD" w:rsidP="00C951BD">
      <w:pPr>
        <w:pStyle w:val="Heading1"/>
      </w:pPr>
      <w:r>
        <w:t>Purdue Online Math Prep Courses</w:t>
      </w:r>
    </w:p>
    <w:p w14:paraId="46004811" w14:textId="77777777" w:rsidR="00C951BD" w:rsidRDefault="00C951BD">
      <w:r>
        <w:t xml:space="preserve">Link: </w:t>
      </w:r>
      <w:hyperlink r:id="rId7" w:history="1">
        <w:r>
          <w:rPr>
            <w:rStyle w:val="Hyperlink"/>
          </w:rPr>
          <w:t>Pur</w:t>
        </w:r>
        <w:bookmarkStart w:id="0" w:name="_GoBack"/>
        <w:bookmarkEnd w:id="0"/>
        <w:r>
          <w:rPr>
            <w:rStyle w:val="Hyperlink"/>
          </w:rPr>
          <w:t>due Online - Calculus Refresher</w:t>
        </w:r>
      </w:hyperlink>
    </w:p>
    <w:p w14:paraId="13D99AA5" w14:textId="77777777" w:rsidR="00C951BD" w:rsidRDefault="00C951BD"/>
    <w:p w14:paraId="1E0E5B4C" w14:textId="77777777" w:rsidR="00C951BD" w:rsidRDefault="00C951BD">
      <w:r>
        <w:t>These courses are self-paced math courses to server as refreshers for students who have taken these topics in the past but may not have used those skills recently.  Each course retails for $99 and departments will be provided with a code to share with students and prospective students to reduce the cost to $0.  Students have access for 90 days and the courses usually take 2 to 3 weeks to complete.</w:t>
      </w:r>
    </w:p>
    <w:p w14:paraId="27D144A8" w14:textId="77777777" w:rsidR="00C951BD" w:rsidRDefault="00C951BD"/>
    <w:p w14:paraId="2243B6E7" w14:textId="77777777" w:rsidR="00C951BD" w:rsidRPr="00C951BD" w:rsidRDefault="00C951BD">
      <w:pPr>
        <w:rPr>
          <w:b/>
        </w:rPr>
      </w:pPr>
      <w:r w:rsidRPr="00C951BD">
        <w:rPr>
          <w:b/>
        </w:rPr>
        <w:t>Linear Algebra</w:t>
      </w:r>
    </w:p>
    <w:p w14:paraId="1ACC758A" w14:textId="77777777" w:rsidR="00C951BD" w:rsidRDefault="00C951BD">
      <w:r w:rsidRPr="00C951BD">
        <w:t>In this course, we will learn the basics of Linear Algebra from an applied perspective. We will learn the basic concepts of Matrices and learn how to represent Systems of Linear Equations in Matrix form. We will then learn how to use various Matrix techniques to solve Systems of Linear Equations. You will learn why we are doing things from an applied perspective and see plenty of examples worked out.</w:t>
      </w:r>
    </w:p>
    <w:p w14:paraId="30C5FCC3" w14:textId="77777777" w:rsidR="00C951BD" w:rsidRDefault="00C951BD"/>
    <w:p w14:paraId="367E7F36" w14:textId="77777777" w:rsidR="00C951BD" w:rsidRPr="00C951BD" w:rsidRDefault="00C951BD">
      <w:pPr>
        <w:rPr>
          <w:b/>
        </w:rPr>
      </w:pPr>
      <w:r w:rsidRPr="00C951BD">
        <w:rPr>
          <w:b/>
        </w:rPr>
        <w:t>Multivariable Calculus</w:t>
      </w:r>
    </w:p>
    <w:p w14:paraId="2DE30133" w14:textId="77777777" w:rsidR="00C951BD" w:rsidRDefault="00C951BD">
      <w:r w:rsidRPr="00C951BD">
        <w:t xml:space="preserve">In this course, we will be </w:t>
      </w:r>
      <w:proofErr w:type="gramStart"/>
      <w:r w:rsidRPr="00C951BD">
        <w:t>learn</w:t>
      </w:r>
      <w:proofErr w:type="gramEnd"/>
      <w:r w:rsidRPr="00C951BD">
        <w:t xml:space="preserve"> the basics of Multivariable Calculus from an applied perspective. We will learn how to represent functions in three dimensions and apply the fundamental tools of calculus to them. You will learn why we are doing things from an applied perspective and see plenty of examples worked out.</w:t>
      </w:r>
    </w:p>
    <w:p w14:paraId="78B1DF69" w14:textId="77777777" w:rsidR="00C951BD" w:rsidRDefault="00C951BD"/>
    <w:p w14:paraId="5AD4AFD6" w14:textId="77777777" w:rsidR="00C951BD" w:rsidRPr="00C951BD" w:rsidRDefault="00C951BD">
      <w:pPr>
        <w:rPr>
          <w:b/>
        </w:rPr>
      </w:pPr>
      <w:r w:rsidRPr="00C951BD">
        <w:rPr>
          <w:b/>
        </w:rPr>
        <w:t>Single Variable Calculus</w:t>
      </w:r>
    </w:p>
    <w:p w14:paraId="2C6A85C7" w14:textId="77777777" w:rsidR="00C951BD" w:rsidRDefault="00C951BD">
      <w:r w:rsidRPr="00C951BD">
        <w:t>In this course, we will learn the basics of Calculus from an applied perspective. We will learn the basic elements of Calculus including Limits, Derivatives, and Integration. We will also learn ancillary topics of Exponents, Logarithms, and Trigonometric Identities. You will learn why we are doing things from an applied perspective and see plenty of examples worked out.</w:t>
      </w:r>
    </w:p>
    <w:p w14:paraId="0D9ADF64" w14:textId="77777777" w:rsidR="00C951BD" w:rsidRDefault="00C951BD"/>
    <w:p w14:paraId="0978A65F" w14:textId="77777777" w:rsidR="00C951BD" w:rsidRDefault="00C951BD"/>
    <w:sectPr w:rsidR="00C951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BD"/>
    <w:rsid w:val="00A1253D"/>
    <w:rsid w:val="00C951BD"/>
    <w:rsid w:val="00CE1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213C"/>
  <w15:chartTrackingRefBased/>
  <w15:docId w15:val="{9582361E-A462-4404-A1EA-2751708DA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1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51BD"/>
    <w:rPr>
      <w:color w:val="0000FF"/>
      <w:u w:val="single"/>
    </w:rPr>
  </w:style>
  <w:style w:type="character" w:customStyle="1" w:styleId="Heading1Char">
    <w:name w:val="Heading 1 Char"/>
    <w:basedOn w:val="DefaultParagraphFont"/>
    <w:link w:val="Heading1"/>
    <w:uiPriority w:val="9"/>
    <w:rsid w:val="00C951BD"/>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125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725208">
      <w:bodyDiv w:val="1"/>
      <w:marLeft w:val="0"/>
      <w:marRight w:val="0"/>
      <w:marTop w:val="0"/>
      <w:marBottom w:val="0"/>
      <w:divBdr>
        <w:top w:val="none" w:sz="0" w:space="0" w:color="auto"/>
        <w:left w:val="none" w:sz="0" w:space="0" w:color="auto"/>
        <w:bottom w:val="none" w:sz="0" w:space="0" w:color="auto"/>
        <w:right w:val="none" w:sz="0" w:space="0" w:color="auto"/>
      </w:divBdr>
      <w:divsChild>
        <w:div w:id="2126387130">
          <w:marLeft w:val="-225"/>
          <w:marRight w:val="-225"/>
          <w:marTop w:val="0"/>
          <w:marBottom w:val="75"/>
          <w:divBdr>
            <w:top w:val="none" w:sz="0" w:space="0" w:color="auto"/>
            <w:left w:val="none" w:sz="0" w:space="0" w:color="auto"/>
            <w:bottom w:val="none" w:sz="0" w:space="0" w:color="auto"/>
            <w:right w:val="none" w:sz="0" w:space="0" w:color="auto"/>
          </w:divBdr>
          <w:divsChild>
            <w:div w:id="725907741">
              <w:marLeft w:val="0"/>
              <w:marRight w:val="0"/>
              <w:marTop w:val="0"/>
              <w:marBottom w:val="0"/>
              <w:divBdr>
                <w:top w:val="none" w:sz="0" w:space="0" w:color="auto"/>
                <w:left w:val="none" w:sz="0" w:space="0" w:color="auto"/>
                <w:bottom w:val="none" w:sz="0" w:space="0" w:color="auto"/>
                <w:right w:val="none" w:sz="0" w:space="0" w:color="auto"/>
              </w:divBdr>
              <w:divsChild>
                <w:div w:id="1430275682">
                  <w:marLeft w:val="0"/>
                  <w:marRight w:val="0"/>
                  <w:marTop w:val="375"/>
                  <w:marBottom w:val="0"/>
                  <w:divBdr>
                    <w:top w:val="none" w:sz="0" w:space="0" w:color="auto"/>
                    <w:left w:val="single" w:sz="48" w:space="0" w:color="337AB7"/>
                    <w:bottom w:val="none" w:sz="0" w:space="0" w:color="auto"/>
                    <w:right w:val="none" w:sz="0" w:space="0" w:color="auto"/>
                  </w:divBdr>
                  <w:divsChild>
                    <w:div w:id="214600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eventreg.purdue.edu/ec2k/Heading.aspx?heading_id=98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E584466B00C947A1E1E04DF1267619" ma:contentTypeVersion="14" ma:contentTypeDescription="Create a new document." ma:contentTypeScope="" ma:versionID="f2b0372ed8a2beaf91993a1712f31748">
  <xsd:schema xmlns:xsd="http://www.w3.org/2001/XMLSchema" xmlns:xs="http://www.w3.org/2001/XMLSchema" xmlns:p="http://schemas.microsoft.com/office/2006/metadata/properties" xmlns:ns3="6685c15c-94ed-423a-ae00-6e119f6fe865" xmlns:ns4="dc5a91fd-6da1-4773-bea1-54157f19d915" targetNamespace="http://schemas.microsoft.com/office/2006/metadata/properties" ma:root="true" ma:fieldsID="dab1de4a6705a182ad262c4e561681a5" ns3:_="" ns4:_="">
    <xsd:import namespace="6685c15c-94ed-423a-ae00-6e119f6fe865"/>
    <xsd:import namespace="dc5a91fd-6da1-4773-bea1-54157f19d9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5c15c-94ed-423a-ae00-6e119f6fe8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5a91fd-6da1-4773-bea1-54157f19d9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F4D3F6-CEB2-4A15-8195-D7115215A91D}">
  <ds:schemaRefs>
    <ds:schemaRef ds:uri="http://schemas.microsoft.com/sharepoint/v3/contenttype/forms"/>
  </ds:schemaRefs>
</ds:datastoreItem>
</file>

<file path=customXml/itemProps2.xml><?xml version="1.0" encoding="utf-8"?>
<ds:datastoreItem xmlns:ds="http://schemas.openxmlformats.org/officeDocument/2006/customXml" ds:itemID="{9C77E4BF-016A-48B9-9119-0E475C8CA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85c15c-94ed-423a-ae00-6e119f6fe865"/>
    <ds:schemaRef ds:uri="dc5a91fd-6da1-4773-bea1-54157f19d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6706E-3FF6-4F73-BACB-2DB62754CEB8}">
  <ds:schemaRefs>
    <ds:schemaRef ds:uri="http://purl.org/dc/dcmitype/"/>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dc5a91fd-6da1-4773-bea1-54157f19d915"/>
    <ds:schemaRef ds:uri="6685c15c-94ed-423a-ae00-6e119f6fe8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Fassnacht, John J</dc:creator>
  <cp:keywords/>
  <dc:description/>
  <cp:lastModifiedBy>Rowen, Elizabeth Pearl</cp:lastModifiedBy>
  <cp:revision>2</cp:revision>
  <dcterms:created xsi:type="dcterms:W3CDTF">2022-09-14T19:26:00Z</dcterms:created>
  <dcterms:modified xsi:type="dcterms:W3CDTF">2022-09-14T19:26:00Z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0x010100AEE584466B00C947A1E1E04DF1267619</vt:lpwstr>
  </property>
</Properties>
</file>