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8DC25" w14:textId="6A097E22" w:rsidR="004C4F37" w:rsidRDefault="008A3E03" w:rsidP="00A921DA">
      <w:pPr>
        <w:pStyle w:val="Body"/>
        <w:jc w:val="both"/>
        <w:rPr>
          <w:rFonts w:ascii="Times New Roman" w:hAnsi="Times New Roman"/>
          <w:szCs w:val="24"/>
        </w:rPr>
      </w:pPr>
      <w:bookmarkStart w:id="0" w:name="_GoBack"/>
      <w:bookmarkEnd w:id="0"/>
      <w:r>
        <w:rPr>
          <w:rFonts w:ascii="Times New Roman" w:hAnsi="Times New Roman"/>
          <w:szCs w:val="24"/>
        </w:rPr>
        <w:t>Fall</w:t>
      </w:r>
      <w:r w:rsidR="00156433">
        <w:rPr>
          <w:rFonts w:ascii="Times New Roman" w:hAnsi="Times New Roman"/>
          <w:szCs w:val="24"/>
        </w:rPr>
        <w:t xml:space="preserve"> 2023</w:t>
      </w:r>
      <w:r w:rsidR="004C4F37" w:rsidRPr="00256530">
        <w:rPr>
          <w:rFonts w:ascii="Times New Roman" w:hAnsi="Times New Roman"/>
          <w:szCs w:val="24"/>
        </w:rPr>
        <w:t xml:space="preserve">, </w:t>
      </w:r>
      <w:r w:rsidR="00156433">
        <w:rPr>
          <w:rFonts w:ascii="Times New Roman" w:hAnsi="Times New Roman"/>
          <w:szCs w:val="24"/>
        </w:rPr>
        <w:t>3</w:t>
      </w:r>
      <w:r w:rsidR="004C4F37" w:rsidRPr="00256530">
        <w:rPr>
          <w:rFonts w:ascii="Times New Roman" w:hAnsi="Times New Roman"/>
          <w:szCs w:val="24"/>
        </w:rPr>
        <w:t xml:space="preserve"> credits</w:t>
      </w:r>
      <w:r w:rsidR="00256530" w:rsidRPr="00256530">
        <w:rPr>
          <w:rFonts w:ascii="Times New Roman" w:hAnsi="Times New Roman"/>
          <w:szCs w:val="24"/>
        </w:rPr>
        <w:t xml:space="preserve">, </w:t>
      </w:r>
      <w:r w:rsidR="00256530" w:rsidRPr="00D21B89">
        <w:rPr>
          <w:rFonts w:ascii="Times New Roman" w:hAnsi="Times New Roman"/>
          <w:color w:val="000000" w:themeColor="text1"/>
          <w:szCs w:val="24"/>
        </w:rPr>
        <w:t xml:space="preserve">CRN </w:t>
      </w:r>
      <w:r w:rsidR="00815317">
        <w:rPr>
          <w:rFonts w:ascii="Times New Roman" w:hAnsi="Times New Roman"/>
          <w:color w:val="000000" w:themeColor="text1"/>
          <w:szCs w:val="24"/>
        </w:rPr>
        <w:t>23597</w:t>
      </w:r>
    </w:p>
    <w:p w14:paraId="7B831E77" w14:textId="77777777" w:rsidR="004D5C4D" w:rsidRPr="00983C7A" w:rsidRDefault="004D5C4D" w:rsidP="00A921DA">
      <w:pPr>
        <w:pStyle w:val="Body"/>
        <w:jc w:val="both"/>
        <w:rPr>
          <w:rFonts w:ascii="Times New Roman" w:hAnsi="Times New Roman"/>
          <w:szCs w:val="24"/>
          <w:highlight w:val="yellow"/>
        </w:rPr>
      </w:pPr>
    </w:p>
    <w:p w14:paraId="5A052624" w14:textId="19633B1C" w:rsidR="001B6C86" w:rsidRPr="001B6C86" w:rsidRDefault="00803787" w:rsidP="00A921DA">
      <w:pPr>
        <w:pStyle w:val="Body"/>
        <w:jc w:val="both"/>
        <w:rPr>
          <w:rFonts w:ascii="Times New Roman" w:hAnsi="Times New Roman"/>
          <w:b/>
          <w:szCs w:val="24"/>
        </w:rPr>
      </w:pPr>
      <w:r w:rsidRPr="001B6C86">
        <w:rPr>
          <w:rFonts w:ascii="Times New Roman" w:hAnsi="Times New Roman"/>
          <w:b/>
          <w:szCs w:val="24"/>
        </w:rPr>
        <w:t xml:space="preserve">Class </w:t>
      </w:r>
      <w:r w:rsidR="00256530" w:rsidRPr="001B6C86">
        <w:rPr>
          <w:rFonts w:ascii="Times New Roman" w:hAnsi="Times New Roman"/>
          <w:b/>
          <w:szCs w:val="24"/>
        </w:rPr>
        <w:t xml:space="preserve">Meeting </w:t>
      </w:r>
      <w:r w:rsidR="001B6C86">
        <w:rPr>
          <w:rFonts w:ascii="Times New Roman" w:hAnsi="Times New Roman"/>
          <w:b/>
          <w:szCs w:val="24"/>
        </w:rPr>
        <w:t xml:space="preserve">Dates and </w:t>
      </w:r>
      <w:r w:rsidR="00256530" w:rsidRPr="001B6C86">
        <w:rPr>
          <w:rFonts w:ascii="Times New Roman" w:hAnsi="Times New Roman"/>
          <w:b/>
          <w:szCs w:val="24"/>
        </w:rPr>
        <w:t>Time</w:t>
      </w:r>
      <w:r w:rsidR="001B6C86">
        <w:rPr>
          <w:rFonts w:ascii="Times New Roman" w:hAnsi="Times New Roman"/>
          <w:b/>
          <w:szCs w:val="24"/>
        </w:rPr>
        <w:t>s</w:t>
      </w:r>
      <w:r w:rsidRPr="001B6C86">
        <w:rPr>
          <w:rFonts w:ascii="Times New Roman" w:hAnsi="Times New Roman"/>
          <w:b/>
          <w:szCs w:val="24"/>
        </w:rPr>
        <w:t>:</w:t>
      </w:r>
    </w:p>
    <w:p w14:paraId="03BF55E2" w14:textId="57D10872" w:rsidR="001B6C86" w:rsidRDefault="00156433">
      <w:pPr>
        <w:pStyle w:val="Body"/>
        <w:numPr>
          <w:ilvl w:val="0"/>
          <w:numId w:val="4"/>
        </w:numPr>
        <w:jc w:val="both"/>
        <w:rPr>
          <w:rFonts w:ascii="Times New Roman" w:hAnsi="Times New Roman"/>
          <w:bCs/>
        </w:rPr>
      </w:pPr>
      <w:r>
        <w:rPr>
          <w:rFonts w:ascii="Times New Roman" w:hAnsi="Times New Roman"/>
          <w:bCs/>
          <w:szCs w:val="24"/>
        </w:rPr>
        <w:t xml:space="preserve">Every </w:t>
      </w:r>
      <w:r w:rsidR="008A3E03">
        <w:rPr>
          <w:rFonts w:ascii="Times New Roman" w:hAnsi="Times New Roman"/>
          <w:bCs/>
          <w:szCs w:val="24"/>
        </w:rPr>
        <w:t>Tuesday and</w:t>
      </w:r>
      <w:r>
        <w:rPr>
          <w:rFonts w:ascii="Times New Roman" w:hAnsi="Times New Roman"/>
          <w:bCs/>
          <w:szCs w:val="24"/>
        </w:rPr>
        <w:t xml:space="preserve"> </w:t>
      </w:r>
      <w:r w:rsidR="008A3E03">
        <w:rPr>
          <w:rFonts w:ascii="Times New Roman" w:hAnsi="Times New Roman"/>
          <w:bCs/>
          <w:szCs w:val="24"/>
        </w:rPr>
        <w:t>Thursday</w:t>
      </w:r>
      <w:r>
        <w:rPr>
          <w:rFonts w:ascii="Times New Roman" w:hAnsi="Times New Roman"/>
          <w:bCs/>
          <w:szCs w:val="24"/>
        </w:rPr>
        <w:t xml:space="preserve"> </w:t>
      </w:r>
      <w:r w:rsidR="001B6C86" w:rsidRPr="001B6C86">
        <w:rPr>
          <w:rFonts w:ascii="Times New Roman" w:hAnsi="Times New Roman"/>
          <w:bCs/>
          <w:szCs w:val="24"/>
        </w:rPr>
        <w:t xml:space="preserve">from </w:t>
      </w:r>
      <w:r w:rsidR="008A3E03">
        <w:rPr>
          <w:rFonts w:ascii="Times New Roman" w:hAnsi="Times New Roman"/>
          <w:bCs/>
          <w:szCs w:val="24"/>
        </w:rPr>
        <w:t>9:00 – 10:15</w:t>
      </w:r>
      <w:r w:rsidR="00FE089C" w:rsidRPr="001B6C86">
        <w:rPr>
          <w:rFonts w:ascii="Times New Roman" w:hAnsi="Times New Roman"/>
          <w:bCs/>
          <w:szCs w:val="24"/>
        </w:rPr>
        <w:t xml:space="preserve"> AM</w:t>
      </w:r>
      <w:r w:rsidR="00DE2522" w:rsidRPr="001B6C86">
        <w:rPr>
          <w:rFonts w:ascii="Times New Roman" w:hAnsi="Times New Roman"/>
          <w:bCs/>
          <w:szCs w:val="24"/>
        </w:rPr>
        <w:t xml:space="preserve"> Eastern Time</w:t>
      </w:r>
    </w:p>
    <w:p w14:paraId="0C8353A9" w14:textId="5B97DF62" w:rsidR="001B6C86" w:rsidRDefault="001B6C86">
      <w:pPr>
        <w:pStyle w:val="Body"/>
        <w:numPr>
          <w:ilvl w:val="1"/>
          <w:numId w:val="4"/>
        </w:numPr>
        <w:jc w:val="both"/>
        <w:rPr>
          <w:rFonts w:ascii="Times New Roman" w:hAnsi="Times New Roman"/>
          <w:bCs/>
        </w:rPr>
      </w:pPr>
      <w:r w:rsidRPr="001B6C86">
        <w:rPr>
          <w:rFonts w:ascii="Times New Roman" w:hAnsi="Times New Roman"/>
          <w:bCs/>
          <w:u w:val="single"/>
        </w:rPr>
        <w:t>Format</w:t>
      </w:r>
      <w:r>
        <w:rPr>
          <w:rFonts w:ascii="Times New Roman" w:hAnsi="Times New Roman"/>
          <w:bCs/>
        </w:rPr>
        <w:t>: I</w:t>
      </w:r>
      <w:r w:rsidR="0028196E" w:rsidRPr="001B6C86">
        <w:rPr>
          <w:rFonts w:ascii="Times New Roman" w:hAnsi="Times New Roman"/>
          <w:bCs/>
        </w:rPr>
        <w:t xml:space="preserve">n </w:t>
      </w:r>
      <w:r w:rsidR="004D5C4D" w:rsidRPr="001B6C86">
        <w:rPr>
          <w:rFonts w:ascii="Times New Roman" w:hAnsi="Times New Roman"/>
          <w:bCs/>
        </w:rPr>
        <w:t>p</w:t>
      </w:r>
      <w:r w:rsidR="0028196E" w:rsidRPr="001B6C86">
        <w:rPr>
          <w:rFonts w:ascii="Times New Roman" w:hAnsi="Times New Roman"/>
          <w:bCs/>
        </w:rPr>
        <w:t>erson</w:t>
      </w:r>
      <w:r w:rsidR="00156433">
        <w:rPr>
          <w:rFonts w:ascii="Times New Roman" w:hAnsi="Times New Roman"/>
          <w:bCs/>
        </w:rPr>
        <w:t xml:space="preserve"> (no virtual option)</w:t>
      </w:r>
    </w:p>
    <w:p w14:paraId="51E250E8" w14:textId="64DA0EBF" w:rsidR="004C4F37" w:rsidRPr="001B6C86" w:rsidRDefault="001B6C86">
      <w:pPr>
        <w:pStyle w:val="Body"/>
        <w:numPr>
          <w:ilvl w:val="1"/>
          <w:numId w:val="4"/>
        </w:numPr>
        <w:jc w:val="both"/>
        <w:rPr>
          <w:rFonts w:ascii="Times New Roman" w:hAnsi="Times New Roman"/>
          <w:bCs/>
        </w:rPr>
      </w:pPr>
      <w:r w:rsidRPr="001B6C86">
        <w:rPr>
          <w:rFonts w:ascii="Times New Roman" w:hAnsi="Times New Roman"/>
          <w:bCs/>
          <w:u w:val="single"/>
        </w:rPr>
        <w:t>Location</w:t>
      </w:r>
      <w:r>
        <w:rPr>
          <w:rFonts w:ascii="Times New Roman" w:hAnsi="Times New Roman"/>
          <w:bCs/>
        </w:rPr>
        <w:t xml:space="preserve">: </w:t>
      </w:r>
      <w:r w:rsidR="0028196E" w:rsidRPr="006F457B">
        <w:rPr>
          <w:rFonts w:ascii="Times New Roman" w:hAnsi="Times New Roman"/>
          <w:bCs/>
          <w:color w:val="000000" w:themeColor="text1"/>
        </w:rPr>
        <w:t xml:space="preserve">MJIS </w:t>
      </w:r>
      <w:r w:rsidR="006F457B" w:rsidRPr="006F457B">
        <w:rPr>
          <w:rFonts w:ascii="Times New Roman" w:hAnsi="Times New Roman"/>
          <w:bCs/>
          <w:color w:val="000000" w:themeColor="text1"/>
        </w:rPr>
        <w:t>10</w:t>
      </w:r>
      <w:r w:rsidR="008A3E03">
        <w:rPr>
          <w:rFonts w:ascii="Times New Roman" w:hAnsi="Times New Roman"/>
          <w:bCs/>
          <w:color w:val="000000" w:themeColor="text1"/>
        </w:rPr>
        <w:t xml:space="preserve">01 (General Lecture) | </w:t>
      </w:r>
      <w:r w:rsidR="008A3E03" w:rsidRPr="008A3E03">
        <w:rPr>
          <w:rFonts w:ascii="Times New Roman" w:hAnsi="Times New Roman"/>
          <w:bCs/>
          <w:color w:val="000000" w:themeColor="text1"/>
          <w:highlight w:val="yellow"/>
        </w:rPr>
        <w:t>MJIS XXXX</w:t>
      </w:r>
      <w:r w:rsidR="008A3E03">
        <w:rPr>
          <w:rFonts w:ascii="Times New Roman" w:hAnsi="Times New Roman"/>
          <w:bCs/>
          <w:color w:val="000000" w:themeColor="text1"/>
        </w:rPr>
        <w:t xml:space="preserve"> (</w:t>
      </w:r>
      <w:r w:rsidR="008A3E03" w:rsidRPr="00547471">
        <w:rPr>
          <w:rFonts w:ascii="Times New Roman" w:hAnsi="Times New Roman"/>
          <w:bCs/>
          <w:color w:val="000000" w:themeColor="text1"/>
          <w:highlight w:val="yellow"/>
        </w:rPr>
        <w:t>VR Lab Space</w:t>
      </w:r>
      <w:r w:rsidR="008A3E03">
        <w:rPr>
          <w:rFonts w:ascii="Times New Roman" w:hAnsi="Times New Roman"/>
          <w:bCs/>
          <w:color w:val="000000" w:themeColor="text1"/>
        </w:rPr>
        <w:t>)</w:t>
      </w:r>
    </w:p>
    <w:p w14:paraId="3DCF7937" w14:textId="6869A3D6" w:rsidR="00C93BDB" w:rsidRPr="009B6488" w:rsidRDefault="00C93BDB">
      <w:pPr>
        <w:pStyle w:val="Body"/>
        <w:numPr>
          <w:ilvl w:val="0"/>
          <w:numId w:val="4"/>
        </w:numPr>
        <w:jc w:val="both"/>
        <w:rPr>
          <w:rFonts w:ascii="Times New Roman" w:hAnsi="Times New Roman"/>
        </w:rPr>
      </w:pPr>
      <w:r w:rsidRPr="009B6488">
        <w:rPr>
          <w:rFonts w:ascii="Times New Roman" w:hAnsi="Times New Roman"/>
        </w:rPr>
        <w:t xml:space="preserve">Brightspace: </w:t>
      </w:r>
      <w:hyperlink r:id="rId8" w:history="1">
        <w:r w:rsidR="00FC48EC" w:rsidRPr="0061681A">
          <w:rPr>
            <w:rStyle w:val="Hyperlink"/>
            <w:rFonts w:ascii="Times New Roman" w:hAnsi="Times New Roman"/>
          </w:rPr>
          <w:t>https://purdue.brightspace.com/d2l/login</w:t>
        </w:r>
      </w:hyperlink>
      <w:r w:rsidR="00FC48EC">
        <w:rPr>
          <w:rFonts w:ascii="Times New Roman" w:hAnsi="Times New Roman"/>
        </w:rPr>
        <w:t xml:space="preserve"> </w:t>
      </w:r>
    </w:p>
    <w:p w14:paraId="483E7B7B" w14:textId="77777777" w:rsidR="00A26840" w:rsidRPr="00A26840" w:rsidRDefault="00A26840" w:rsidP="00A921DA">
      <w:pPr>
        <w:pStyle w:val="Body"/>
        <w:jc w:val="both"/>
        <w:rPr>
          <w:rFonts w:ascii="Times New Roman" w:hAnsi="Times New Roman"/>
        </w:rPr>
      </w:pPr>
    </w:p>
    <w:tbl>
      <w:tblPr>
        <w:tblStyle w:val="TableGrid"/>
        <w:tblW w:w="4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4"/>
        <w:gridCol w:w="3109"/>
      </w:tblGrid>
      <w:tr w:rsidR="008A3E03" w:rsidRPr="00A26840" w14:paraId="1B7C3FAE" w14:textId="77777777" w:rsidTr="008A3E03">
        <w:trPr>
          <w:trHeight w:val="841"/>
        </w:trPr>
        <w:tc>
          <w:tcPr>
            <w:tcW w:w="1554" w:type="dxa"/>
          </w:tcPr>
          <w:p w14:paraId="1B11AF20" w14:textId="1C74B0CC" w:rsidR="008A3E03" w:rsidRPr="00983C7A" w:rsidRDefault="008A3E03" w:rsidP="004D5C4D">
            <w:pPr>
              <w:pStyle w:val="Body"/>
              <w:ind w:left="-111"/>
              <w:jc w:val="both"/>
              <w:rPr>
                <w:rFonts w:ascii="Times New Roman" w:hAnsi="Times New Roman"/>
                <w:b/>
                <w:bCs/>
                <w:szCs w:val="24"/>
              </w:rPr>
            </w:pPr>
            <w:r w:rsidRPr="006D6256">
              <w:rPr>
                <w:rFonts w:ascii="Times New Roman" w:hAnsi="Times New Roman"/>
                <w:b/>
                <w:bCs/>
                <w:color w:val="000000" w:themeColor="text1"/>
                <w:szCs w:val="24"/>
              </w:rPr>
              <w:t xml:space="preserve">Instructor: </w:t>
            </w:r>
          </w:p>
        </w:tc>
        <w:tc>
          <w:tcPr>
            <w:tcW w:w="3109" w:type="dxa"/>
          </w:tcPr>
          <w:p w14:paraId="4746D4E7" w14:textId="3D20FCC9" w:rsidR="008A3E03" w:rsidRDefault="008A3E03" w:rsidP="009B6488">
            <w:pPr>
              <w:pStyle w:val="Body"/>
              <w:rPr>
                <w:rFonts w:ascii="Times New Roman" w:hAnsi="Times New Roman"/>
                <w:szCs w:val="24"/>
              </w:rPr>
            </w:pPr>
            <w:r>
              <w:rPr>
                <w:rFonts w:ascii="Times New Roman" w:hAnsi="Times New Roman"/>
                <w:szCs w:val="24"/>
              </w:rPr>
              <w:t>Matthew Ward, PhD</w:t>
            </w:r>
          </w:p>
          <w:p w14:paraId="2E4BC495" w14:textId="2CC0A3D1" w:rsidR="008A3E03" w:rsidRDefault="008A3E03" w:rsidP="009B6488">
            <w:pPr>
              <w:pStyle w:val="Body"/>
              <w:rPr>
                <w:rFonts w:ascii="Times New Roman" w:hAnsi="Times New Roman"/>
                <w:szCs w:val="24"/>
              </w:rPr>
            </w:pPr>
            <w:r w:rsidRPr="009B6488">
              <w:rPr>
                <w:rFonts w:ascii="Times New Roman" w:hAnsi="Times New Roman"/>
                <w:i/>
                <w:iCs/>
                <w:szCs w:val="24"/>
              </w:rPr>
              <w:t>(he/him/his)</w:t>
            </w:r>
          </w:p>
          <w:p w14:paraId="10782BE1" w14:textId="3376A8AC" w:rsidR="008A3E03" w:rsidRPr="00A26840" w:rsidRDefault="008A3E03" w:rsidP="009B6488">
            <w:pPr>
              <w:pStyle w:val="Body"/>
              <w:rPr>
                <w:rFonts w:ascii="Times New Roman" w:hAnsi="Times New Roman"/>
                <w:szCs w:val="24"/>
              </w:rPr>
            </w:pPr>
            <w:r w:rsidRPr="00A26840">
              <w:rPr>
                <w:rFonts w:ascii="Times New Roman" w:hAnsi="Times New Roman"/>
                <w:szCs w:val="24"/>
              </w:rPr>
              <w:t xml:space="preserve">MJIS </w:t>
            </w:r>
            <w:r>
              <w:rPr>
                <w:rFonts w:ascii="Times New Roman" w:hAnsi="Times New Roman"/>
                <w:szCs w:val="24"/>
              </w:rPr>
              <w:t>2027</w:t>
            </w:r>
          </w:p>
        </w:tc>
      </w:tr>
      <w:tr w:rsidR="008A3E03" w:rsidRPr="00A26840" w14:paraId="1F2A10E6" w14:textId="77777777" w:rsidTr="008A3E03">
        <w:trPr>
          <w:trHeight w:val="548"/>
        </w:trPr>
        <w:tc>
          <w:tcPr>
            <w:tcW w:w="1554" w:type="dxa"/>
          </w:tcPr>
          <w:p w14:paraId="6A5A6235" w14:textId="77777777" w:rsidR="008A3E03" w:rsidRPr="00A26840" w:rsidRDefault="008A3E03" w:rsidP="00C93BDB">
            <w:pPr>
              <w:pStyle w:val="Body"/>
              <w:jc w:val="both"/>
              <w:rPr>
                <w:rFonts w:ascii="Times New Roman" w:hAnsi="Times New Roman"/>
                <w:szCs w:val="24"/>
              </w:rPr>
            </w:pPr>
          </w:p>
        </w:tc>
        <w:tc>
          <w:tcPr>
            <w:tcW w:w="3109" w:type="dxa"/>
          </w:tcPr>
          <w:p w14:paraId="2876714F" w14:textId="5CC11BCD" w:rsidR="008A3E03" w:rsidRPr="00A26840" w:rsidRDefault="00815317" w:rsidP="009B6488">
            <w:pPr>
              <w:pStyle w:val="Body"/>
              <w:rPr>
                <w:rFonts w:ascii="Times New Roman" w:hAnsi="Times New Roman"/>
                <w:szCs w:val="24"/>
              </w:rPr>
            </w:pPr>
            <w:hyperlink r:id="rId9" w:history="1">
              <w:r w:rsidR="008A3E03" w:rsidRPr="009C77DE">
                <w:rPr>
                  <w:rStyle w:val="Hyperlink"/>
                  <w:rFonts w:ascii="Times New Roman" w:hAnsi="Times New Roman"/>
                  <w:szCs w:val="24"/>
                </w:rPr>
                <w:t>mpward@purdue.edu</w:t>
              </w:r>
            </w:hyperlink>
            <w:r w:rsidR="008A3E03">
              <w:rPr>
                <w:rFonts w:ascii="Times New Roman" w:hAnsi="Times New Roman"/>
                <w:szCs w:val="24"/>
              </w:rPr>
              <w:t xml:space="preserve"> </w:t>
            </w:r>
          </w:p>
        </w:tc>
      </w:tr>
    </w:tbl>
    <w:p w14:paraId="321168B3" w14:textId="35F38FF5" w:rsidR="009E7D3B" w:rsidRDefault="004D5C4D" w:rsidP="008A3E03">
      <w:pPr>
        <w:pStyle w:val="Body"/>
        <w:jc w:val="both"/>
        <w:rPr>
          <w:rFonts w:ascii="Times New Roman" w:hAnsi="Times New Roman"/>
          <w:szCs w:val="24"/>
        </w:rPr>
      </w:pPr>
      <w:r>
        <w:rPr>
          <w:rFonts w:ascii="Times New Roman" w:hAnsi="Times New Roman"/>
          <w:b/>
          <w:bCs/>
          <w:szCs w:val="24"/>
        </w:rPr>
        <w:t>Office</w:t>
      </w:r>
      <w:r w:rsidR="009E7D3B" w:rsidRPr="00983C7A">
        <w:rPr>
          <w:rFonts w:ascii="Times New Roman" w:hAnsi="Times New Roman"/>
          <w:b/>
          <w:bCs/>
          <w:szCs w:val="24"/>
        </w:rPr>
        <w:t xml:space="preserve"> </w:t>
      </w:r>
      <w:r w:rsidR="00647F53">
        <w:rPr>
          <w:rFonts w:ascii="Times New Roman" w:hAnsi="Times New Roman"/>
          <w:b/>
          <w:bCs/>
          <w:szCs w:val="24"/>
        </w:rPr>
        <w:t>H</w:t>
      </w:r>
      <w:r w:rsidR="009E7D3B" w:rsidRPr="00983C7A">
        <w:rPr>
          <w:rFonts w:ascii="Times New Roman" w:hAnsi="Times New Roman"/>
          <w:b/>
          <w:bCs/>
          <w:szCs w:val="24"/>
        </w:rPr>
        <w:t>ours</w:t>
      </w:r>
      <w:r>
        <w:rPr>
          <w:rFonts w:ascii="Times New Roman" w:hAnsi="Times New Roman"/>
          <w:b/>
          <w:bCs/>
          <w:szCs w:val="24"/>
        </w:rPr>
        <w:t>:</w:t>
      </w:r>
      <w:r w:rsidR="009E7D3B" w:rsidRPr="00314C05">
        <w:rPr>
          <w:rFonts w:ascii="Times New Roman" w:hAnsi="Times New Roman"/>
          <w:szCs w:val="24"/>
        </w:rPr>
        <w:t xml:space="preserve"> </w:t>
      </w:r>
    </w:p>
    <w:p w14:paraId="624293A6" w14:textId="5BE68D22" w:rsidR="00FC5C69" w:rsidRDefault="00FC5C69">
      <w:pPr>
        <w:pStyle w:val="Body"/>
        <w:numPr>
          <w:ilvl w:val="0"/>
          <w:numId w:val="10"/>
        </w:numPr>
        <w:jc w:val="both"/>
        <w:rPr>
          <w:rFonts w:ascii="Times New Roman" w:hAnsi="Times New Roman"/>
          <w:szCs w:val="24"/>
        </w:rPr>
      </w:pPr>
      <w:r>
        <w:rPr>
          <w:rFonts w:ascii="Times New Roman" w:hAnsi="Times New Roman"/>
          <w:szCs w:val="24"/>
        </w:rPr>
        <w:t>One-on-one office hours available by appointment at any time (via Purdue email)</w:t>
      </w:r>
    </w:p>
    <w:p w14:paraId="36C1371B" w14:textId="361E7015" w:rsidR="008A3E03" w:rsidRDefault="008A3E03">
      <w:pPr>
        <w:pStyle w:val="Body"/>
        <w:numPr>
          <w:ilvl w:val="0"/>
          <w:numId w:val="10"/>
        </w:numPr>
        <w:jc w:val="both"/>
        <w:rPr>
          <w:rFonts w:ascii="Times New Roman" w:hAnsi="Times New Roman"/>
          <w:szCs w:val="24"/>
        </w:rPr>
      </w:pPr>
      <w:r>
        <w:rPr>
          <w:rFonts w:ascii="Times New Roman" w:hAnsi="Times New Roman"/>
          <w:szCs w:val="24"/>
        </w:rPr>
        <w:t>Standard office hours: Tuesdays from 10:15 – 11 AM ET</w:t>
      </w:r>
    </w:p>
    <w:p w14:paraId="35B8EC55" w14:textId="1B9AA751" w:rsidR="00366330" w:rsidRDefault="00366330" w:rsidP="00A921DA">
      <w:pPr>
        <w:pStyle w:val="Body"/>
        <w:pBdr>
          <w:bottom w:val="single" w:sz="6" w:space="1" w:color="auto"/>
        </w:pBdr>
        <w:jc w:val="both"/>
        <w:rPr>
          <w:rFonts w:ascii="Times New Roman" w:hAnsi="Times New Roman"/>
          <w:szCs w:val="24"/>
        </w:rPr>
      </w:pPr>
    </w:p>
    <w:p w14:paraId="17118401" w14:textId="4FE2C5BB" w:rsidR="00826AD3" w:rsidRDefault="00826AD3" w:rsidP="00A921DA">
      <w:pPr>
        <w:pStyle w:val="Body"/>
        <w:pBdr>
          <w:bottom w:val="single" w:sz="6" w:space="1" w:color="auto"/>
        </w:pBdr>
        <w:jc w:val="both"/>
        <w:rPr>
          <w:rFonts w:ascii="Times New Roman" w:hAnsi="Times New Roman"/>
          <w:szCs w:val="24"/>
        </w:rPr>
      </w:pPr>
      <w:r w:rsidRPr="00826AD3">
        <w:rPr>
          <w:rFonts w:ascii="Times New Roman" w:hAnsi="Times New Roman"/>
          <w:b/>
          <w:bCs/>
          <w:szCs w:val="24"/>
        </w:rPr>
        <w:t>Email Policy:</w:t>
      </w:r>
      <w:r>
        <w:rPr>
          <w:rFonts w:ascii="Times New Roman" w:hAnsi="Times New Roman"/>
          <w:szCs w:val="24"/>
        </w:rPr>
        <w:t xml:space="preserve"> </w:t>
      </w:r>
      <w:r w:rsidR="00494F1B">
        <w:rPr>
          <w:rFonts w:ascii="Times New Roman" w:hAnsi="Times New Roman"/>
          <w:szCs w:val="24"/>
        </w:rPr>
        <w:t>I</w:t>
      </w:r>
      <w:r w:rsidRPr="00826AD3">
        <w:rPr>
          <w:rFonts w:ascii="Times New Roman" w:hAnsi="Times New Roman"/>
          <w:szCs w:val="24"/>
        </w:rPr>
        <w:t xml:space="preserve"> will be available via </w:t>
      </w:r>
      <w:r w:rsidR="00635A93">
        <w:rPr>
          <w:rFonts w:ascii="Times New Roman" w:hAnsi="Times New Roman"/>
          <w:szCs w:val="24"/>
        </w:rPr>
        <w:t xml:space="preserve">Purdue </w:t>
      </w:r>
      <w:r w:rsidRPr="00826AD3">
        <w:rPr>
          <w:rFonts w:ascii="Times New Roman" w:hAnsi="Times New Roman"/>
          <w:szCs w:val="24"/>
        </w:rPr>
        <w:t xml:space="preserve">email </w:t>
      </w:r>
      <w:r>
        <w:rPr>
          <w:rFonts w:ascii="Times New Roman" w:hAnsi="Times New Roman"/>
          <w:szCs w:val="24"/>
        </w:rPr>
        <w:t>on weekdays</w:t>
      </w:r>
      <w:r w:rsidR="00F8229C">
        <w:rPr>
          <w:rFonts w:ascii="Times New Roman" w:hAnsi="Times New Roman"/>
          <w:szCs w:val="24"/>
        </w:rPr>
        <w:t xml:space="preserve"> and most weekends</w:t>
      </w:r>
      <w:r w:rsidR="004D5C4D">
        <w:rPr>
          <w:rFonts w:ascii="Times New Roman" w:hAnsi="Times New Roman"/>
          <w:szCs w:val="24"/>
        </w:rPr>
        <w:t>.</w:t>
      </w:r>
      <w:r w:rsidRPr="00826AD3">
        <w:rPr>
          <w:rFonts w:ascii="Times New Roman" w:hAnsi="Times New Roman"/>
          <w:szCs w:val="24"/>
        </w:rPr>
        <w:t xml:space="preserve"> </w:t>
      </w:r>
      <w:r w:rsidR="004D5C4D">
        <w:rPr>
          <w:rFonts w:ascii="Times New Roman" w:hAnsi="Times New Roman"/>
          <w:szCs w:val="24"/>
        </w:rPr>
        <w:t>Please allow</w:t>
      </w:r>
      <w:r w:rsidRPr="00826AD3">
        <w:rPr>
          <w:rFonts w:ascii="Times New Roman" w:hAnsi="Times New Roman"/>
          <w:szCs w:val="24"/>
        </w:rPr>
        <w:t xml:space="preserve"> </w:t>
      </w:r>
      <w:r w:rsidR="005E1D73">
        <w:rPr>
          <w:rFonts w:ascii="Times New Roman" w:hAnsi="Times New Roman"/>
          <w:szCs w:val="24"/>
        </w:rPr>
        <w:t xml:space="preserve">up to </w:t>
      </w:r>
      <w:r w:rsidRPr="00826AD3">
        <w:rPr>
          <w:rFonts w:ascii="Times New Roman" w:hAnsi="Times New Roman"/>
          <w:szCs w:val="24"/>
        </w:rPr>
        <w:t>48</w:t>
      </w:r>
      <w:r w:rsidR="00721F83">
        <w:rPr>
          <w:rFonts w:ascii="Times New Roman" w:hAnsi="Times New Roman"/>
          <w:szCs w:val="24"/>
        </w:rPr>
        <w:t xml:space="preserve"> hours</w:t>
      </w:r>
      <w:r w:rsidR="004D5C4D">
        <w:rPr>
          <w:rFonts w:ascii="Times New Roman" w:hAnsi="Times New Roman"/>
          <w:szCs w:val="24"/>
        </w:rPr>
        <w:t xml:space="preserve"> for a response</w:t>
      </w:r>
      <w:r w:rsidR="000C45F8">
        <w:rPr>
          <w:rFonts w:ascii="Times New Roman" w:hAnsi="Times New Roman"/>
          <w:szCs w:val="24"/>
        </w:rPr>
        <w:t xml:space="preserve"> </w:t>
      </w:r>
      <w:r w:rsidR="00F8229C">
        <w:rPr>
          <w:rFonts w:ascii="Times New Roman" w:hAnsi="Times New Roman"/>
          <w:szCs w:val="24"/>
        </w:rPr>
        <w:t xml:space="preserve">over weekends and up to 24 hours for a response on weekdays. </w:t>
      </w:r>
      <w:r w:rsidRPr="00826AD3">
        <w:rPr>
          <w:rFonts w:ascii="Times New Roman" w:hAnsi="Times New Roman"/>
          <w:szCs w:val="24"/>
        </w:rPr>
        <w:t>When emailing</w:t>
      </w:r>
      <w:r w:rsidR="00494F1B">
        <w:rPr>
          <w:rFonts w:ascii="Times New Roman" w:hAnsi="Times New Roman"/>
          <w:szCs w:val="24"/>
        </w:rPr>
        <w:t xml:space="preserve">, please </w:t>
      </w:r>
      <w:r w:rsidRPr="00826AD3">
        <w:rPr>
          <w:rFonts w:ascii="Times New Roman" w:hAnsi="Times New Roman"/>
          <w:szCs w:val="24"/>
        </w:rPr>
        <w:t xml:space="preserve">place the course </w:t>
      </w:r>
      <w:r>
        <w:rPr>
          <w:rFonts w:ascii="Times New Roman" w:hAnsi="Times New Roman"/>
          <w:szCs w:val="24"/>
        </w:rPr>
        <w:t>name</w:t>
      </w:r>
      <w:r w:rsidRPr="00826AD3">
        <w:rPr>
          <w:rFonts w:ascii="Times New Roman" w:hAnsi="Times New Roman"/>
          <w:szCs w:val="24"/>
        </w:rPr>
        <w:t xml:space="preserve"> and the topic in the subject line of the email (e.g., </w:t>
      </w:r>
      <w:r>
        <w:rPr>
          <w:rFonts w:ascii="Times New Roman" w:hAnsi="Times New Roman"/>
          <w:szCs w:val="24"/>
        </w:rPr>
        <w:t>“</w:t>
      </w:r>
      <w:r w:rsidR="00494F1B">
        <w:rPr>
          <w:rFonts w:ascii="Times New Roman" w:hAnsi="Times New Roman"/>
          <w:szCs w:val="24"/>
        </w:rPr>
        <w:t>Fall</w:t>
      </w:r>
      <w:r w:rsidR="00F8229C">
        <w:rPr>
          <w:rFonts w:ascii="Times New Roman" w:hAnsi="Times New Roman"/>
          <w:szCs w:val="24"/>
        </w:rPr>
        <w:t xml:space="preserve"> 2023</w:t>
      </w:r>
      <w:r w:rsidR="004D5C4D">
        <w:rPr>
          <w:rFonts w:ascii="Times New Roman" w:hAnsi="Times New Roman"/>
          <w:szCs w:val="24"/>
        </w:rPr>
        <w:t xml:space="preserve"> </w:t>
      </w:r>
      <w:r w:rsidR="00494F1B">
        <w:rPr>
          <w:rFonts w:ascii="Times New Roman" w:hAnsi="Times New Roman"/>
          <w:szCs w:val="24"/>
        </w:rPr>
        <w:t>VR Anatomy</w:t>
      </w:r>
      <w:r>
        <w:rPr>
          <w:rFonts w:ascii="Times New Roman" w:hAnsi="Times New Roman"/>
          <w:szCs w:val="24"/>
        </w:rPr>
        <w:t xml:space="preserve"> – </w:t>
      </w:r>
      <w:r w:rsidR="00F8229C">
        <w:rPr>
          <w:rFonts w:ascii="Times New Roman" w:hAnsi="Times New Roman"/>
          <w:szCs w:val="24"/>
        </w:rPr>
        <w:t>Homework question</w:t>
      </w:r>
      <w:r>
        <w:rPr>
          <w:rFonts w:ascii="Times New Roman" w:hAnsi="Times New Roman"/>
          <w:szCs w:val="24"/>
        </w:rPr>
        <w:t>”</w:t>
      </w:r>
      <w:r w:rsidRPr="00826AD3">
        <w:rPr>
          <w:rFonts w:ascii="Times New Roman" w:hAnsi="Times New Roman"/>
          <w:szCs w:val="24"/>
        </w:rPr>
        <w:t xml:space="preserve">). </w:t>
      </w:r>
      <w:r w:rsidR="004D5C4D">
        <w:rPr>
          <w:rFonts w:ascii="Times New Roman" w:hAnsi="Times New Roman"/>
          <w:szCs w:val="24"/>
        </w:rPr>
        <w:t>If the question is urgent</w:t>
      </w:r>
      <w:r w:rsidR="00FB4066">
        <w:rPr>
          <w:rFonts w:ascii="Times New Roman" w:hAnsi="Times New Roman"/>
          <w:szCs w:val="24"/>
        </w:rPr>
        <w:t>/time sensitive</w:t>
      </w:r>
      <w:r w:rsidR="004D5C4D">
        <w:rPr>
          <w:rFonts w:ascii="Times New Roman" w:hAnsi="Times New Roman"/>
          <w:szCs w:val="24"/>
        </w:rPr>
        <w:t xml:space="preserve">, please insert </w:t>
      </w:r>
      <w:r w:rsidR="000C45F8">
        <w:rPr>
          <w:rFonts w:ascii="Times New Roman" w:hAnsi="Times New Roman"/>
          <w:szCs w:val="24"/>
        </w:rPr>
        <w:t>“</w:t>
      </w:r>
      <w:r w:rsidR="004D5C4D">
        <w:rPr>
          <w:rFonts w:ascii="Times New Roman" w:hAnsi="Times New Roman"/>
          <w:szCs w:val="24"/>
        </w:rPr>
        <w:t>[URGENT]</w:t>
      </w:r>
      <w:r w:rsidR="000C45F8">
        <w:rPr>
          <w:rFonts w:ascii="Times New Roman" w:hAnsi="Times New Roman"/>
          <w:szCs w:val="24"/>
        </w:rPr>
        <w:t>”</w:t>
      </w:r>
      <w:r w:rsidR="004D5C4D">
        <w:rPr>
          <w:rFonts w:ascii="Times New Roman" w:hAnsi="Times New Roman"/>
          <w:szCs w:val="24"/>
        </w:rPr>
        <w:t xml:space="preserve"> at the start of your subject line (e.g., “[URGENT] </w:t>
      </w:r>
      <w:r w:rsidR="00494F1B">
        <w:rPr>
          <w:rFonts w:ascii="Times New Roman" w:hAnsi="Times New Roman"/>
          <w:szCs w:val="24"/>
        </w:rPr>
        <w:t>Fall 2023 VR Anatomy – Homework question</w:t>
      </w:r>
      <w:r w:rsidR="004D5C4D">
        <w:rPr>
          <w:rFonts w:ascii="Times New Roman" w:hAnsi="Times New Roman"/>
          <w:szCs w:val="24"/>
        </w:rPr>
        <w:t xml:space="preserve">”). </w:t>
      </w:r>
      <w:r w:rsidRPr="00826AD3">
        <w:rPr>
          <w:rFonts w:ascii="Times New Roman" w:hAnsi="Times New Roman"/>
          <w:szCs w:val="24"/>
        </w:rPr>
        <w:t xml:space="preserve">This </w:t>
      </w:r>
      <w:r w:rsidR="00635A93">
        <w:rPr>
          <w:rFonts w:ascii="Times New Roman" w:hAnsi="Times New Roman"/>
          <w:szCs w:val="24"/>
        </w:rPr>
        <w:t xml:space="preserve">email format </w:t>
      </w:r>
      <w:r w:rsidRPr="00826AD3">
        <w:rPr>
          <w:rFonts w:ascii="Times New Roman" w:hAnsi="Times New Roman"/>
          <w:szCs w:val="24"/>
        </w:rPr>
        <w:t xml:space="preserve">will </w:t>
      </w:r>
      <w:r w:rsidR="00494F1B">
        <w:rPr>
          <w:rFonts w:ascii="Times New Roman" w:hAnsi="Times New Roman"/>
          <w:szCs w:val="24"/>
        </w:rPr>
        <w:t xml:space="preserve">ensure that I can easily identify and </w:t>
      </w:r>
      <w:r w:rsidR="004D5C4D">
        <w:rPr>
          <w:rFonts w:ascii="Times New Roman" w:hAnsi="Times New Roman"/>
          <w:szCs w:val="24"/>
        </w:rPr>
        <w:t xml:space="preserve">respond to your email </w:t>
      </w:r>
      <w:r w:rsidR="00494F1B">
        <w:rPr>
          <w:rFonts w:ascii="Times New Roman" w:hAnsi="Times New Roman"/>
          <w:szCs w:val="24"/>
        </w:rPr>
        <w:t>in a timely manner</w:t>
      </w:r>
      <w:r w:rsidRPr="00826AD3">
        <w:rPr>
          <w:rFonts w:ascii="Times New Roman" w:hAnsi="Times New Roman"/>
          <w:szCs w:val="24"/>
        </w:rPr>
        <w:t>.</w:t>
      </w:r>
    </w:p>
    <w:p w14:paraId="5D87AB2F" w14:textId="77777777" w:rsidR="00826AD3" w:rsidRDefault="00826AD3" w:rsidP="00A921DA">
      <w:pPr>
        <w:pStyle w:val="Body"/>
        <w:pBdr>
          <w:bottom w:val="single" w:sz="6" w:space="1" w:color="auto"/>
        </w:pBdr>
        <w:jc w:val="both"/>
        <w:rPr>
          <w:rFonts w:ascii="Times New Roman" w:hAnsi="Times New Roman"/>
          <w:szCs w:val="24"/>
        </w:rPr>
      </w:pPr>
    </w:p>
    <w:p w14:paraId="78E61821" w14:textId="77777777" w:rsidR="002D5373" w:rsidRPr="00314C05" w:rsidRDefault="002D5373" w:rsidP="00A921DA">
      <w:pPr>
        <w:pStyle w:val="Body"/>
        <w:jc w:val="both"/>
        <w:rPr>
          <w:rFonts w:ascii="Times New Roman" w:hAnsi="Times New Roman"/>
          <w:szCs w:val="24"/>
        </w:rPr>
      </w:pPr>
    </w:p>
    <w:p w14:paraId="68B5107D" w14:textId="05467716" w:rsidR="00A83F38" w:rsidRPr="000831E5" w:rsidRDefault="00185924" w:rsidP="00A921DA">
      <w:pPr>
        <w:pStyle w:val="Body"/>
        <w:jc w:val="both"/>
        <w:rPr>
          <w:rFonts w:ascii="Times New Roman" w:hAnsi="Times New Roman"/>
          <w:b/>
          <w:smallCaps/>
          <w:color w:val="000000" w:themeColor="text1"/>
          <w:szCs w:val="24"/>
          <w:u w:val="single"/>
        </w:rPr>
      </w:pPr>
      <w:r w:rsidRPr="000831E5">
        <w:rPr>
          <w:rFonts w:ascii="Times New Roman" w:hAnsi="Times New Roman"/>
          <w:b/>
          <w:smallCaps/>
          <w:color w:val="000000" w:themeColor="text1"/>
          <w:szCs w:val="24"/>
          <w:u w:val="single"/>
        </w:rPr>
        <w:t xml:space="preserve">Course </w:t>
      </w:r>
      <w:r w:rsidR="004C4F37" w:rsidRPr="000831E5">
        <w:rPr>
          <w:rFonts w:ascii="Times New Roman" w:hAnsi="Times New Roman"/>
          <w:b/>
          <w:smallCaps/>
          <w:color w:val="000000" w:themeColor="text1"/>
          <w:szCs w:val="24"/>
          <w:u w:val="single"/>
        </w:rPr>
        <w:t>Description</w:t>
      </w:r>
    </w:p>
    <w:p w14:paraId="4397214E" w14:textId="491BDDAD" w:rsidR="008F0DC5" w:rsidRPr="0005793F" w:rsidRDefault="0063213F" w:rsidP="00A921DA">
      <w:pPr>
        <w:pStyle w:val="Body"/>
        <w:jc w:val="both"/>
        <w:rPr>
          <w:rFonts w:ascii="Times New Roman" w:hAnsi="Times New Roman"/>
          <w:szCs w:val="24"/>
        </w:rPr>
      </w:pPr>
      <w:r w:rsidRPr="0063213F">
        <w:rPr>
          <w:rFonts w:ascii="Times New Roman" w:hAnsi="Times New Roman"/>
          <w:szCs w:val="24"/>
        </w:rPr>
        <w:t>A detailed knowledge of human anatomy and physiology will become an essential asset of future biomedical engineers</w:t>
      </w:r>
      <w:r>
        <w:rPr>
          <w:rFonts w:ascii="Times New Roman" w:hAnsi="Times New Roman"/>
          <w:szCs w:val="24"/>
        </w:rPr>
        <w:t>.</w:t>
      </w:r>
      <w:r w:rsidRPr="0063213F">
        <w:rPr>
          <w:rFonts w:ascii="Times New Roman" w:hAnsi="Times New Roman"/>
          <w:szCs w:val="24"/>
        </w:rPr>
        <w:t xml:space="preserve"> </w:t>
      </w:r>
      <w:r>
        <w:rPr>
          <w:rFonts w:ascii="Times New Roman" w:hAnsi="Times New Roman"/>
          <w:szCs w:val="24"/>
        </w:rPr>
        <w:t>In this new</w:t>
      </w:r>
      <w:r w:rsidRPr="0063213F">
        <w:rPr>
          <w:rFonts w:ascii="Times New Roman" w:hAnsi="Times New Roman"/>
          <w:szCs w:val="24"/>
        </w:rPr>
        <w:t xml:space="preserve"> VR </w:t>
      </w:r>
      <w:r>
        <w:rPr>
          <w:rFonts w:ascii="Times New Roman" w:hAnsi="Times New Roman"/>
          <w:szCs w:val="24"/>
        </w:rPr>
        <w:t>Anatomy</w:t>
      </w:r>
      <w:r w:rsidRPr="0063213F">
        <w:rPr>
          <w:rFonts w:ascii="Times New Roman" w:hAnsi="Times New Roman"/>
          <w:szCs w:val="24"/>
        </w:rPr>
        <w:t xml:space="preserve"> Lab </w:t>
      </w:r>
      <w:r>
        <w:rPr>
          <w:rFonts w:ascii="Times New Roman" w:hAnsi="Times New Roman"/>
          <w:szCs w:val="24"/>
        </w:rPr>
        <w:t xml:space="preserve">for Engineering in Medicine </w:t>
      </w:r>
      <w:r w:rsidRPr="0063213F">
        <w:rPr>
          <w:rFonts w:ascii="Times New Roman" w:hAnsi="Times New Roman"/>
          <w:szCs w:val="24"/>
        </w:rPr>
        <w:t>course in the Weldon School of Biomedical Engineering at Purdue University</w:t>
      </w:r>
      <w:r>
        <w:rPr>
          <w:rFonts w:ascii="Times New Roman" w:hAnsi="Times New Roman"/>
          <w:szCs w:val="24"/>
        </w:rPr>
        <w:t>,</w:t>
      </w:r>
      <w:r w:rsidRPr="0063213F">
        <w:rPr>
          <w:rFonts w:ascii="Times New Roman" w:hAnsi="Times New Roman"/>
          <w:szCs w:val="24"/>
        </w:rPr>
        <w:t xml:space="preserve"> </w:t>
      </w:r>
      <w:r>
        <w:rPr>
          <w:rFonts w:ascii="Times New Roman" w:hAnsi="Times New Roman"/>
          <w:szCs w:val="24"/>
        </w:rPr>
        <w:t>we will provide senior undergraduates and</w:t>
      </w:r>
      <w:r w:rsidRPr="0063213F">
        <w:rPr>
          <w:rFonts w:ascii="Times New Roman" w:hAnsi="Times New Roman"/>
          <w:szCs w:val="24"/>
        </w:rPr>
        <w:t xml:space="preserve"> incoming </w:t>
      </w:r>
      <w:r>
        <w:rPr>
          <w:rFonts w:ascii="Times New Roman" w:hAnsi="Times New Roman"/>
          <w:szCs w:val="24"/>
        </w:rPr>
        <w:t xml:space="preserve">graduate </w:t>
      </w:r>
      <w:r w:rsidRPr="0063213F">
        <w:rPr>
          <w:rFonts w:ascii="Times New Roman" w:hAnsi="Times New Roman"/>
          <w:szCs w:val="24"/>
        </w:rPr>
        <w:t xml:space="preserve">students with a state-of-the-art learning environment typically reserved for medical students.  We will combine elements of engineering into the </w:t>
      </w:r>
      <w:r w:rsidR="00AD75EF">
        <w:rPr>
          <w:rFonts w:ascii="Times New Roman" w:hAnsi="Times New Roman"/>
          <w:szCs w:val="24"/>
        </w:rPr>
        <w:t>medical school-style curriculum</w:t>
      </w:r>
      <w:r w:rsidRPr="0063213F">
        <w:rPr>
          <w:rFonts w:ascii="Times New Roman" w:hAnsi="Times New Roman"/>
          <w:szCs w:val="24"/>
        </w:rPr>
        <w:t xml:space="preserve">, including training that allows students to </w:t>
      </w:r>
      <w:r w:rsidR="00AD75EF">
        <w:rPr>
          <w:rFonts w:ascii="Times New Roman" w:hAnsi="Times New Roman"/>
          <w:szCs w:val="24"/>
        </w:rPr>
        <w:t xml:space="preserve">truly </w:t>
      </w:r>
      <w:r w:rsidRPr="0063213F">
        <w:rPr>
          <w:rFonts w:ascii="Times New Roman" w:hAnsi="Times New Roman"/>
          <w:szCs w:val="24"/>
        </w:rPr>
        <w:t xml:space="preserve">understand how </w:t>
      </w:r>
      <w:r>
        <w:rPr>
          <w:rFonts w:ascii="Times New Roman" w:hAnsi="Times New Roman"/>
          <w:szCs w:val="24"/>
        </w:rPr>
        <w:t xml:space="preserve">human </w:t>
      </w:r>
      <w:r w:rsidRPr="0063213F">
        <w:rPr>
          <w:rFonts w:ascii="Times New Roman" w:hAnsi="Times New Roman"/>
          <w:szCs w:val="24"/>
        </w:rPr>
        <w:t>anatomy and physiology dictate medical device design requirements</w:t>
      </w:r>
      <w:r w:rsidR="00AD75EF">
        <w:rPr>
          <w:rFonts w:ascii="Times New Roman" w:hAnsi="Times New Roman"/>
          <w:szCs w:val="24"/>
        </w:rPr>
        <w:t xml:space="preserve"> through an immersive learning experience</w:t>
      </w:r>
      <w:r w:rsidRPr="0063213F">
        <w:rPr>
          <w:rFonts w:ascii="Times New Roman" w:hAnsi="Times New Roman"/>
          <w:szCs w:val="24"/>
        </w:rPr>
        <w:t xml:space="preserve">. A more intimate knowledge of human anatomy and physiology </w:t>
      </w:r>
      <w:r w:rsidR="00AD75EF">
        <w:rPr>
          <w:rFonts w:ascii="Times New Roman" w:hAnsi="Times New Roman"/>
          <w:szCs w:val="24"/>
        </w:rPr>
        <w:t>for biomedical engineers</w:t>
      </w:r>
      <w:r w:rsidRPr="0063213F">
        <w:rPr>
          <w:rFonts w:ascii="Times New Roman" w:hAnsi="Times New Roman"/>
          <w:szCs w:val="24"/>
        </w:rPr>
        <w:t xml:space="preserve"> will positively impact </w:t>
      </w:r>
      <w:r>
        <w:rPr>
          <w:rFonts w:ascii="Times New Roman" w:hAnsi="Times New Roman"/>
          <w:szCs w:val="24"/>
        </w:rPr>
        <w:t>post-graduate</w:t>
      </w:r>
      <w:r w:rsidRPr="0063213F">
        <w:rPr>
          <w:rFonts w:ascii="Times New Roman" w:hAnsi="Times New Roman"/>
          <w:szCs w:val="24"/>
        </w:rPr>
        <w:t xml:space="preserve"> research</w:t>
      </w:r>
      <w:r>
        <w:rPr>
          <w:rFonts w:ascii="Times New Roman" w:hAnsi="Times New Roman"/>
          <w:szCs w:val="24"/>
        </w:rPr>
        <w:t xml:space="preserve"> and career options</w:t>
      </w:r>
      <w:r w:rsidRPr="0063213F">
        <w:rPr>
          <w:rFonts w:ascii="Times New Roman" w:hAnsi="Times New Roman"/>
          <w:szCs w:val="24"/>
        </w:rPr>
        <w:t xml:space="preserve">, confidence in communication across disciplines (especially with clinicians), and </w:t>
      </w:r>
      <w:r w:rsidR="0097722C" w:rsidRPr="0005793F">
        <w:rPr>
          <w:rFonts w:ascii="Times New Roman" w:hAnsi="Times New Roman"/>
          <w:szCs w:val="24"/>
        </w:rPr>
        <w:t>options to positively impact human health and wellbeing</w:t>
      </w:r>
      <w:r w:rsidRPr="0005793F">
        <w:rPr>
          <w:rFonts w:ascii="Times New Roman" w:hAnsi="Times New Roman"/>
          <w:szCs w:val="24"/>
        </w:rPr>
        <w:t>.</w:t>
      </w:r>
    </w:p>
    <w:p w14:paraId="0D4C35DF" w14:textId="77777777" w:rsidR="0063213F" w:rsidRPr="0005793F" w:rsidRDefault="0063213F" w:rsidP="00A921DA">
      <w:pPr>
        <w:pStyle w:val="Body"/>
        <w:jc w:val="both"/>
        <w:rPr>
          <w:rFonts w:ascii="Times New Roman" w:hAnsi="Times New Roman"/>
          <w:szCs w:val="24"/>
        </w:rPr>
      </w:pPr>
    </w:p>
    <w:p w14:paraId="115EB52A" w14:textId="44D59120" w:rsidR="00184DF9" w:rsidRPr="00184DF9" w:rsidRDefault="0005793F" w:rsidP="00184DF9">
      <w:pPr>
        <w:pStyle w:val="Body"/>
        <w:jc w:val="both"/>
        <w:rPr>
          <w:rFonts w:ascii="Times New Roman" w:hAnsi="Times New Roman"/>
        </w:rPr>
      </w:pPr>
      <w:r w:rsidRPr="00062B99">
        <w:rPr>
          <w:rFonts w:ascii="Times New Roman" w:hAnsi="Times New Roman"/>
          <w:u w:val="single"/>
        </w:rPr>
        <w:t>Who might benefit most from this course</w:t>
      </w:r>
      <w:r>
        <w:rPr>
          <w:rFonts w:ascii="Times New Roman" w:hAnsi="Times New Roman"/>
        </w:rPr>
        <w:t xml:space="preserve">: </w:t>
      </w:r>
      <w:r w:rsidR="00184DF9" w:rsidRPr="00184DF9">
        <w:rPr>
          <w:rFonts w:ascii="Times New Roman" w:hAnsi="Times New Roman"/>
        </w:rPr>
        <w:t xml:space="preserve">We are developing a Virtual Reality (VR) Cadaver Lab course as a life science course offering for biomedical engineering </w:t>
      </w:r>
      <w:r>
        <w:rPr>
          <w:rFonts w:ascii="Times New Roman" w:hAnsi="Times New Roman"/>
        </w:rPr>
        <w:t xml:space="preserve">(UG/GRAD) </w:t>
      </w:r>
      <w:r w:rsidR="00184DF9" w:rsidRPr="00184DF9">
        <w:rPr>
          <w:rFonts w:ascii="Times New Roman" w:hAnsi="Times New Roman"/>
        </w:rPr>
        <w:t>or interdisciplinary biomedical science graduate students in the Weldon School of Biomedical Engineering who wish to enhance their education with a strong background in human anatomy and physiology. Biomedical engineering is highly interdisciplinary by nature, requiring substantial expertise from disciplines ranging from electrical engineering to medicine.  This means that not all students have options to receive an extensive education in anatomy and/or physiology in their undergraduate programs.</w:t>
      </w:r>
    </w:p>
    <w:p w14:paraId="147152B5" w14:textId="77777777" w:rsidR="00547471" w:rsidRDefault="00547471" w:rsidP="00184DF9">
      <w:pPr>
        <w:pStyle w:val="Body"/>
        <w:jc w:val="both"/>
        <w:rPr>
          <w:rFonts w:ascii="Times New Roman" w:hAnsi="Times New Roman"/>
        </w:rPr>
      </w:pPr>
    </w:p>
    <w:p w14:paraId="5C711028" w14:textId="125AAF7E" w:rsidR="008F0DC5" w:rsidRDefault="0005793F" w:rsidP="00184DF9">
      <w:pPr>
        <w:pStyle w:val="Body"/>
        <w:jc w:val="both"/>
        <w:rPr>
          <w:rFonts w:ascii="Times New Roman" w:hAnsi="Times New Roman"/>
          <w:szCs w:val="24"/>
        </w:rPr>
      </w:pPr>
      <w:r w:rsidRPr="00062B99">
        <w:rPr>
          <w:rFonts w:ascii="Times New Roman" w:hAnsi="Times New Roman"/>
          <w:szCs w:val="24"/>
          <w:u w:val="single"/>
        </w:rPr>
        <w:lastRenderedPageBreak/>
        <w:t>What can you expect</w:t>
      </w:r>
      <w:r w:rsidR="00062B99" w:rsidRPr="00062B99">
        <w:rPr>
          <w:rFonts w:ascii="Times New Roman" w:hAnsi="Times New Roman"/>
          <w:szCs w:val="24"/>
          <w:u w:val="single"/>
        </w:rPr>
        <w:t xml:space="preserve"> from this course</w:t>
      </w:r>
      <w:r>
        <w:rPr>
          <w:rFonts w:ascii="Times New Roman" w:hAnsi="Times New Roman"/>
          <w:szCs w:val="24"/>
        </w:rPr>
        <w:t xml:space="preserve">: </w:t>
      </w:r>
      <w:r w:rsidR="00184DF9" w:rsidRPr="0005793F">
        <w:rPr>
          <w:rFonts w:ascii="Times New Roman" w:hAnsi="Times New Roman"/>
          <w:szCs w:val="24"/>
        </w:rPr>
        <w:t xml:space="preserve">Through this primarily laboratory-based course, we will </w:t>
      </w:r>
      <w:r w:rsidR="00547471">
        <w:rPr>
          <w:rFonts w:ascii="Times New Roman" w:hAnsi="Times New Roman"/>
          <w:szCs w:val="24"/>
        </w:rPr>
        <w:t xml:space="preserve">utilize </w:t>
      </w:r>
      <w:r w:rsidR="00184DF9" w:rsidRPr="0005793F">
        <w:rPr>
          <w:rFonts w:ascii="Times New Roman" w:hAnsi="Times New Roman"/>
          <w:szCs w:val="24"/>
        </w:rPr>
        <w:t xml:space="preserve">pre-configured systems from Touch of Life Technologies, Inc. (Toltech), which were designed for medical schools in mind and have been recently installed at Albany Medical College, Kaiser Permanente, and the Medical University of South Carolina (MUSC).  Each pre-configured VR station can serve up to 10 students at a time.  </w:t>
      </w:r>
      <w:r w:rsidR="00CE6714">
        <w:rPr>
          <w:rFonts w:ascii="Times New Roman" w:hAnsi="Times New Roman"/>
          <w:szCs w:val="24"/>
        </w:rPr>
        <w:t>C</w:t>
      </w:r>
      <w:r w:rsidR="00184DF9" w:rsidRPr="0005793F">
        <w:rPr>
          <w:rFonts w:ascii="Times New Roman" w:hAnsi="Times New Roman"/>
          <w:szCs w:val="24"/>
        </w:rPr>
        <w:t xml:space="preserve">ustom assessments </w:t>
      </w:r>
      <w:r w:rsidR="00CE6714">
        <w:rPr>
          <w:rFonts w:ascii="Times New Roman" w:hAnsi="Times New Roman"/>
          <w:szCs w:val="24"/>
        </w:rPr>
        <w:t xml:space="preserve">are developed </w:t>
      </w:r>
      <w:r w:rsidR="00184DF9" w:rsidRPr="0005793F">
        <w:rPr>
          <w:rFonts w:ascii="Times New Roman" w:hAnsi="Times New Roman"/>
          <w:szCs w:val="24"/>
        </w:rPr>
        <w:t xml:space="preserve">through a companion tool provided by the company, which we will utilize to assess student knowledge </w:t>
      </w:r>
      <w:r w:rsidR="00CE6714">
        <w:rPr>
          <w:rFonts w:ascii="Times New Roman" w:hAnsi="Times New Roman"/>
          <w:szCs w:val="24"/>
        </w:rPr>
        <w:t xml:space="preserve">retention </w:t>
      </w:r>
      <w:r w:rsidR="00184DF9" w:rsidRPr="0005793F">
        <w:rPr>
          <w:rFonts w:ascii="Times New Roman" w:hAnsi="Times New Roman"/>
          <w:szCs w:val="24"/>
        </w:rPr>
        <w:t xml:space="preserve">and progress via interactive </w:t>
      </w:r>
      <w:r w:rsidR="00547471">
        <w:rPr>
          <w:rFonts w:ascii="Times New Roman" w:hAnsi="Times New Roman"/>
          <w:szCs w:val="24"/>
        </w:rPr>
        <w:t>graded assessments</w:t>
      </w:r>
      <w:r w:rsidR="00184DF9" w:rsidRPr="0005793F">
        <w:rPr>
          <w:rFonts w:ascii="Times New Roman" w:hAnsi="Times New Roman"/>
          <w:szCs w:val="24"/>
        </w:rPr>
        <w:t xml:space="preserve"> 2-4x per month.</w:t>
      </w:r>
      <w:r w:rsidR="008008E4">
        <w:rPr>
          <w:rFonts w:ascii="Times New Roman" w:hAnsi="Times New Roman"/>
          <w:szCs w:val="24"/>
        </w:rPr>
        <w:t xml:space="preserve">  </w:t>
      </w:r>
      <w:r w:rsidR="008008E4" w:rsidRPr="00547471">
        <w:rPr>
          <w:rFonts w:ascii="Times New Roman" w:hAnsi="Times New Roman"/>
          <w:i/>
          <w:iCs/>
          <w:szCs w:val="24"/>
        </w:rPr>
        <w:t xml:space="preserve">The course will be fast paced and will require substantial out-of-class time to learn the terminology, organization, and function(s) of tissues throughout the human body. </w:t>
      </w:r>
      <w:r w:rsidR="008008E4">
        <w:rPr>
          <w:rFonts w:ascii="Times New Roman" w:hAnsi="Times New Roman"/>
          <w:szCs w:val="24"/>
        </w:rPr>
        <w:t xml:space="preserve"> </w:t>
      </w:r>
      <w:r w:rsidR="00FF6458">
        <w:rPr>
          <w:rFonts w:ascii="Times New Roman" w:hAnsi="Times New Roman"/>
          <w:szCs w:val="24"/>
        </w:rPr>
        <w:t>Whenever possible, we will invite medical students, medical and industry experts to teach specific segments of the course.</w:t>
      </w:r>
    </w:p>
    <w:p w14:paraId="002ADA1D" w14:textId="06FE40B6" w:rsidR="006D27E7" w:rsidRPr="006D27E7" w:rsidRDefault="006D27E7" w:rsidP="00184DF9">
      <w:pPr>
        <w:pStyle w:val="Body"/>
        <w:jc w:val="both"/>
        <w:rPr>
          <w:rFonts w:ascii="Times New Roman" w:hAnsi="Times New Roman"/>
          <w:szCs w:val="24"/>
        </w:rPr>
      </w:pPr>
    </w:p>
    <w:p w14:paraId="625A3465" w14:textId="61C2E24D" w:rsidR="006D27E7" w:rsidRDefault="006D27E7" w:rsidP="006D27E7">
      <w:pPr>
        <w:pStyle w:val="Body"/>
        <w:jc w:val="both"/>
        <w:rPr>
          <w:rFonts w:ascii="Times New Roman" w:hAnsi="Times New Roman"/>
        </w:rPr>
      </w:pPr>
      <w:r w:rsidRPr="006D27E7">
        <w:rPr>
          <w:rFonts w:ascii="Times New Roman" w:hAnsi="Times New Roman"/>
          <w:u w:val="single"/>
        </w:rPr>
        <w:t>Primary methods of assessment</w:t>
      </w:r>
      <w:r w:rsidRPr="006D27E7">
        <w:rPr>
          <w:rFonts w:ascii="Times New Roman" w:hAnsi="Times New Roman"/>
        </w:rPr>
        <w:t xml:space="preserve">: We will conduct pre-, mid-, and post-course surveys, including assessment of student confidence in the subject matter (e.g., anatomy, physiology, application of engineering principles).  </w:t>
      </w:r>
      <w:r w:rsidR="00547471">
        <w:rPr>
          <w:rFonts w:ascii="Times New Roman" w:hAnsi="Times New Roman"/>
          <w:szCs w:val="24"/>
        </w:rPr>
        <w:t>C</w:t>
      </w:r>
      <w:r w:rsidR="00547471" w:rsidRPr="0005793F">
        <w:rPr>
          <w:rFonts w:ascii="Times New Roman" w:hAnsi="Times New Roman"/>
          <w:szCs w:val="24"/>
        </w:rPr>
        <w:t xml:space="preserve">ustom assessments </w:t>
      </w:r>
      <w:r w:rsidR="00547471">
        <w:rPr>
          <w:rFonts w:ascii="Times New Roman" w:hAnsi="Times New Roman"/>
          <w:szCs w:val="24"/>
        </w:rPr>
        <w:t xml:space="preserve">are developed </w:t>
      </w:r>
      <w:r w:rsidR="00547471" w:rsidRPr="0005793F">
        <w:rPr>
          <w:rFonts w:ascii="Times New Roman" w:hAnsi="Times New Roman"/>
          <w:szCs w:val="24"/>
        </w:rPr>
        <w:t xml:space="preserve">through a companion tool provided by the company, which we will utilize to assess student knowledge </w:t>
      </w:r>
      <w:r w:rsidR="00547471">
        <w:rPr>
          <w:rFonts w:ascii="Times New Roman" w:hAnsi="Times New Roman"/>
          <w:szCs w:val="24"/>
        </w:rPr>
        <w:t xml:space="preserve">retention </w:t>
      </w:r>
      <w:r w:rsidR="00547471" w:rsidRPr="0005793F">
        <w:rPr>
          <w:rFonts w:ascii="Times New Roman" w:hAnsi="Times New Roman"/>
          <w:szCs w:val="24"/>
        </w:rPr>
        <w:t xml:space="preserve">and progress via interactive </w:t>
      </w:r>
      <w:r w:rsidR="00547471">
        <w:rPr>
          <w:rFonts w:ascii="Times New Roman" w:hAnsi="Times New Roman"/>
          <w:szCs w:val="24"/>
        </w:rPr>
        <w:t>graded assessments</w:t>
      </w:r>
      <w:r w:rsidR="00547471" w:rsidRPr="0005793F">
        <w:rPr>
          <w:rFonts w:ascii="Times New Roman" w:hAnsi="Times New Roman"/>
          <w:szCs w:val="24"/>
        </w:rPr>
        <w:t xml:space="preserve"> 2-4x per month.</w:t>
      </w:r>
      <w:r w:rsidR="00547471">
        <w:rPr>
          <w:rFonts w:ascii="Times New Roman" w:hAnsi="Times New Roman"/>
          <w:szCs w:val="24"/>
        </w:rPr>
        <w:t xml:space="preserve">  </w:t>
      </w:r>
      <w:r w:rsidRPr="006D27E7">
        <w:rPr>
          <w:rFonts w:ascii="Times New Roman" w:hAnsi="Times New Roman"/>
        </w:rPr>
        <w:t>We expect that 75% of students will receive a grade of 80% or more in this course in the first offering of the course (Fall 2023), with high knowledge retention rates 6 and 9 months after completing the course (measured via assessments developed in collaboration with Dr. Kinzer-Ursem and Darshini Render).</w:t>
      </w:r>
    </w:p>
    <w:p w14:paraId="5264EFF7" w14:textId="0556B691" w:rsidR="00062B99" w:rsidRDefault="00062B99" w:rsidP="006D27E7">
      <w:pPr>
        <w:pStyle w:val="Body"/>
        <w:jc w:val="both"/>
        <w:rPr>
          <w:rFonts w:ascii="Times New Roman" w:hAnsi="Times New Roman"/>
        </w:rPr>
      </w:pPr>
    </w:p>
    <w:p w14:paraId="6AA6985D" w14:textId="2B753EA6" w:rsidR="00062B99" w:rsidRPr="006D27E7" w:rsidRDefault="00062B99" w:rsidP="006D27E7">
      <w:pPr>
        <w:pStyle w:val="Body"/>
        <w:jc w:val="both"/>
        <w:rPr>
          <w:rFonts w:ascii="Times New Roman" w:hAnsi="Times New Roman"/>
        </w:rPr>
      </w:pPr>
      <w:r w:rsidRPr="00062B99">
        <w:rPr>
          <w:rFonts w:ascii="Times New Roman" w:hAnsi="Times New Roman"/>
          <w:u w:val="single"/>
        </w:rPr>
        <w:t>Potential risks of participating in this course</w:t>
      </w:r>
      <w:r>
        <w:rPr>
          <w:rFonts w:ascii="Times New Roman" w:hAnsi="Times New Roman"/>
        </w:rPr>
        <w:t xml:space="preserve">: </w:t>
      </w:r>
      <w:r w:rsidRPr="00062B99">
        <w:rPr>
          <w:rFonts w:ascii="Times New Roman" w:hAnsi="Times New Roman"/>
        </w:rPr>
        <w:t>Potential risks include induction of nausea when using the VR system and potential skin irritation or infection from poorly sanitized headsets.  To address the potential for nausea, we will purchase systems from Toltech that have a single VR headset mounted to a cart with a 65” high-definition screen that shows the headset user’s point of view.  This provides both a team-learning environment and a safe space for learning for those who are not comfortable using VR systems.  To address and mitigate risk of skin irritation or infection, the Toltech team stations will be equipped with a UV sanitation box that can be used to safely clean the headset between uses without harsh chemicals.  We expect that this will not only ensure device sterility between uses but will also extend the functional lifetime of the device.</w:t>
      </w:r>
    </w:p>
    <w:p w14:paraId="2B0DB9D7" w14:textId="15AD7DC0" w:rsidR="00FE36C3" w:rsidRDefault="00FE36C3" w:rsidP="00A921DA">
      <w:pPr>
        <w:pStyle w:val="Body"/>
        <w:jc w:val="both"/>
        <w:rPr>
          <w:rFonts w:ascii="Times New Roman" w:hAnsi="Times New Roman"/>
          <w:szCs w:val="24"/>
        </w:rPr>
      </w:pPr>
    </w:p>
    <w:p w14:paraId="680CCE77" w14:textId="2D31B96C" w:rsidR="008065AD" w:rsidRPr="002D0038" w:rsidRDefault="006759D3" w:rsidP="008065AD">
      <w:pPr>
        <w:pStyle w:val="Body"/>
        <w:jc w:val="both"/>
        <w:rPr>
          <w:rFonts w:ascii="Times New Roman" w:hAnsi="Times New Roman"/>
        </w:rPr>
      </w:pPr>
      <w:r>
        <w:rPr>
          <w:rFonts w:ascii="Times New Roman" w:hAnsi="Times New Roman"/>
          <w:b/>
          <w:bCs/>
        </w:rPr>
        <w:t>Course</w:t>
      </w:r>
      <w:r w:rsidR="008065AD" w:rsidRPr="002D0038">
        <w:rPr>
          <w:rFonts w:ascii="Times New Roman" w:hAnsi="Times New Roman"/>
          <w:b/>
          <w:bCs/>
        </w:rPr>
        <w:t xml:space="preserve"> Objectives</w:t>
      </w:r>
    </w:p>
    <w:p w14:paraId="56CEA853" w14:textId="577267F3" w:rsidR="00B96E57" w:rsidRDefault="00B96E57" w:rsidP="00B96E57">
      <w:pPr>
        <w:pStyle w:val="Body"/>
        <w:numPr>
          <w:ilvl w:val="0"/>
          <w:numId w:val="14"/>
        </w:numPr>
        <w:jc w:val="both"/>
        <w:rPr>
          <w:rFonts w:ascii="Times New Roman" w:hAnsi="Times New Roman"/>
          <w:szCs w:val="24"/>
        </w:rPr>
      </w:pPr>
      <w:r>
        <w:rPr>
          <w:rFonts w:ascii="Times New Roman" w:hAnsi="Times New Roman"/>
        </w:rPr>
        <w:t xml:space="preserve">Learn about the </w:t>
      </w:r>
      <w:r w:rsidR="00547471">
        <w:rPr>
          <w:rFonts w:ascii="Times New Roman" w:hAnsi="Times New Roman"/>
        </w:rPr>
        <w:t xml:space="preserve">donor process and the </w:t>
      </w:r>
      <w:r>
        <w:rPr>
          <w:rFonts w:ascii="Times New Roman" w:hAnsi="Times New Roman"/>
        </w:rPr>
        <w:t>use of cadavers throughout history</w:t>
      </w:r>
    </w:p>
    <w:p w14:paraId="410D0D79" w14:textId="7BDBC6C2" w:rsidR="008065AD" w:rsidRDefault="00B96E57" w:rsidP="00B96E57">
      <w:pPr>
        <w:pStyle w:val="Body"/>
        <w:numPr>
          <w:ilvl w:val="0"/>
          <w:numId w:val="14"/>
        </w:numPr>
        <w:jc w:val="both"/>
        <w:rPr>
          <w:rFonts w:ascii="Times New Roman" w:hAnsi="Times New Roman"/>
          <w:szCs w:val="24"/>
        </w:rPr>
      </w:pPr>
      <w:r>
        <w:rPr>
          <w:rFonts w:ascii="Times New Roman" w:hAnsi="Times New Roman"/>
          <w:szCs w:val="24"/>
        </w:rPr>
        <w:t>Identify and name the components of the human body from cells to organ systems</w:t>
      </w:r>
    </w:p>
    <w:p w14:paraId="5B375289" w14:textId="79008819" w:rsidR="00B96E57" w:rsidRPr="00B96E57" w:rsidRDefault="00B96E57" w:rsidP="00B96E57">
      <w:pPr>
        <w:pStyle w:val="Body"/>
        <w:numPr>
          <w:ilvl w:val="0"/>
          <w:numId w:val="14"/>
        </w:numPr>
        <w:jc w:val="both"/>
        <w:rPr>
          <w:rFonts w:ascii="Times New Roman" w:hAnsi="Times New Roman"/>
          <w:szCs w:val="24"/>
        </w:rPr>
      </w:pPr>
      <w:r>
        <w:rPr>
          <w:rFonts w:ascii="Times New Roman" w:hAnsi="Times New Roman"/>
          <w:szCs w:val="24"/>
        </w:rPr>
        <w:t>Learn about the composition and function(s) of various tissues throughout the body</w:t>
      </w:r>
    </w:p>
    <w:p w14:paraId="2CAE3467" w14:textId="24722F01" w:rsidR="002210FE" w:rsidRPr="00B96E57" w:rsidRDefault="002210FE" w:rsidP="000F5471">
      <w:pPr>
        <w:pStyle w:val="Body"/>
        <w:numPr>
          <w:ilvl w:val="0"/>
          <w:numId w:val="14"/>
        </w:numPr>
        <w:jc w:val="both"/>
        <w:rPr>
          <w:rFonts w:ascii="Times New Roman" w:hAnsi="Times New Roman"/>
          <w:szCs w:val="24"/>
        </w:rPr>
      </w:pPr>
      <w:r>
        <w:rPr>
          <w:rFonts w:ascii="Times New Roman" w:hAnsi="Times New Roman"/>
        </w:rPr>
        <w:t>Learn how to effectively communicate with stakeholders using medical terminology</w:t>
      </w:r>
    </w:p>
    <w:p w14:paraId="4B820005" w14:textId="39439320" w:rsidR="00B96E57" w:rsidRDefault="00B96E57" w:rsidP="000F5471">
      <w:pPr>
        <w:pStyle w:val="Body"/>
        <w:numPr>
          <w:ilvl w:val="0"/>
          <w:numId w:val="14"/>
        </w:numPr>
        <w:jc w:val="both"/>
        <w:rPr>
          <w:rFonts w:ascii="Times New Roman" w:hAnsi="Times New Roman"/>
          <w:szCs w:val="24"/>
        </w:rPr>
      </w:pPr>
      <w:r>
        <w:rPr>
          <w:rFonts w:ascii="Times New Roman" w:hAnsi="Times New Roman"/>
        </w:rPr>
        <w:t>Apply engineering principles to analyze past medical device failures and to predict hypothetical future medical device failures</w:t>
      </w:r>
    </w:p>
    <w:p w14:paraId="36FCE0E5" w14:textId="1DA405A6" w:rsidR="00083CFF" w:rsidRDefault="00083CFF" w:rsidP="00A921DA">
      <w:pPr>
        <w:pStyle w:val="Body"/>
        <w:jc w:val="both"/>
        <w:rPr>
          <w:rFonts w:ascii="Times New Roman" w:hAnsi="Times New Roman"/>
          <w:szCs w:val="24"/>
        </w:rPr>
      </w:pPr>
    </w:p>
    <w:p w14:paraId="648F2DA3" w14:textId="29CEA92F" w:rsidR="008B7788" w:rsidRDefault="008B7788" w:rsidP="008B7788">
      <w:pPr>
        <w:rPr>
          <w:b/>
        </w:rPr>
      </w:pPr>
      <w:r>
        <w:rPr>
          <w:b/>
        </w:rPr>
        <w:t>Lecture Schedule:</w:t>
      </w:r>
      <w:r w:rsidR="001A4FD5">
        <w:rPr>
          <w:b/>
        </w:rPr>
        <w:t xml:space="preserve"> </w:t>
      </w:r>
      <w:r w:rsidR="009719F4">
        <w:rPr>
          <w:bCs/>
        </w:rPr>
        <w:t>Every Tuesday and Thursday from 9-10:15 AM ET (MJIS 1001)</w:t>
      </w:r>
    </w:p>
    <w:p w14:paraId="62961AB1" w14:textId="28FB2C4D" w:rsidR="00042C63" w:rsidRDefault="008B7788" w:rsidP="001A4FD5">
      <w:r>
        <w:t xml:space="preserve"> </w:t>
      </w:r>
    </w:p>
    <w:p w14:paraId="5BE22178" w14:textId="2C608346" w:rsidR="00D655AD" w:rsidRDefault="00D655AD" w:rsidP="00D655AD">
      <w:pPr>
        <w:pStyle w:val="Body"/>
        <w:rPr>
          <w:rFonts w:ascii="Times New Roman" w:hAnsi="Times New Roman"/>
          <w:b/>
          <w:bCs/>
          <w:szCs w:val="24"/>
        </w:rPr>
      </w:pPr>
      <w:r w:rsidRPr="00C93BDB">
        <w:rPr>
          <w:rFonts w:ascii="Times New Roman" w:hAnsi="Times New Roman"/>
          <w:b/>
          <w:bCs/>
          <w:szCs w:val="24"/>
        </w:rPr>
        <w:t>Learning Resources, Technology, and Texts</w:t>
      </w:r>
      <w:r w:rsidR="009B61BC">
        <w:rPr>
          <w:rFonts w:ascii="Times New Roman" w:hAnsi="Times New Roman"/>
          <w:b/>
          <w:bCs/>
          <w:szCs w:val="24"/>
        </w:rPr>
        <w:t>*</w:t>
      </w:r>
    </w:p>
    <w:p w14:paraId="0D2AD3EF" w14:textId="169348A0" w:rsidR="00D655AD" w:rsidRDefault="00D655AD">
      <w:pPr>
        <w:pStyle w:val="Body"/>
        <w:numPr>
          <w:ilvl w:val="0"/>
          <w:numId w:val="6"/>
        </w:numPr>
        <w:rPr>
          <w:rFonts w:ascii="Times New Roman" w:hAnsi="Times New Roman"/>
          <w:szCs w:val="24"/>
        </w:rPr>
      </w:pPr>
      <w:r w:rsidRPr="00042C63">
        <w:rPr>
          <w:rFonts w:ascii="Times New Roman" w:hAnsi="Times New Roman"/>
          <w:szCs w:val="24"/>
          <w:u w:val="single"/>
        </w:rPr>
        <w:t>Required Texts</w:t>
      </w:r>
      <w:r w:rsidRPr="00C93BDB">
        <w:rPr>
          <w:rFonts w:ascii="Times New Roman" w:hAnsi="Times New Roman"/>
          <w:szCs w:val="24"/>
        </w:rPr>
        <w:t>:</w:t>
      </w:r>
    </w:p>
    <w:p w14:paraId="2B55DFCB" w14:textId="7A970960" w:rsidR="000B4F4C" w:rsidRPr="00C93BDB" w:rsidRDefault="001A4FD5">
      <w:pPr>
        <w:pStyle w:val="Body"/>
        <w:numPr>
          <w:ilvl w:val="1"/>
          <w:numId w:val="6"/>
        </w:numPr>
        <w:rPr>
          <w:rFonts w:ascii="Times New Roman" w:hAnsi="Times New Roman"/>
          <w:szCs w:val="24"/>
        </w:rPr>
      </w:pPr>
      <w:r>
        <w:rPr>
          <w:rFonts w:ascii="Times New Roman" w:hAnsi="Times New Roman"/>
          <w:color w:val="000000" w:themeColor="text1"/>
        </w:rPr>
        <w:t>VH Dissector Desktop Software (free download will be provided prior to first day of class)</w:t>
      </w:r>
      <w:r w:rsidR="000B4F4C">
        <w:rPr>
          <w:rFonts w:ascii="Times New Roman" w:hAnsi="Times New Roman"/>
          <w:szCs w:val="24"/>
        </w:rPr>
        <w:t xml:space="preserve"> </w:t>
      </w:r>
    </w:p>
    <w:p w14:paraId="3F113B69" w14:textId="0239F8C5" w:rsidR="00D655AD" w:rsidRDefault="00D655AD">
      <w:pPr>
        <w:pStyle w:val="Body"/>
        <w:numPr>
          <w:ilvl w:val="0"/>
          <w:numId w:val="6"/>
        </w:numPr>
        <w:rPr>
          <w:rFonts w:ascii="Times New Roman" w:hAnsi="Times New Roman"/>
          <w:bCs/>
          <w:szCs w:val="24"/>
        </w:rPr>
      </w:pPr>
      <w:r w:rsidRPr="00042C63">
        <w:rPr>
          <w:rFonts w:ascii="Times New Roman" w:hAnsi="Times New Roman"/>
          <w:bCs/>
          <w:szCs w:val="24"/>
          <w:u w:val="single"/>
        </w:rPr>
        <w:t>Additional Readings</w:t>
      </w:r>
      <w:r>
        <w:rPr>
          <w:rFonts w:ascii="Times New Roman" w:hAnsi="Times New Roman"/>
          <w:bCs/>
          <w:szCs w:val="24"/>
        </w:rPr>
        <w:t>: J</w:t>
      </w:r>
      <w:r w:rsidRPr="00C66280">
        <w:rPr>
          <w:rFonts w:ascii="Times New Roman" w:hAnsi="Times New Roman"/>
          <w:bCs/>
          <w:szCs w:val="24"/>
        </w:rPr>
        <w:t xml:space="preserve">ournal articles </w:t>
      </w:r>
      <w:r w:rsidR="00A71492">
        <w:rPr>
          <w:rFonts w:ascii="Times New Roman" w:hAnsi="Times New Roman"/>
          <w:bCs/>
          <w:szCs w:val="24"/>
        </w:rPr>
        <w:t xml:space="preserve">and other publications </w:t>
      </w:r>
      <w:r>
        <w:rPr>
          <w:rFonts w:ascii="Times New Roman" w:hAnsi="Times New Roman"/>
          <w:bCs/>
          <w:szCs w:val="24"/>
        </w:rPr>
        <w:t xml:space="preserve">will be </w:t>
      </w:r>
      <w:r w:rsidRPr="00C66280">
        <w:rPr>
          <w:rFonts w:ascii="Times New Roman" w:hAnsi="Times New Roman"/>
          <w:bCs/>
          <w:szCs w:val="24"/>
        </w:rPr>
        <w:t>assigned as reading during the course</w:t>
      </w:r>
      <w:r>
        <w:rPr>
          <w:rFonts w:ascii="Times New Roman" w:hAnsi="Times New Roman"/>
          <w:bCs/>
          <w:szCs w:val="24"/>
        </w:rPr>
        <w:t>.</w:t>
      </w:r>
      <w:r w:rsidR="000B4F4C">
        <w:rPr>
          <w:rFonts w:ascii="Times New Roman" w:hAnsi="Times New Roman"/>
          <w:bCs/>
          <w:szCs w:val="24"/>
        </w:rPr>
        <w:t xml:space="preserve">  </w:t>
      </w:r>
    </w:p>
    <w:p w14:paraId="1320FED8" w14:textId="514CFC27" w:rsidR="00D655AD" w:rsidRDefault="00D655AD">
      <w:pPr>
        <w:pStyle w:val="Body"/>
        <w:numPr>
          <w:ilvl w:val="0"/>
          <w:numId w:val="6"/>
        </w:numPr>
        <w:rPr>
          <w:rFonts w:ascii="Times New Roman" w:hAnsi="Times New Roman"/>
          <w:bCs/>
          <w:szCs w:val="24"/>
        </w:rPr>
      </w:pPr>
      <w:r w:rsidRPr="00042C63">
        <w:rPr>
          <w:rFonts w:ascii="Times New Roman" w:hAnsi="Times New Roman"/>
          <w:bCs/>
          <w:szCs w:val="24"/>
          <w:u w:val="single"/>
        </w:rPr>
        <w:lastRenderedPageBreak/>
        <w:t>Software/Web Resources</w:t>
      </w:r>
      <w:r>
        <w:rPr>
          <w:rFonts w:ascii="Times New Roman" w:hAnsi="Times New Roman"/>
          <w:bCs/>
          <w:szCs w:val="24"/>
        </w:rPr>
        <w:t xml:space="preserve">: </w:t>
      </w:r>
      <w:hyperlink r:id="rId10" w:history="1">
        <w:r w:rsidRPr="00C93BDB">
          <w:rPr>
            <w:rStyle w:val="Hyperlink"/>
            <w:rFonts w:ascii="Times New Roman" w:hAnsi="Times New Roman"/>
            <w:bCs/>
            <w:szCs w:val="24"/>
          </w:rPr>
          <w:t>MS Office</w:t>
        </w:r>
      </w:hyperlink>
      <w:r w:rsidR="00FE7928">
        <w:rPr>
          <w:rFonts w:ascii="Times New Roman" w:hAnsi="Times New Roman"/>
          <w:bCs/>
          <w:szCs w:val="24"/>
        </w:rPr>
        <w:t xml:space="preserve">, </w:t>
      </w:r>
      <w:r w:rsidR="00A14EB3">
        <w:rPr>
          <w:rFonts w:ascii="Times New Roman" w:hAnsi="Times New Roman"/>
          <w:bCs/>
          <w:szCs w:val="24"/>
        </w:rPr>
        <w:t xml:space="preserve">Brightspace, </w:t>
      </w:r>
      <w:r w:rsidR="004E3853" w:rsidRPr="00EB08B7">
        <w:rPr>
          <w:rFonts w:ascii="Times New Roman" w:hAnsi="Times New Roman"/>
          <w:bCs/>
          <w:color w:val="000000" w:themeColor="text1"/>
          <w:szCs w:val="24"/>
        </w:rPr>
        <w:t>MATLAB</w:t>
      </w:r>
      <w:r w:rsidR="00CE2A30" w:rsidRPr="00EB08B7">
        <w:rPr>
          <w:rFonts w:ascii="Times New Roman" w:hAnsi="Times New Roman"/>
          <w:bCs/>
          <w:color w:val="000000" w:themeColor="text1"/>
          <w:szCs w:val="24"/>
        </w:rPr>
        <w:t xml:space="preserve"> r2022</w:t>
      </w:r>
      <w:r w:rsidR="00CE2A30">
        <w:rPr>
          <w:rFonts w:ascii="Times New Roman" w:hAnsi="Times New Roman"/>
          <w:bCs/>
          <w:szCs w:val="24"/>
        </w:rPr>
        <w:t xml:space="preserve"> (with signal processing toolbox)</w:t>
      </w:r>
    </w:p>
    <w:p w14:paraId="73DD53D2" w14:textId="1262FCE8" w:rsidR="00D655AD" w:rsidRPr="00C93BDB" w:rsidRDefault="00D655AD">
      <w:pPr>
        <w:pStyle w:val="Body"/>
        <w:numPr>
          <w:ilvl w:val="0"/>
          <w:numId w:val="6"/>
        </w:numPr>
        <w:rPr>
          <w:rFonts w:ascii="Times New Roman" w:hAnsi="Times New Roman"/>
          <w:szCs w:val="24"/>
        </w:rPr>
      </w:pPr>
      <w:r w:rsidRPr="00FD278C">
        <w:rPr>
          <w:rFonts w:ascii="Times New Roman" w:hAnsi="Times New Roman"/>
          <w:szCs w:val="24"/>
          <w:u w:val="single"/>
        </w:rPr>
        <w:t>Brightspace</w:t>
      </w:r>
      <w:r w:rsidRPr="00FD278C">
        <w:rPr>
          <w:rFonts w:ascii="Times New Roman" w:hAnsi="Times New Roman"/>
          <w:szCs w:val="24"/>
        </w:rPr>
        <w:t>: You can access the course materials and discussion boards via Brightspace.</w:t>
      </w:r>
      <w:r w:rsidRPr="00C93BDB">
        <w:rPr>
          <w:rFonts w:ascii="Times New Roman" w:hAnsi="Times New Roman"/>
          <w:szCs w:val="24"/>
        </w:rPr>
        <w:t xml:space="preserve"> It is strongly suggested that you explore and become familiar not only with the site navigation, but with content and resources available for this course. See the Help tab for resources.</w:t>
      </w:r>
    </w:p>
    <w:p w14:paraId="5EF983F8" w14:textId="77777777" w:rsidR="00D655AD" w:rsidRDefault="00D655AD" w:rsidP="00A921DA">
      <w:pPr>
        <w:pStyle w:val="Body"/>
        <w:jc w:val="both"/>
        <w:rPr>
          <w:rFonts w:ascii="Times New Roman" w:hAnsi="Times New Roman"/>
          <w:b/>
          <w:szCs w:val="24"/>
        </w:rPr>
      </w:pPr>
    </w:p>
    <w:p w14:paraId="500D02B7" w14:textId="3B74498C" w:rsidR="00D655AD" w:rsidRPr="00B10617" w:rsidRDefault="00D655AD" w:rsidP="00D655AD">
      <w:pPr>
        <w:pStyle w:val="Body"/>
        <w:jc w:val="both"/>
        <w:rPr>
          <w:rFonts w:ascii="Times New Roman" w:hAnsi="Times New Roman"/>
          <w:b/>
          <w:bCs/>
          <w:color w:val="000000" w:themeColor="text1"/>
          <w:szCs w:val="24"/>
        </w:rPr>
      </w:pPr>
      <w:r w:rsidRPr="00B10617">
        <w:rPr>
          <w:rFonts w:ascii="Times New Roman" w:hAnsi="Times New Roman"/>
          <w:b/>
          <w:bCs/>
          <w:color w:val="000000" w:themeColor="text1"/>
          <w:szCs w:val="24"/>
          <w:highlight w:val="yellow"/>
        </w:rPr>
        <w:t>Learning Outcomes</w:t>
      </w:r>
      <w:r w:rsidR="00A14EB3" w:rsidRPr="00B10617">
        <w:rPr>
          <w:rFonts w:ascii="Times New Roman" w:hAnsi="Times New Roman"/>
          <w:b/>
          <w:bCs/>
          <w:color w:val="000000" w:themeColor="text1"/>
          <w:szCs w:val="24"/>
          <w:highlight w:val="yellow"/>
        </w:rPr>
        <w:t>*</w:t>
      </w:r>
    </w:p>
    <w:p w14:paraId="07B83394" w14:textId="77777777" w:rsidR="00B10617" w:rsidRPr="00B10617" w:rsidRDefault="00B10617" w:rsidP="00B10617">
      <w:pPr>
        <w:pStyle w:val="Body"/>
        <w:numPr>
          <w:ilvl w:val="0"/>
          <w:numId w:val="1"/>
        </w:numPr>
        <w:jc w:val="both"/>
        <w:rPr>
          <w:rFonts w:ascii="Times New Roman" w:hAnsi="Times New Roman"/>
          <w:szCs w:val="24"/>
        </w:rPr>
      </w:pPr>
      <w:r w:rsidRPr="00B10617">
        <w:rPr>
          <w:rFonts w:ascii="Times New Roman" w:hAnsi="Times New Roman"/>
        </w:rPr>
        <w:t>Learn about the donor process and the use of cadavers throughout history</w:t>
      </w:r>
    </w:p>
    <w:p w14:paraId="409F7A99" w14:textId="77777777" w:rsidR="00B10617" w:rsidRPr="00B10617" w:rsidRDefault="00B10617" w:rsidP="00B10617">
      <w:pPr>
        <w:pStyle w:val="Body"/>
        <w:numPr>
          <w:ilvl w:val="0"/>
          <w:numId w:val="1"/>
        </w:numPr>
        <w:jc w:val="both"/>
        <w:rPr>
          <w:rFonts w:ascii="Times New Roman" w:hAnsi="Times New Roman"/>
          <w:szCs w:val="24"/>
        </w:rPr>
      </w:pPr>
      <w:r w:rsidRPr="00B10617">
        <w:rPr>
          <w:rFonts w:ascii="Times New Roman" w:hAnsi="Times New Roman"/>
          <w:szCs w:val="24"/>
        </w:rPr>
        <w:t>Identify and name the components of the human body from cells to organ systems</w:t>
      </w:r>
    </w:p>
    <w:p w14:paraId="412F2483" w14:textId="77777777" w:rsidR="00B10617" w:rsidRPr="00B10617" w:rsidRDefault="00B10617" w:rsidP="00B10617">
      <w:pPr>
        <w:pStyle w:val="Body"/>
        <w:numPr>
          <w:ilvl w:val="0"/>
          <w:numId w:val="1"/>
        </w:numPr>
        <w:jc w:val="both"/>
        <w:rPr>
          <w:rFonts w:ascii="Times New Roman" w:hAnsi="Times New Roman"/>
          <w:szCs w:val="24"/>
        </w:rPr>
      </w:pPr>
      <w:r w:rsidRPr="00B10617">
        <w:rPr>
          <w:rFonts w:ascii="Times New Roman" w:hAnsi="Times New Roman"/>
          <w:szCs w:val="24"/>
        </w:rPr>
        <w:t>Learn about the composition and function(s) of various tissues throughout the body</w:t>
      </w:r>
    </w:p>
    <w:p w14:paraId="489882C4" w14:textId="77777777" w:rsidR="00B10617" w:rsidRPr="00B10617" w:rsidRDefault="00B10617" w:rsidP="00B10617">
      <w:pPr>
        <w:pStyle w:val="Body"/>
        <w:numPr>
          <w:ilvl w:val="0"/>
          <w:numId w:val="1"/>
        </w:numPr>
        <w:jc w:val="both"/>
        <w:rPr>
          <w:rFonts w:ascii="Times New Roman" w:hAnsi="Times New Roman"/>
          <w:szCs w:val="24"/>
        </w:rPr>
      </w:pPr>
      <w:r w:rsidRPr="00B10617">
        <w:rPr>
          <w:rFonts w:ascii="Times New Roman" w:hAnsi="Times New Roman"/>
        </w:rPr>
        <w:t>Learn how to effectively communicate with stakeholders using medical terminology</w:t>
      </w:r>
    </w:p>
    <w:p w14:paraId="5EAF5762" w14:textId="1DDD767E" w:rsidR="00B10617" w:rsidRPr="00B10617" w:rsidRDefault="00B10617" w:rsidP="00B10617">
      <w:pPr>
        <w:pStyle w:val="Body"/>
        <w:numPr>
          <w:ilvl w:val="0"/>
          <w:numId w:val="1"/>
        </w:numPr>
        <w:jc w:val="both"/>
        <w:rPr>
          <w:rFonts w:ascii="Times New Roman" w:hAnsi="Times New Roman"/>
          <w:szCs w:val="24"/>
        </w:rPr>
      </w:pPr>
      <w:r w:rsidRPr="00B10617">
        <w:rPr>
          <w:rFonts w:ascii="Times New Roman" w:hAnsi="Times New Roman"/>
        </w:rPr>
        <w:t>Apply engineering principles to analyze past medical device failures and to predict hypothetical future medical device failures</w:t>
      </w:r>
    </w:p>
    <w:p w14:paraId="7F0E577C" w14:textId="147D1727" w:rsidR="00803D2B" w:rsidRPr="00B10617" w:rsidRDefault="00803D2B">
      <w:pPr>
        <w:pStyle w:val="Body"/>
        <w:numPr>
          <w:ilvl w:val="0"/>
          <w:numId w:val="1"/>
        </w:numPr>
        <w:jc w:val="both"/>
        <w:rPr>
          <w:rFonts w:ascii="Times New Roman" w:hAnsi="Times New Roman"/>
          <w:szCs w:val="24"/>
        </w:rPr>
      </w:pPr>
      <w:r w:rsidRPr="00B10617">
        <w:rPr>
          <w:rFonts w:ascii="Times New Roman" w:hAnsi="Times New Roman"/>
          <w:szCs w:val="24"/>
        </w:rPr>
        <w:t xml:space="preserve">Learn ethical </w:t>
      </w:r>
      <w:r w:rsidR="00F9689F" w:rsidRPr="00B10617">
        <w:rPr>
          <w:rFonts w:ascii="Times New Roman" w:hAnsi="Times New Roman"/>
          <w:szCs w:val="24"/>
        </w:rPr>
        <w:t xml:space="preserve">and professional </w:t>
      </w:r>
      <w:r w:rsidRPr="00B10617">
        <w:rPr>
          <w:rFonts w:ascii="Times New Roman" w:hAnsi="Times New Roman"/>
          <w:szCs w:val="24"/>
        </w:rPr>
        <w:t xml:space="preserve">guidelines </w:t>
      </w:r>
      <w:r w:rsidR="00F9689F" w:rsidRPr="00B10617">
        <w:rPr>
          <w:rFonts w:ascii="Times New Roman" w:hAnsi="Times New Roman"/>
          <w:szCs w:val="24"/>
        </w:rPr>
        <w:t>when</w:t>
      </w:r>
      <w:r w:rsidRPr="00B10617">
        <w:rPr>
          <w:rFonts w:ascii="Times New Roman" w:hAnsi="Times New Roman"/>
          <w:szCs w:val="24"/>
        </w:rPr>
        <w:t xml:space="preserve"> </w:t>
      </w:r>
      <w:r w:rsidR="005C5B22" w:rsidRPr="00B10617">
        <w:rPr>
          <w:rFonts w:ascii="Times New Roman" w:hAnsi="Times New Roman"/>
          <w:szCs w:val="24"/>
        </w:rPr>
        <w:t xml:space="preserve">working with </w:t>
      </w:r>
      <w:r w:rsidR="00B10617" w:rsidRPr="00B10617">
        <w:rPr>
          <w:rFonts w:ascii="Times New Roman" w:hAnsi="Times New Roman"/>
          <w:szCs w:val="24"/>
        </w:rPr>
        <w:t xml:space="preserve">medical donors and </w:t>
      </w:r>
      <w:r w:rsidR="005C5B22" w:rsidRPr="00B10617">
        <w:rPr>
          <w:rFonts w:ascii="Times New Roman" w:hAnsi="Times New Roman"/>
          <w:szCs w:val="24"/>
        </w:rPr>
        <w:t>healthcare data</w:t>
      </w:r>
    </w:p>
    <w:p w14:paraId="5CE93E93" w14:textId="67C18ED2" w:rsidR="00A14EB3" w:rsidRPr="00B10617" w:rsidRDefault="00EE2879">
      <w:pPr>
        <w:pStyle w:val="Body"/>
        <w:numPr>
          <w:ilvl w:val="0"/>
          <w:numId w:val="1"/>
        </w:numPr>
        <w:jc w:val="both"/>
        <w:rPr>
          <w:rFonts w:ascii="Times New Roman" w:hAnsi="Times New Roman"/>
          <w:szCs w:val="24"/>
        </w:rPr>
      </w:pPr>
      <w:r w:rsidRPr="00B10617">
        <w:rPr>
          <w:rFonts w:ascii="Times New Roman" w:hAnsi="Times New Roman"/>
          <w:szCs w:val="24"/>
        </w:rPr>
        <w:t xml:space="preserve">Communicate effectively between </w:t>
      </w:r>
      <w:r w:rsidR="00C57E40" w:rsidRPr="00B10617">
        <w:rPr>
          <w:rFonts w:ascii="Times New Roman" w:hAnsi="Times New Roman"/>
          <w:szCs w:val="24"/>
        </w:rPr>
        <w:t xml:space="preserve">mathematical, </w:t>
      </w:r>
      <w:r w:rsidRPr="00B10617">
        <w:rPr>
          <w:rFonts w:ascii="Times New Roman" w:hAnsi="Times New Roman"/>
          <w:szCs w:val="24"/>
        </w:rPr>
        <w:t>engineering</w:t>
      </w:r>
      <w:r w:rsidR="00F5651C" w:rsidRPr="00B10617">
        <w:rPr>
          <w:rFonts w:ascii="Times New Roman" w:hAnsi="Times New Roman"/>
          <w:szCs w:val="24"/>
        </w:rPr>
        <w:t xml:space="preserve">, </w:t>
      </w:r>
      <w:r w:rsidRPr="00B10617">
        <w:rPr>
          <w:rFonts w:ascii="Times New Roman" w:hAnsi="Times New Roman"/>
          <w:szCs w:val="24"/>
        </w:rPr>
        <w:t>biolog</w:t>
      </w:r>
      <w:r w:rsidR="00F5651C" w:rsidRPr="00B10617">
        <w:rPr>
          <w:rFonts w:ascii="Times New Roman" w:hAnsi="Times New Roman"/>
          <w:szCs w:val="24"/>
        </w:rPr>
        <w:t>ical, and medical</w:t>
      </w:r>
      <w:r w:rsidRPr="00B10617">
        <w:rPr>
          <w:rFonts w:ascii="Times New Roman" w:hAnsi="Times New Roman"/>
          <w:szCs w:val="24"/>
        </w:rPr>
        <w:t xml:space="preserve"> disciplines</w:t>
      </w:r>
      <w:r w:rsidR="00803D2B" w:rsidRPr="00B10617">
        <w:rPr>
          <w:rFonts w:ascii="Times New Roman" w:hAnsi="Times New Roman"/>
          <w:szCs w:val="24"/>
        </w:rPr>
        <w:t>, including with subject matter experts</w:t>
      </w:r>
    </w:p>
    <w:p w14:paraId="5A5D4591" w14:textId="77777777" w:rsidR="00D655AD" w:rsidRPr="00314C05" w:rsidRDefault="00D655AD" w:rsidP="00D655AD">
      <w:pPr>
        <w:pStyle w:val="Body"/>
        <w:jc w:val="both"/>
        <w:rPr>
          <w:rFonts w:ascii="Times New Roman" w:hAnsi="Times New Roman"/>
          <w:szCs w:val="24"/>
        </w:rPr>
      </w:pPr>
    </w:p>
    <w:p w14:paraId="18D8678D" w14:textId="2820988F" w:rsidR="004B064C" w:rsidRPr="001A4FD5" w:rsidRDefault="00F72DF7" w:rsidP="00A921DA">
      <w:pPr>
        <w:pStyle w:val="Body"/>
        <w:jc w:val="both"/>
        <w:rPr>
          <w:rFonts w:ascii="Times New Roman" w:hAnsi="Times New Roman"/>
          <w:b/>
          <w:color w:val="000000" w:themeColor="text1"/>
          <w:szCs w:val="24"/>
          <w:highlight w:val="yellow"/>
        </w:rPr>
      </w:pPr>
      <w:r w:rsidRPr="001A4FD5">
        <w:rPr>
          <w:rFonts w:ascii="Times New Roman" w:hAnsi="Times New Roman"/>
          <w:b/>
          <w:color w:val="000000" w:themeColor="text1"/>
          <w:szCs w:val="24"/>
          <w:highlight w:val="yellow"/>
        </w:rPr>
        <w:t>Course Requirements and Graded Outcomes</w:t>
      </w:r>
      <w:r w:rsidR="00690DAE" w:rsidRPr="001A4FD5">
        <w:rPr>
          <w:rFonts w:ascii="Times New Roman" w:hAnsi="Times New Roman"/>
          <w:b/>
          <w:color w:val="000000" w:themeColor="text1"/>
          <w:szCs w:val="24"/>
          <w:highlight w:val="yellow"/>
        </w:rPr>
        <w:t>*</w:t>
      </w:r>
    </w:p>
    <w:p w14:paraId="5E620575" w14:textId="5C2E56AF" w:rsidR="00A921DA" w:rsidRPr="00B10617" w:rsidRDefault="004B064C" w:rsidP="00A921DA">
      <w:pPr>
        <w:pStyle w:val="Body"/>
        <w:jc w:val="both"/>
        <w:rPr>
          <w:rFonts w:ascii="Times New Roman" w:hAnsi="Times New Roman"/>
          <w:szCs w:val="24"/>
        </w:rPr>
      </w:pPr>
      <w:r w:rsidRPr="00B10617">
        <w:rPr>
          <w:rFonts w:ascii="Times New Roman" w:hAnsi="Times New Roman"/>
          <w:szCs w:val="24"/>
        </w:rPr>
        <w:t>The breakdown of the points for this class are as follows:</w:t>
      </w:r>
    </w:p>
    <w:p w14:paraId="4C12C25B" w14:textId="237F067C" w:rsidR="00C66280" w:rsidRPr="00B10617" w:rsidRDefault="00471812">
      <w:pPr>
        <w:pStyle w:val="Body"/>
        <w:numPr>
          <w:ilvl w:val="0"/>
          <w:numId w:val="2"/>
        </w:numPr>
        <w:jc w:val="both"/>
        <w:rPr>
          <w:rFonts w:ascii="Times New Roman" w:hAnsi="Times New Roman"/>
          <w:szCs w:val="24"/>
        </w:rPr>
      </w:pPr>
      <w:r w:rsidRPr="00B10617">
        <w:rPr>
          <w:rFonts w:ascii="Times New Roman" w:hAnsi="Times New Roman"/>
          <w:szCs w:val="24"/>
        </w:rPr>
        <w:t>Homework assignments</w:t>
      </w:r>
      <w:r w:rsidR="004C449B" w:rsidRPr="00B10617">
        <w:rPr>
          <w:rFonts w:ascii="Times New Roman" w:hAnsi="Times New Roman"/>
          <w:szCs w:val="24"/>
        </w:rPr>
        <w:t xml:space="preserve"> </w:t>
      </w:r>
      <w:r w:rsidR="00B10617" w:rsidRPr="00B10617">
        <w:rPr>
          <w:rFonts w:ascii="Times New Roman" w:hAnsi="Times New Roman"/>
          <w:szCs w:val="24"/>
        </w:rPr>
        <w:t>1</w:t>
      </w:r>
      <w:r w:rsidR="001C6AEB" w:rsidRPr="00B10617">
        <w:rPr>
          <w:rFonts w:ascii="Times New Roman" w:hAnsi="Times New Roman"/>
          <w:szCs w:val="24"/>
        </w:rPr>
        <w:t>0</w:t>
      </w:r>
      <w:r w:rsidR="00C66280" w:rsidRPr="00B10617">
        <w:rPr>
          <w:rFonts w:ascii="Times New Roman" w:hAnsi="Times New Roman"/>
          <w:szCs w:val="24"/>
        </w:rPr>
        <w:t>%</w:t>
      </w:r>
    </w:p>
    <w:p w14:paraId="2E4786E3" w14:textId="07D87A80" w:rsidR="00C94F8D" w:rsidRPr="00B10617" w:rsidRDefault="00B10617">
      <w:pPr>
        <w:pStyle w:val="Body"/>
        <w:numPr>
          <w:ilvl w:val="0"/>
          <w:numId w:val="2"/>
        </w:numPr>
        <w:jc w:val="both"/>
        <w:rPr>
          <w:rFonts w:ascii="Times New Roman" w:hAnsi="Times New Roman"/>
          <w:szCs w:val="24"/>
        </w:rPr>
      </w:pPr>
      <w:r w:rsidRPr="00B10617">
        <w:rPr>
          <w:rFonts w:ascii="Times New Roman" w:hAnsi="Times New Roman"/>
          <w:szCs w:val="24"/>
        </w:rPr>
        <w:t>Learning Assessments/Quizzes</w:t>
      </w:r>
      <w:r w:rsidR="00C94F8D" w:rsidRPr="00B10617">
        <w:rPr>
          <w:rFonts w:ascii="Times New Roman" w:hAnsi="Times New Roman"/>
          <w:szCs w:val="24"/>
        </w:rPr>
        <w:t xml:space="preserve"> </w:t>
      </w:r>
      <w:r w:rsidRPr="00B10617">
        <w:rPr>
          <w:rFonts w:ascii="Times New Roman" w:hAnsi="Times New Roman"/>
          <w:szCs w:val="24"/>
        </w:rPr>
        <w:t>50</w:t>
      </w:r>
      <w:r w:rsidR="00C94F8D" w:rsidRPr="00B10617">
        <w:rPr>
          <w:rFonts w:ascii="Times New Roman" w:hAnsi="Times New Roman"/>
          <w:szCs w:val="24"/>
        </w:rPr>
        <w:t>%</w:t>
      </w:r>
    </w:p>
    <w:p w14:paraId="4D87DFBF" w14:textId="381ECA32" w:rsidR="004C449B" w:rsidRPr="00B10617" w:rsidRDefault="00471812">
      <w:pPr>
        <w:pStyle w:val="Body"/>
        <w:numPr>
          <w:ilvl w:val="0"/>
          <w:numId w:val="2"/>
        </w:numPr>
        <w:jc w:val="both"/>
        <w:rPr>
          <w:rFonts w:ascii="Times New Roman" w:hAnsi="Times New Roman"/>
          <w:szCs w:val="24"/>
        </w:rPr>
      </w:pPr>
      <w:r w:rsidRPr="00B10617">
        <w:rPr>
          <w:rFonts w:ascii="Times New Roman" w:hAnsi="Times New Roman"/>
          <w:szCs w:val="24"/>
        </w:rPr>
        <w:t>Midterm exam</w:t>
      </w:r>
      <w:r w:rsidR="00B10617" w:rsidRPr="00B10617">
        <w:rPr>
          <w:rFonts w:ascii="Times New Roman" w:hAnsi="Times New Roman"/>
          <w:szCs w:val="24"/>
        </w:rPr>
        <w:t>s (2 exams)</w:t>
      </w:r>
      <w:r w:rsidR="004C449B" w:rsidRPr="00B10617">
        <w:rPr>
          <w:rFonts w:ascii="Times New Roman" w:hAnsi="Times New Roman"/>
          <w:szCs w:val="24"/>
        </w:rPr>
        <w:t xml:space="preserve"> </w:t>
      </w:r>
      <w:r w:rsidR="00B10617" w:rsidRPr="00B10617">
        <w:rPr>
          <w:rFonts w:ascii="Times New Roman" w:hAnsi="Times New Roman"/>
          <w:szCs w:val="24"/>
        </w:rPr>
        <w:t>2</w:t>
      </w:r>
      <w:r w:rsidR="004C449B" w:rsidRPr="00B10617">
        <w:rPr>
          <w:rFonts w:ascii="Times New Roman" w:hAnsi="Times New Roman"/>
          <w:szCs w:val="24"/>
        </w:rPr>
        <w:t>0%</w:t>
      </w:r>
    </w:p>
    <w:p w14:paraId="7F7184BE" w14:textId="134363C6" w:rsidR="00471812" w:rsidRPr="00B10617" w:rsidRDefault="00471812">
      <w:pPr>
        <w:pStyle w:val="Body"/>
        <w:numPr>
          <w:ilvl w:val="0"/>
          <w:numId w:val="2"/>
        </w:numPr>
        <w:jc w:val="both"/>
        <w:rPr>
          <w:rFonts w:ascii="Times New Roman" w:hAnsi="Times New Roman"/>
          <w:szCs w:val="24"/>
        </w:rPr>
      </w:pPr>
      <w:r w:rsidRPr="00B10617">
        <w:rPr>
          <w:rFonts w:ascii="Times New Roman" w:hAnsi="Times New Roman"/>
          <w:szCs w:val="24"/>
        </w:rPr>
        <w:t xml:space="preserve">Final exam </w:t>
      </w:r>
      <w:r w:rsidR="00B10617" w:rsidRPr="00B10617">
        <w:rPr>
          <w:rFonts w:ascii="Times New Roman" w:hAnsi="Times New Roman"/>
          <w:szCs w:val="24"/>
        </w:rPr>
        <w:t>15</w:t>
      </w:r>
      <w:r w:rsidRPr="00B10617">
        <w:rPr>
          <w:rFonts w:ascii="Times New Roman" w:hAnsi="Times New Roman"/>
          <w:szCs w:val="24"/>
        </w:rPr>
        <w:t>%</w:t>
      </w:r>
    </w:p>
    <w:p w14:paraId="50152C81" w14:textId="026690C4" w:rsidR="000E4948" w:rsidRPr="00B10617" w:rsidRDefault="00471812">
      <w:pPr>
        <w:pStyle w:val="Body"/>
        <w:numPr>
          <w:ilvl w:val="0"/>
          <w:numId w:val="2"/>
        </w:numPr>
        <w:jc w:val="both"/>
        <w:rPr>
          <w:rFonts w:ascii="Times New Roman" w:hAnsi="Times New Roman"/>
          <w:szCs w:val="24"/>
        </w:rPr>
      </w:pPr>
      <w:r w:rsidRPr="00B10617">
        <w:rPr>
          <w:rFonts w:ascii="Times New Roman" w:hAnsi="Times New Roman"/>
          <w:szCs w:val="24"/>
        </w:rPr>
        <w:t>P</w:t>
      </w:r>
      <w:r w:rsidR="000E4948" w:rsidRPr="00B10617">
        <w:rPr>
          <w:rFonts w:ascii="Times New Roman" w:hAnsi="Times New Roman"/>
          <w:szCs w:val="24"/>
        </w:rPr>
        <w:t>articipation</w:t>
      </w:r>
      <w:r w:rsidRPr="00B10617">
        <w:rPr>
          <w:rFonts w:ascii="Times New Roman" w:hAnsi="Times New Roman"/>
          <w:szCs w:val="24"/>
        </w:rPr>
        <w:t xml:space="preserve"> in discussions/group work</w:t>
      </w:r>
      <w:r w:rsidR="000E4948" w:rsidRPr="00B10617">
        <w:rPr>
          <w:rFonts w:ascii="Times New Roman" w:hAnsi="Times New Roman"/>
          <w:szCs w:val="24"/>
        </w:rPr>
        <w:t xml:space="preserve"> </w:t>
      </w:r>
      <w:r w:rsidR="00B10617" w:rsidRPr="00B10617">
        <w:rPr>
          <w:rFonts w:ascii="Times New Roman" w:hAnsi="Times New Roman"/>
          <w:szCs w:val="24"/>
        </w:rPr>
        <w:t>5</w:t>
      </w:r>
      <w:r w:rsidR="000E4948" w:rsidRPr="00B10617">
        <w:rPr>
          <w:rFonts w:ascii="Times New Roman" w:hAnsi="Times New Roman"/>
          <w:szCs w:val="24"/>
        </w:rPr>
        <w:t>%</w:t>
      </w:r>
    </w:p>
    <w:p w14:paraId="7E8D31D8" w14:textId="77777777" w:rsidR="00A921DA" w:rsidRDefault="00A921DA" w:rsidP="00A921DA">
      <w:pPr>
        <w:pStyle w:val="Body"/>
        <w:jc w:val="both"/>
        <w:rPr>
          <w:rFonts w:ascii="Times New Roman" w:hAnsi="Times New Roman"/>
          <w:szCs w:val="24"/>
        </w:rPr>
      </w:pPr>
    </w:p>
    <w:p w14:paraId="3A998538" w14:textId="7BEC63A5" w:rsidR="00587D55" w:rsidRDefault="00270465" w:rsidP="00587D55">
      <w:pPr>
        <w:pStyle w:val="Body"/>
        <w:jc w:val="both"/>
        <w:rPr>
          <w:rFonts w:ascii="Times New Roman" w:hAnsi="Times New Roman"/>
          <w:szCs w:val="24"/>
        </w:rPr>
      </w:pPr>
      <w:r>
        <w:rPr>
          <w:rFonts w:ascii="Times New Roman" w:hAnsi="Times New Roman"/>
          <w:szCs w:val="24"/>
        </w:rPr>
        <w:t>I</w:t>
      </w:r>
      <w:r w:rsidR="004B064C" w:rsidRPr="00314C05">
        <w:rPr>
          <w:rFonts w:ascii="Times New Roman" w:hAnsi="Times New Roman"/>
          <w:szCs w:val="24"/>
        </w:rPr>
        <w:t>ndividual students will have very different backgrounds coming into this</w:t>
      </w:r>
      <w:r w:rsidR="00C66280">
        <w:rPr>
          <w:rFonts w:ascii="Times New Roman" w:hAnsi="Times New Roman"/>
          <w:szCs w:val="24"/>
        </w:rPr>
        <w:t xml:space="preserve"> </w:t>
      </w:r>
      <w:r w:rsidR="004B064C" w:rsidRPr="00314C05">
        <w:rPr>
          <w:rFonts w:ascii="Times New Roman" w:hAnsi="Times New Roman"/>
          <w:szCs w:val="24"/>
        </w:rPr>
        <w:t>course</w:t>
      </w:r>
      <w:r>
        <w:rPr>
          <w:rFonts w:ascii="Times New Roman" w:hAnsi="Times New Roman"/>
          <w:szCs w:val="24"/>
        </w:rPr>
        <w:t>,</w:t>
      </w:r>
      <w:r w:rsidR="004B064C" w:rsidRPr="00314C05">
        <w:rPr>
          <w:rFonts w:ascii="Times New Roman" w:hAnsi="Times New Roman"/>
          <w:szCs w:val="24"/>
        </w:rPr>
        <w:t xml:space="preserve"> and </w:t>
      </w:r>
      <w:r w:rsidR="00C66280">
        <w:rPr>
          <w:rFonts w:ascii="Times New Roman" w:hAnsi="Times New Roman"/>
          <w:szCs w:val="24"/>
        </w:rPr>
        <w:t>the instructor</w:t>
      </w:r>
      <w:r w:rsidR="007C7E1C">
        <w:rPr>
          <w:rFonts w:ascii="Times New Roman" w:hAnsi="Times New Roman"/>
          <w:szCs w:val="24"/>
        </w:rPr>
        <w:t xml:space="preserve"> </w:t>
      </w:r>
      <w:r w:rsidR="004B064C" w:rsidRPr="00314C05">
        <w:rPr>
          <w:rFonts w:ascii="Times New Roman" w:hAnsi="Times New Roman"/>
          <w:szCs w:val="24"/>
        </w:rPr>
        <w:t xml:space="preserve">will take this into account by </w:t>
      </w:r>
      <w:r w:rsidR="00587D55">
        <w:rPr>
          <w:rFonts w:ascii="Times New Roman" w:hAnsi="Times New Roman"/>
          <w:szCs w:val="24"/>
        </w:rPr>
        <w:t>evaluating</w:t>
      </w:r>
      <w:r w:rsidR="004B064C" w:rsidRPr="00314C05">
        <w:rPr>
          <w:rFonts w:ascii="Times New Roman" w:hAnsi="Times New Roman"/>
          <w:szCs w:val="24"/>
        </w:rPr>
        <w:t xml:space="preserve"> students based on their </w:t>
      </w:r>
      <w:r w:rsidR="00587D55">
        <w:rPr>
          <w:rFonts w:ascii="Times New Roman" w:hAnsi="Times New Roman"/>
          <w:szCs w:val="24"/>
        </w:rPr>
        <w:t>demonstrated effort</w:t>
      </w:r>
      <w:r w:rsidR="007C7E1C">
        <w:rPr>
          <w:rFonts w:ascii="Times New Roman" w:hAnsi="Times New Roman"/>
          <w:szCs w:val="24"/>
        </w:rPr>
        <w:t>, participation,</w:t>
      </w:r>
      <w:r w:rsidR="00587D55">
        <w:rPr>
          <w:rFonts w:ascii="Times New Roman" w:hAnsi="Times New Roman"/>
          <w:szCs w:val="24"/>
        </w:rPr>
        <w:t xml:space="preserve"> and progress</w:t>
      </w:r>
      <w:r w:rsidR="004B064C" w:rsidRPr="00314C05">
        <w:rPr>
          <w:rFonts w:ascii="Times New Roman" w:hAnsi="Times New Roman"/>
          <w:szCs w:val="24"/>
        </w:rPr>
        <w:t xml:space="preserve"> during the course.</w:t>
      </w:r>
      <w:r w:rsidR="00944457">
        <w:rPr>
          <w:rFonts w:ascii="Times New Roman" w:hAnsi="Times New Roman"/>
          <w:szCs w:val="24"/>
        </w:rPr>
        <w:t xml:space="preserve"> </w:t>
      </w:r>
      <w:r>
        <w:rPr>
          <w:rFonts w:ascii="Times New Roman" w:hAnsi="Times New Roman"/>
          <w:szCs w:val="24"/>
        </w:rPr>
        <w:t>Additionally</w:t>
      </w:r>
      <w:r w:rsidR="00944457">
        <w:rPr>
          <w:rFonts w:ascii="Times New Roman" w:hAnsi="Times New Roman"/>
          <w:szCs w:val="24"/>
        </w:rPr>
        <w:t>, the diverse backgrounds of the students in this course presents a strong opportunity to learn not only from the instructor and the seminar speakers, but from fellow students with differing learned experiences, technical backgrounds, and perspectives</w:t>
      </w:r>
      <w:bookmarkStart w:id="1" w:name="Text17"/>
      <w:r w:rsidR="00B10617">
        <w:rPr>
          <w:rFonts w:ascii="Times New Roman" w:hAnsi="Times New Roman"/>
          <w:szCs w:val="24"/>
        </w:rPr>
        <w:t>.</w:t>
      </w:r>
    </w:p>
    <w:bookmarkEnd w:id="1"/>
    <w:p w14:paraId="17073E99" w14:textId="72257B3A" w:rsidR="0054338C" w:rsidRDefault="0054338C" w:rsidP="00A921DA">
      <w:pPr>
        <w:pStyle w:val="Body"/>
        <w:jc w:val="both"/>
        <w:rPr>
          <w:rFonts w:ascii="Times New Roman" w:hAnsi="Times New Roman"/>
          <w:szCs w:val="24"/>
          <w:u w:val="single"/>
        </w:rPr>
      </w:pPr>
    </w:p>
    <w:p w14:paraId="39B4D82D" w14:textId="0748FE85" w:rsidR="00C94F8D" w:rsidRPr="00314C05" w:rsidRDefault="00C94F8D" w:rsidP="00C94F8D">
      <w:pPr>
        <w:pStyle w:val="Body"/>
        <w:jc w:val="both"/>
        <w:rPr>
          <w:rFonts w:ascii="Times New Roman" w:hAnsi="Times New Roman"/>
          <w:szCs w:val="24"/>
          <w:u w:val="single"/>
        </w:rPr>
      </w:pPr>
      <w:r w:rsidRPr="001A4FD5">
        <w:rPr>
          <w:rFonts w:ascii="Times New Roman" w:hAnsi="Times New Roman"/>
          <w:b/>
          <w:bCs/>
          <w:szCs w:val="24"/>
          <w:highlight w:val="yellow"/>
          <w:u w:val="single"/>
        </w:rPr>
        <w:t xml:space="preserve">Homework Assignments </w:t>
      </w:r>
      <w:r w:rsidR="00B10617">
        <w:rPr>
          <w:rFonts w:ascii="Times New Roman" w:hAnsi="Times New Roman"/>
          <w:b/>
          <w:bCs/>
          <w:szCs w:val="24"/>
          <w:highlight w:val="yellow"/>
          <w:u w:val="single"/>
        </w:rPr>
        <w:t>1</w:t>
      </w:r>
      <w:r w:rsidRPr="001A4FD5">
        <w:rPr>
          <w:rFonts w:ascii="Times New Roman" w:hAnsi="Times New Roman"/>
          <w:b/>
          <w:bCs/>
          <w:szCs w:val="24"/>
          <w:highlight w:val="yellow"/>
          <w:u w:val="single"/>
        </w:rPr>
        <w:t>0%</w:t>
      </w:r>
    </w:p>
    <w:p w14:paraId="3B46D186" w14:textId="512CA16D" w:rsidR="00690DAE" w:rsidRPr="00B10617" w:rsidRDefault="00B10617" w:rsidP="00C94F8D">
      <w:pPr>
        <w:pStyle w:val="Body"/>
        <w:jc w:val="both"/>
        <w:rPr>
          <w:rFonts w:ascii="Times New Roman" w:hAnsi="Times New Roman"/>
          <w:color w:val="FF0000"/>
          <w:sz w:val="20"/>
          <w:u w:val="single"/>
        </w:rPr>
      </w:pPr>
      <w:r w:rsidRPr="00B10617">
        <w:rPr>
          <w:rFonts w:ascii="Times New Roman" w:hAnsi="Times New Roman"/>
          <w:color w:val="FF0000"/>
          <w:szCs w:val="24"/>
        </w:rPr>
        <w:t>Details will be posted before the start of Fall 2023 classes</w:t>
      </w:r>
    </w:p>
    <w:p w14:paraId="22F55B1B" w14:textId="4401A879" w:rsidR="00C94F8D" w:rsidRPr="006F3D76" w:rsidRDefault="00C94F8D" w:rsidP="00A921DA">
      <w:pPr>
        <w:pStyle w:val="Body"/>
        <w:jc w:val="both"/>
        <w:rPr>
          <w:rFonts w:ascii="Times New Roman" w:hAnsi="Times New Roman"/>
          <w:color w:val="000000" w:themeColor="text1"/>
          <w:szCs w:val="24"/>
          <w:u w:val="single"/>
        </w:rPr>
      </w:pPr>
    </w:p>
    <w:p w14:paraId="0300F1EF" w14:textId="4D4C9101" w:rsidR="00FC3410" w:rsidRPr="006F3D76" w:rsidRDefault="00B10617" w:rsidP="00FC3410">
      <w:pPr>
        <w:pStyle w:val="Body"/>
        <w:jc w:val="both"/>
        <w:rPr>
          <w:rFonts w:ascii="Times New Roman" w:hAnsi="Times New Roman"/>
          <w:color w:val="000000" w:themeColor="text1"/>
          <w:szCs w:val="24"/>
          <w:u w:val="single"/>
        </w:rPr>
      </w:pPr>
      <w:r>
        <w:rPr>
          <w:rFonts w:ascii="Times New Roman" w:hAnsi="Times New Roman"/>
          <w:b/>
          <w:bCs/>
          <w:color w:val="000000" w:themeColor="text1"/>
          <w:szCs w:val="24"/>
          <w:highlight w:val="yellow"/>
          <w:u w:val="single"/>
        </w:rPr>
        <w:t>Learning Assessments/</w:t>
      </w:r>
      <w:r w:rsidR="00FC3410" w:rsidRPr="001A4FD5">
        <w:rPr>
          <w:rFonts w:ascii="Times New Roman" w:hAnsi="Times New Roman"/>
          <w:b/>
          <w:bCs/>
          <w:color w:val="000000" w:themeColor="text1"/>
          <w:szCs w:val="24"/>
          <w:highlight w:val="yellow"/>
          <w:u w:val="single"/>
        </w:rPr>
        <w:t xml:space="preserve">Quizzes </w:t>
      </w:r>
      <w:r>
        <w:rPr>
          <w:rFonts w:ascii="Times New Roman" w:hAnsi="Times New Roman"/>
          <w:b/>
          <w:bCs/>
          <w:color w:val="000000" w:themeColor="text1"/>
          <w:szCs w:val="24"/>
          <w:highlight w:val="yellow"/>
          <w:u w:val="single"/>
        </w:rPr>
        <w:t>5</w:t>
      </w:r>
      <w:r w:rsidR="00FC3410" w:rsidRPr="001A4FD5">
        <w:rPr>
          <w:rFonts w:ascii="Times New Roman" w:hAnsi="Times New Roman"/>
          <w:b/>
          <w:bCs/>
          <w:color w:val="000000" w:themeColor="text1"/>
          <w:szCs w:val="24"/>
          <w:highlight w:val="yellow"/>
          <w:u w:val="single"/>
        </w:rPr>
        <w:t>0%</w:t>
      </w:r>
    </w:p>
    <w:p w14:paraId="72A33368" w14:textId="77777777" w:rsidR="00B10617" w:rsidRPr="00B10617" w:rsidRDefault="00B10617" w:rsidP="00B10617">
      <w:pPr>
        <w:pStyle w:val="Body"/>
        <w:jc w:val="both"/>
        <w:rPr>
          <w:rFonts w:ascii="Times New Roman" w:hAnsi="Times New Roman"/>
          <w:color w:val="FF0000"/>
          <w:sz w:val="20"/>
          <w:u w:val="single"/>
        </w:rPr>
      </w:pPr>
      <w:r w:rsidRPr="00B10617">
        <w:rPr>
          <w:rFonts w:ascii="Times New Roman" w:hAnsi="Times New Roman"/>
          <w:color w:val="FF0000"/>
          <w:szCs w:val="24"/>
        </w:rPr>
        <w:t>Details will be posted before the start of Fall 2023 classes</w:t>
      </w:r>
    </w:p>
    <w:p w14:paraId="26E75AE3" w14:textId="6968FAD5" w:rsidR="00257EFF" w:rsidRPr="006F3D76" w:rsidRDefault="00257EFF" w:rsidP="00A921DA">
      <w:pPr>
        <w:pStyle w:val="Body"/>
        <w:jc w:val="both"/>
        <w:rPr>
          <w:rFonts w:ascii="Times New Roman" w:hAnsi="Times New Roman"/>
          <w:color w:val="000000" w:themeColor="text1"/>
          <w:szCs w:val="24"/>
          <w:u w:val="single"/>
        </w:rPr>
      </w:pPr>
    </w:p>
    <w:p w14:paraId="6F8B6C57" w14:textId="3ADAC585" w:rsidR="00257EFF" w:rsidRPr="006F3D76" w:rsidRDefault="00257EFF" w:rsidP="00257EFF">
      <w:pPr>
        <w:pStyle w:val="Body"/>
        <w:jc w:val="both"/>
        <w:rPr>
          <w:rFonts w:ascii="Times New Roman" w:hAnsi="Times New Roman"/>
          <w:color w:val="000000" w:themeColor="text1"/>
          <w:szCs w:val="24"/>
          <w:u w:val="single"/>
        </w:rPr>
      </w:pPr>
      <w:r w:rsidRPr="001A4FD5">
        <w:rPr>
          <w:rFonts w:ascii="Times New Roman" w:hAnsi="Times New Roman"/>
          <w:b/>
          <w:bCs/>
          <w:color w:val="000000" w:themeColor="text1"/>
          <w:szCs w:val="24"/>
          <w:highlight w:val="yellow"/>
          <w:u w:val="single"/>
        </w:rPr>
        <w:t>Midterm Exam</w:t>
      </w:r>
      <w:r w:rsidR="00B10617">
        <w:rPr>
          <w:rFonts w:ascii="Times New Roman" w:hAnsi="Times New Roman"/>
          <w:b/>
          <w:bCs/>
          <w:color w:val="000000" w:themeColor="text1"/>
          <w:szCs w:val="24"/>
          <w:highlight w:val="yellow"/>
          <w:u w:val="single"/>
        </w:rPr>
        <w:t>s</w:t>
      </w:r>
      <w:r w:rsidRPr="001A4FD5">
        <w:rPr>
          <w:rFonts w:ascii="Times New Roman" w:hAnsi="Times New Roman"/>
          <w:b/>
          <w:bCs/>
          <w:color w:val="000000" w:themeColor="text1"/>
          <w:szCs w:val="24"/>
          <w:highlight w:val="yellow"/>
          <w:u w:val="single"/>
        </w:rPr>
        <w:t xml:space="preserve"> </w:t>
      </w:r>
      <w:r w:rsidR="00B10617">
        <w:rPr>
          <w:rFonts w:ascii="Times New Roman" w:hAnsi="Times New Roman"/>
          <w:b/>
          <w:bCs/>
          <w:color w:val="000000" w:themeColor="text1"/>
          <w:szCs w:val="24"/>
          <w:highlight w:val="yellow"/>
          <w:u w:val="single"/>
        </w:rPr>
        <w:t>2</w:t>
      </w:r>
      <w:r w:rsidRPr="001A4FD5">
        <w:rPr>
          <w:rFonts w:ascii="Times New Roman" w:hAnsi="Times New Roman"/>
          <w:b/>
          <w:bCs/>
          <w:color w:val="000000" w:themeColor="text1"/>
          <w:szCs w:val="24"/>
          <w:highlight w:val="yellow"/>
          <w:u w:val="single"/>
        </w:rPr>
        <w:t>0%</w:t>
      </w:r>
      <w:r w:rsidR="00B10617">
        <w:rPr>
          <w:rFonts w:ascii="Times New Roman" w:hAnsi="Times New Roman"/>
          <w:b/>
          <w:bCs/>
          <w:color w:val="000000" w:themeColor="text1"/>
          <w:szCs w:val="24"/>
          <w:u w:val="single"/>
        </w:rPr>
        <w:t xml:space="preserve"> </w:t>
      </w:r>
      <w:r w:rsidR="00B10617" w:rsidRPr="00B10617">
        <w:rPr>
          <w:rFonts w:ascii="Times New Roman" w:hAnsi="Times New Roman"/>
          <w:b/>
          <w:bCs/>
          <w:color w:val="000000" w:themeColor="text1"/>
          <w:szCs w:val="24"/>
          <w:highlight w:val="yellow"/>
          <w:u w:val="single"/>
        </w:rPr>
        <w:t>(10% for each of 2 midterm exams)</w:t>
      </w:r>
    </w:p>
    <w:p w14:paraId="79F80B39" w14:textId="77777777" w:rsidR="00B10617" w:rsidRPr="00B10617" w:rsidRDefault="00B10617" w:rsidP="00B10617">
      <w:pPr>
        <w:pStyle w:val="Body"/>
        <w:jc w:val="both"/>
        <w:rPr>
          <w:rFonts w:ascii="Times New Roman" w:hAnsi="Times New Roman"/>
          <w:color w:val="FF0000"/>
          <w:sz w:val="20"/>
          <w:u w:val="single"/>
        </w:rPr>
      </w:pPr>
      <w:r w:rsidRPr="00B10617">
        <w:rPr>
          <w:rFonts w:ascii="Times New Roman" w:hAnsi="Times New Roman"/>
          <w:color w:val="FF0000"/>
          <w:szCs w:val="24"/>
        </w:rPr>
        <w:t>Details will be posted before the start of Fall 2023 classes</w:t>
      </w:r>
    </w:p>
    <w:p w14:paraId="7B6BBF00" w14:textId="2DADD506" w:rsidR="00257EFF" w:rsidRPr="006F3D76" w:rsidRDefault="00257EFF" w:rsidP="00A921DA">
      <w:pPr>
        <w:pStyle w:val="Body"/>
        <w:jc w:val="both"/>
        <w:rPr>
          <w:rFonts w:ascii="Times New Roman" w:hAnsi="Times New Roman"/>
          <w:color w:val="000000" w:themeColor="text1"/>
          <w:szCs w:val="24"/>
          <w:u w:val="single"/>
        </w:rPr>
      </w:pPr>
    </w:p>
    <w:p w14:paraId="151EF2F6" w14:textId="0981F274" w:rsidR="00257EFF" w:rsidRPr="006F3D76" w:rsidRDefault="00257EFF" w:rsidP="00257EFF">
      <w:pPr>
        <w:pStyle w:val="Body"/>
        <w:jc w:val="both"/>
        <w:rPr>
          <w:rFonts w:ascii="Times New Roman" w:hAnsi="Times New Roman"/>
          <w:color w:val="000000" w:themeColor="text1"/>
          <w:szCs w:val="24"/>
          <w:u w:val="single"/>
        </w:rPr>
      </w:pPr>
      <w:r w:rsidRPr="001A4FD5">
        <w:rPr>
          <w:rFonts w:ascii="Times New Roman" w:hAnsi="Times New Roman"/>
          <w:b/>
          <w:bCs/>
          <w:color w:val="000000" w:themeColor="text1"/>
          <w:szCs w:val="24"/>
          <w:highlight w:val="yellow"/>
          <w:u w:val="single"/>
        </w:rPr>
        <w:t>Final Exam 1</w:t>
      </w:r>
      <w:r w:rsidR="00B10617">
        <w:rPr>
          <w:rFonts w:ascii="Times New Roman" w:hAnsi="Times New Roman"/>
          <w:b/>
          <w:bCs/>
          <w:color w:val="000000" w:themeColor="text1"/>
          <w:szCs w:val="24"/>
          <w:highlight w:val="yellow"/>
          <w:u w:val="single"/>
        </w:rPr>
        <w:t>5</w:t>
      </w:r>
      <w:r w:rsidRPr="001A4FD5">
        <w:rPr>
          <w:rFonts w:ascii="Times New Roman" w:hAnsi="Times New Roman"/>
          <w:b/>
          <w:bCs/>
          <w:color w:val="000000" w:themeColor="text1"/>
          <w:szCs w:val="24"/>
          <w:highlight w:val="yellow"/>
          <w:u w:val="single"/>
        </w:rPr>
        <w:t>%</w:t>
      </w:r>
    </w:p>
    <w:p w14:paraId="3BE31276" w14:textId="77777777" w:rsidR="00B10617" w:rsidRPr="00B10617" w:rsidRDefault="00B10617" w:rsidP="00B10617">
      <w:pPr>
        <w:pStyle w:val="Body"/>
        <w:jc w:val="both"/>
        <w:rPr>
          <w:rFonts w:ascii="Times New Roman" w:hAnsi="Times New Roman"/>
          <w:color w:val="FF0000"/>
          <w:sz w:val="20"/>
          <w:u w:val="single"/>
        </w:rPr>
      </w:pPr>
      <w:r w:rsidRPr="00B10617">
        <w:rPr>
          <w:rFonts w:ascii="Times New Roman" w:hAnsi="Times New Roman"/>
          <w:color w:val="FF0000"/>
          <w:szCs w:val="24"/>
        </w:rPr>
        <w:t>Details will be posted before the start of Fall 2023 classes</w:t>
      </w:r>
    </w:p>
    <w:p w14:paraId="00D20BE5" w14:textId="77777777" w:rsidR="00257EFF" w:rsidRPr="006F3D76" w:rsidRDefault="00257EFF" w:rsidP="00A921DA">
      <w:pPr>
        <w:pStyle w:val="Body"/>
        <w:jc w:val="both"/>
        <w:rPr>
          <w:rFonts w:ascii="Times New Roman" w:hAnsi="Times New Roman"/>
          <w:color w:val="000000" w:themeColor="text1"/>
          <w:szCs w:val="24"/>
          <w:u w:val="single"/>
        </w:rPr>
      </w:pPr>
    </w:p>
    <w:p w14:paraId="1F00E5CC" w14:textId="3681E86B" w:rsidR="00882D54" w:rsidRPr="006F3D76" w:rsidRDefault="00882D54" w:rsidP="00882D54">
      <w:pPr>
        <w:pStyle w:val="Body"/>
        <w:jc w:val="both"/>
        <w:rPr>
          <w:rFonts w:ascii="Times New Roman" w:hAnsi="Times New Roman"/>
          <w:color w:val="000000" w:themeColor="text1"/>
          <w:szCs w:val="24"/>
          <w:u w:val="single"/>
        </w:rPr>
      </w:pPr>
      <w:r w:rsidRPr="001A4FD5">
        <w:rPr>
          <w:rFonts w:ascii="Times New Roman" w:hAnsi="Times New Roman"/>
          <w:b/>
          <w:bCs/>
          <w:color w:val="000000" w:themeColor="text1"/>
          <w:szCs w:val="24"/>
          <w:highlight w:val="yellow"/>
          <w:u w:val="single"/>
        </w:rPr>
        <w:t xml:space="preserve">Participation </w:t>
      </w:r>
      <w:r w:rsidR="00B10617">
        <w:rPr>
          <w:rFonts w:ascii="Times New Roman" w:hAnsi="Times New Roman"/>
          <w:b/>
          <w:bCs/>
          <w:color w:val="000000" w:themeColor="text1"/>
          <w:szCs w:val="24"/>
          <w:highlight w:val="yellow"/>
          <w:u w:val="single"/>
        </w:rPr>
        <w:t>5</w:t>
      </w:r>
      <w:r w:rsidRPr="001A4FD5">
        <w:rPr>
          <w:rFonts w:ascii="Times New Roman" w:hAnsi="Times New Roman"/>
          <w:b/>
          <w:bCs/>
          <w:color w:val="000000" w:themeColor="text1"/>
          <w:szCs w:val="24"/>
          <w:highlight w:val="yellow"/>
          <w:u w:val="single"/>
        </w:rPr>
        <w:t>%</w:t>
      </w:r>
    </w:p>
    <w:p w14:paraId="1148201F" w14:textId="77777777" w:rsidR="00B10617" w:rsidRPr="00B10617" w:rsidRDefault="00B10617" w:rsidP="00B10617">
      <w:pPr>
        <w:pStyle w:val="Body"/>
        <w:jc w:val="both"/>
        <w:rPr>
          <w:rFonts w:ascii="Times New Roman" w:hAnsi="Times New Roman"/>
          <w:color w:val="FF0000"/>
          <w:sz w:val="20"/>
          <w:u w:val="single"/>
        </w:rPr>
      </w:pPr>
      <w:r w:rsidRPr="00B10617">
        <w:rPr>
          <w:rFonts w:ascii="Times New Roman" w:hAnsi="Times New Roman"/>
          <w:color w:val="FF0000"/>
          <w:szCs w:val="24"/>
        </w:rPr>
        <w:t>Details will be posted before the start of Fall 2023 classes</w:t>
      </w:r>
    </w:p>
    <w:p w14:paraId="66FD8FEC" w14:textId="29B828E4" w:rsidR="0054338C" w:rsidRDefault="0054338C" w:rsidP="00A921DA">
      <w:pPr>
        <w:pStyle w:val="Body"/>
        <w:rPr>
          <w:rFonts w:ascii="Times New Roman" w:hAnsi="Times New Roman"/>
          <w:bCs/>
          <w:szCs w:val="24"/>
          <w:u w:val="single"/>
        </w:rPr>
      </w:pPr>
    </w:p>
    <w:p w14:paraId="19057F42" w14:textId="438ED66E" w:rsidR="00BB0915" w:rsidRPr="000F7AB7" w:rsidRDefault="00BB0915" w:rsidP="00A921DA">
      <w:pPr>
        <w:pStyle w:val="Body"/>
        <w:rPr>
          <w:rFonts w:ascii="Times New Roman" w:hAnsi="Times New Roman"/>
          <w:b/>
          <w:szCs w:val="24"/>
          <w:u w:val="single"/>
        </w:rPr>
      </w:pPr>
      <w:r w:rsidRPr="000F7AB7">
        <w:rPr>
          <w:rFonts w:ascii="Times New Roman" w:hAnsi="Times New Roman"/>
          <w:b/>
          <w:szCs w:val="24"/>
          <w:u w:val="single"/>
        </w:rPr>
        <w:lastRenderedPageBreak/>
        <w:t>Instructor Evaluations</w:t>
      </w:r>
      <w:r w:rsidR="000F7AB7">
        <w:rPr>
          <w:rFonts w:ascii="Times New Roman" w:hAnsi="Times New Roman"/>
          <w:b/>
          <w:szCs w:val="24"/>
          <w:u w:val="single"/>
        </w:rPr>
        <w:t xml:space="preserve"> 0%</w:t>
      </w:r>
    </w:p>
    <w:p w14:paraId="33F95FF2" w14:textId="0A3496C1" w:rsidR="00BB0915" w:rsidRDefault="00BB0915" w:rsidP="00A921DA">
      <w:pPr>
        <w:pStyle w:val="Body"/>
        <w:rPr>
          <w:rFonts w:ascii="Times New Roman" w:hAnsi="Times New Roman"/>
          <w:bCs/>
          <w:szCs w:val="24"/>
        </w:rPr>
      </w:pPr>
      <w:r>
        <w:rPr>
          <w:rFonts w:ascii="Times New Roman" w:hAnsi="Times New Roman"/>
          <w:bCs/>
          <w:szCs w:val="24"/>
        </w:rPr>
        <w:t xml:space="preserve">Students are strongly encouraged to evaluate their instructor mid-semester and at the end of the semester.  These constructive evaluations and other student feedback are essential for the instructor to improve </w:t>
      </w:r>
      <w:r w:rsidR="00587D55">
        <w:rPr>
          <w:rFonts w:ascii="Times New Roman" w:hAnsi="Times New Roman"/>
          <w:bCs/>
          <w:szCs w:val="24"/>
        </w:rPr>
        <w:t>their</w:t>
      </w:r>
      <w:r>
        <w:rPr>
          <w:rFonts w:ascii="Times New Roman" w:hAnsi="Times New Roman"/>
          <w:bCs/>
          <w:szCs w:val="24"/>
        </w:rPr>
        <w:t xml:space="preserve"> teaching, </w:t>
      </w:r>
      <w:r w:rsidR="00587D55">
        <w:rPr>
          <w:rFonts w:ascii="Times New Roman" w:hAnsi="Times New Roman"/>
          <w:bCs/>
          <w:szCs w:val="24"/>
        </w:rPr>
        <w:t xml:space="preserve">to </w:t>
      </w:r>
      <w:r>
        <w:rPr>
          <w:rFonts w:ascii="Times New Roman" w:hAnsi="Times New Roman"/>
          <w:bCs/>
          <w:szCs w:val="24"/>
        </w:rPr>
        <w:t>improve the structure/content of the course, and to improve the overall quality of education in Biomedical Engineering at Purdue.</w:t>
      </w:r>
    </w:p>
    <w:p w14:paraId="6C1C80DA" w14:textId="77777777" w:rsidR="00EE066E" w:rsidRDefault="00EE066E" w:rsidP="00A921DA">
      <w:pPr>
        <w:pStyle w:val="Body"/>
        <w:rPr>
          <w:rFonts w:ascii="Times New Roman" w:hAnsi="Times New Roman"/>
          <w:bCs/>
          <w:szCs w:val="24"/>
          <w:u w:val="single"/>
        </w:rPr>
      </w:pPr>
    </w:p>
    <w:p w14:paraId="04CB5679" w14:textId="008BBFE7" w:rsidR="00217B16" w:rsidRPr="006B36DF" w:rsidRDefault="00217B16" w:rsidP="00A921DA">
      <w:pPr>
        <w:pStyle w:val="Body"/>
        <w:rPr>
          <w:rFonts w:ascii="Times New Roman" w:hAnsi="Times New Roman"/>
          <w:b/>
          <w:szCs w:val="24"/>
        </w:rPr>
      </w:pPr>
      <w:r w:rsidRPr="006B36DF">
        <w:rPr>
          <w:rFonts w:ascii="Times New Roman" w:hAnsi="Times New Roman"/>
          <w:b/>
          <w:szCs w:val="24"/>
        </w:rPr>
        <w:t>Formatting Guidelines</w:t>
      </w:r>
      <w:r w:rsidR="0026112A" w:rsidRPr="006B36DF">
        <w:rPr>
          <w:rFonts w:ascii="Times New Roman" w:hAnsi="Times New Roman"/>
          <w:b/>
          <w:szCs w:val="24"/>
        </w:rPr>
        <w:t xml:space="preserve"> for Assignments</w:t>
      </w:r>
    </w:p>
    <w:p w14:paraId="564C6E1A" w14:textId="157C9A22" w:rsidR="00FF7AA6" w:rsidRPr="009A7F1C" w:rsidRDefault="00217B16" w:rsidP="00A921DA">
      <w:pPr>
        <w:pStyle w:val="Body"/>
        <w:rPr>
          <w:rFonts w:ascii="Times New Roman" w:hAnsi="Times New Roman"/>
          <w:szCs w:val="24"/>
        </w:rPr>
      </w:pPr>
      <w:r w:rsidRPr="009A7F1C">
        <w:rPr>
          <w:rFonts w:ascii="Times New Roman" w:hAnsi="Times New Roman"/>
          <w:szCs w:val="24"/>
        </w:rPr>
        <w:t xml:space="preserve">All </w:t>
      </w:r>
      <w:r w:rsidR="00176A93" w:rsidRPr="009A7F1C">
        <w:rPr>
          <w:rFonts w:ascii="Times New Roman" w:hAnsi="Times New Roman"/>
          <w:szCs w:val="24"/>
        </w:rPr>
        <w:t xml:space="preserve">assignments and </w:t>
      </w:r>
      <w:r w:rsidRPr="009A7F1C">
        <w:rPr>
          <w:rFonts w:ascii="Times New Roman" w:hAnsi="Times New Roman"/>
          <w:szCs w:val="24"/>
        </w:rPr>
        <w:t>reports</w:t>
      </w:r>
      <w:r w:rsidR="00430603">
        <w:rPr>
          <w:rFonts w:ascii="Times New Roman" w:hAnsi="Times New Roman"/>
          <w:szCs w:val="24"/>
        </w:rPr>
        <w:t xml:space="preserve">, including assignment descriptions, templates and grading criteria, will be posted to Brightspace no later than the day before they are assigned in class.  All </w:t>
      </w:r>
      <w:r w:rsidR="006F3D76">
        <w:rPr>
          <w:rFonts w:ascii="Times New Roman" w:hAnsi="Times New Roman"/>
          <w:szCs w:val="24"/>
        </w:rPr>
        <w:t xml:space="preserve">written </w:t>
      </w:r>
      <w:r w:rsidR="00430603">
        <w:rPr>
          <w:rFonts w:ascii="Times New Roman" w:hAnsi="Times New Roman"/>
          <w:szCs w:val="24"/>
        </w:rPr>
        <w:t>assignments and reports</w:t>
      </w:r>
      <w:r w:rsidRPr="009A7F1C">
        <w:rPr>
          <w:rFonts w:ascii="Times New Roman" w:hAnsi="Times New Roman"/>
          <w:szCs w:val="24"/>
        </w:rPr>
        <w:t xml:space="preserve"> </w:t>
      </w:r>
      <w:r w:rsidR="00FF7AA6" w:rsidRPr="009A7F1C">
        <w:rPr>
          <w:rFonts w:ascii="Times New Roman" w:hAnsi="Times New Roman"/>
          <w:szCs w:val="24"/>
        </w:rPr>
        <w:t>must adhere to the following guidelines:</w:t>
      </w:r>
    </w:p>
    <w:p w14:paraId="0B5D3EB7" w14:textId="424CEA25" w:rsidR="00FF7AA6" w:rsidRPr="009A7F1C" w:rsidRDefault="00FF7AA6">
      <w:pPr>
        <w:pStyle w:val="Body"/>
        <w:numPr>
          <w:ilvl w:val="0"/>
          <w:numId w:val="7"/>
        </w:numPr>
        <w:rPr>
          <w:rFonts w:ascii="Times New Roman" w:hAnsi="Times New Roman"/>
          <w:szCs w:val="24"/>
        </w:rPr>
      </w:pPr>
      <w:r w:rsidRPr="009A7F1C">
        <w:rPr>
          <w:rFonts w:ascii="Times New Roman" w:hAnsi="Times New Roman"/>
          <w:szCs w:val="24"/>
        </w:rPr>
        <w:t>12 pt. Times New Roman or Arial font</w:t>
      </w:r>
    </w:p>
    <w:p w14:paraId="16720B39" w14:textId="1BBF7658" w:rsidR="00217B16" w:rsidRPr="009A7F1C" w:rsidRDefault="00FF7AA6">
      <w:pPr>
        <w:pStyle w:val="Body"/>
        <w:numPr>
          <w:ilvl w:val="0"/>
          <w:numId w:val="7"/>
        </w:numPr>
        <w:rPr>
          <w:rFonts w:ascii="Times New Roman" w:hAnsi="Times New Roman"/>
          <w:szCs w:val="24"/>
        </w:rPr>
      </w:pPr>
      <w:r w:rsidRPr="009A7F1C">
        <w:rPr>
          <w:rFonts w:ascii="Times New Roman" w:hAnsi="Times New Roman"/>
          <w:szCs w:val="24"/>
        </w:rPr>
        <w:t>1” margins</w:t>
      </w:r>
    </w:p>
    <w:p w14:paraId="1B2BCCD6" w14:textId="7BC6098E" w:rsidR="00FF7AA6" w:rsidRDefault="00FF7AA6">
      <w:pPr>
        <w:pStyle w:val="Body"/>
        <w:numPr>
          <w:ilvl w:val="0"/>
          <w:numId w:val="7"/>
        </w:numPr>
        <w:rPr>
          <w:rFonts w:ascii="Times New Roman" w:hAnsi="Times New Roman"/>
          <w:szCs w:val="24"/>
        </w:rPr>
      </w:pPr>
      <w:r>
        <w:rPr>
          <w:rFonts w:ascii="Times New Roman" w:hAnsi="Times New Roman"/>
          <w:szCs w:val="24"/>
        </w:rPr>
        <w:t>Single space</w:t>
      </w:r>
      <w:r w:rsidR="00176A93">
        <w:rPr>
          <w:rFonts w:ascii="Times New Roman" w:hAnsi="Times New Roman"/>
          <w:szCs w:val="24"/>
        </w:rPr>
        <w:t>d</w:t>
      </w:r>
    </w:p>
    <w:p w14:paraId="6D7AF419" w14:textId="08021D3A" w:rsidR="00FF7AA6" w:rsidRDefault="00FF7AA6">
      <w:pPr>
        <w:pStyle w:val="Body"/>
        <w:numPr>
          <w:ilvl w:val="0"/>
          <w:numId w:val="7"/>
        </w:numPr>
        <w:rPr>
          <w:rFonts w:ascii="Times New Roman" w:hAnsi="Times New Roman"/>
          <w:szCs w:val="24"/>
        </w:rPr>
      </w:pPr>
      <w:r>
        <w:rPr>
          <w:rFonts w:ascii="Times New Roman" w:hAnsi="Times New Roman"/>
          <w:szCs w:val="24"/>
        </w:rPr>
        <w:t>Works cited in IEEE numbered format</w:t>
      </w:r>
      <w:r w:rsidR="00942BEB">
        <w:rPr>
          <w:rFonts w:ascii="Times New Roman" w:hAnsi="Times New Roman"/>
          <w:szCs w:val="24"/>
        </w:rPr>
        <w:t>, including a valid Digital Object Identifier (DOI)</w:t>
      </w:r>
      <w:r w:rsidR="006F6EF0">
        <w:rPr>
          <w:rFonts w:ascii="Times New Roman" w:hAnsi="Times New Roman"/>
          <w:szCs w:val="24"/>
        </w:rPr>
        <w:t>. An example is provided below:</w:t>
      </w:r>
    </w:p>
    <w:p w14:paraId="668ED055" w14:textId="55205A35" w:rsidR="006F6EF0" w:rsidRPr="006F6EF0" w:rsidRDefault="006F6EF0">
      <w:pPr>
        <w:pStyle w:val="Body"/>
        <w:numPr>
          <w:ilvl w:val="1"/>
          <w:numId w:val="7"/>
        </w:numPr>
        <w:rPr>
          <w:rFonts w:ascii="Times New Roman" w:hAnsi="Times New Roman"/>
        </w:rPr>
      </w:pPr>
      <w:r>
        <w:rPr>
          <w:rFonts w:ascii="Times New Roman" w:hAnsi="Times New Roman"/>
          <w:szCs w:val="24"/>
        </w:rPr>
        <w:t>[1]</w:t>
      </w:r>
      <w:r w:rsidRPr="006F6EF0">
        <w:rPr>
          <w:rFonts w:ascii="Times New Roman" w:hAnsi="Times New Roman"/>
          <w:szCs w:val="24"/>
        </w:rPr>
        <w:t xml:space="preserve"> </w:t>
      </w:r>
      <w:r w:rsidRPr="006F6EF0">
        <w:rPr>
          <w:rFonts w:ascii="Times New Roman" w:hAnsi="Times New Roman"/>
        </w:rPr>
        <w:t>J. Pan and W. J. Tompkins, "A Real-Time QRS Detection Algorithm," in </w:t>
      </w:r>
      <w:r w:rsidRPr="006F6EF0">
        <w:rPr>
          <w:rFonts w:ascii="Times New Roman" w:hAnsi="Times New Roman"/>
          <w:i/>
          <w:iCs/>
        </w:rPr>
        <w:t>IEEE Transactions on Biomedical Engineering</w:t>
      </w:r>
      <w:r w:rsidRPr="006F6EF0">
        <w:rPr>
          <w:rFonts w:ascii="Times New Roman" w:hAnsi="Times New Roman"/>
        </w:rPr>
        <w:t>, vol. BME-32, no. 3, pp. 230-236, March 1985, doi: 10.1109/TBME.1985.325532.</w:t>
      </w:r>
    </w:p>
    <w:p w14:paraId="3A0CF570" w14:textId="67DB838D" w:rsidR="00942BEB" w:rsidRDefault="006F6EF0">
      <w:pPr>
        <w:pStyle w:val="Body"/>
        <w:numPr>
          <w:ilvl w:val="0"/>
          <w:numId w:val="7"/>
        </w:numPr>
        <w:rPr>
          <w:rFonts w:ascii="Times New Roman" w:hAnsi="Times New Roman"/>
          <w:szCs w:val="24"/>
        </w:rPr>
      </w:pPr>
      <w:r>
        <w:rPr>
          <w:rFonts w:ascii="Times New Roman" w:hAnsi="Times New Roman"/>
          <w:szCs w:val="24"/>
        </w:rPr>
        <w:t>If the document exceeds one page, i</w:t>
      </w:r>
      <w:r w:rsidR="00942BEB">
        <w:rPr>
          <w:rFonts w:ascii="Times New Roman" w:hAnsi="Times New Roman"/>
          <w:szCs w:val="24"/>
        </w:rPr>
        <w:t>nclude page numbers in the footer (aligned to the right side of the document</w:t>
      </w:r>
      <w:r>
        <w:rPr>
          <w:rFonts w:ascii="Times New Roman" w:hAnsi="Times New Roman"/>
          <w:szCs w:val="24"/>
        </w:rPr>
        <w:t xml:space="preserve"> using </w:t>
      </w:r>
      <w:r w:rsidR="00942BEB">
        <w:rPr>
          <w:rFonts w:ascii="Times New Roman" w:hAnsi="Times New Roman"/>
          <w:szCs w:val="24"/>
        </w:rPr>
        <w:t xml:space="preserve">10 pt. </w:t>
      </w:r>
      <w:r>
        <w:rPr>
          <w:rFonts w:ascii="Times New Roman" w:hAnsi="Times New Roman"/>
          <w:szCs w:val="24"/>
        </w:rPr>
        <w:t xml:space="preserve">Times New Roman or Arial </w:t>
      </w:r>
      <w:r w:rsidR="00942BEB">
        <w:rPr>
          <w:rFonts w:ascii="Times New Roman" w:hAnsi="Times New Roman"/>
          <w:szCs w:val="24"/>
        </w:rPr>
        <w:t>font)</w:t>
      </w:r>
    </w:p>
    <w:p w14:paraId="4C7604C4" w14:textId="3DC0A90C" w:rsidR="00942BEB" w:rsidRDefault="00942BEB">
      <w:pPr>
        <w:pStyle w:val="Body"/>
        <w:numPr>
          <w:ilvl w:val="0"/>
          <w:numId w:val="7"/>
        </w:numPr>
        <w:rPr>
          <w:rFonts w:ascii="Times New Roman" w:hAnsi="Times New Roman"/>
          <w:szCs w:val="24"/>
        </w:rPr>
      </w:pPr>
      <w:r>
        <w:rPr>
          <w:rFonts w:ascii="Times New Roman" w:hAnsi="Times New Roman"/>
          <w:szCs w:val="24"/>
        </w:rPr>
        <w:t>In the header, place the following information (aligned to the right side of the document) using 10 pt. font:</w:t>
      </w:r>
    </w:p>
    <w:p w14:paraId="2321F8B1" w14:textId="73C6B761" w:rsidR="00942BEB" w:rsidRDefault="00942BEB">
      <w:pPr>
        <w:pStyle w:val="Body"/>
        <w:numPr>
          <w:ilvl w:val="1"/>
          <w:numId w:val="7"/>
        </w:numPr>
        <w:rPr>
          <w:rFonts w:ascii="Times New Roman" w:hAnsi="Times New Roman"/>
          <w:szCs w:val="24"/>
        </w:rPr>
      </w:pPr>
      <w:r>
        <w:rPr>
          <w:rFonts w:ascii="Times New Roman" w:hAnsi="Times New Roman"/>
          <w:szCs w:val="24"/>
        </w:rPr>
        <w:t>Line 1: First Initial. Last Name | DD/MM/YY (</w:t>
      </w:r>
      <w:r w:rsidRPr="00942BEB">
        <w:rPr>
          <w:rFonts w:ascii="Times New Roman" w:hAnsi="Times New Roman"/>
          <w:i/>
          <w:iCs/>
          <w:szCs w:val="24"/>
        </w:rPr>
        <w:t>e.g.</w:t>
      </w:r>
      <w:r w:rsidRPr="00942BEB">
        <w:rPr>
          <w:rFonts w:ascii="Times New Roman" w:hAnsi="Times New Roman"/>
          <w:szCs w:val="24"/>
        </w:rPr>
        <w:t>,</w:t>
      </w:r>
      <w:r>
        <w:rPr>
          <w:rFonts w:ascii="Times New Roman" w:hAnsi="Times New Roman"/>
          <w:szCs w:val="24"/>
        </w:rPr>
        <w:t xml:space="preserve"> M. Ward | 08/25/21)</w:t>
      </w:r>
    </w:p>
    <w:p w14:paraId="5A378636" w14:textId="0188B712" w:rsidR="00942BEB" w:rsidRDefault="00942BEB">
      <w:pPr>
        <w:pStyle w:val="Body"/>
        <w:numPr>
          <w:ilvl w:val="1"/>
          <w:numId w:val="7"/>
        </w:numPr>
        <w:rPr>
          <w:rFonts w:ascii="Times New Roman" w:hAnsi="Times New Roman"/>
          <w:szCs w:val="24"/>
        </w:rPr>
      </w:pPr>
      <w:r>
        <w:rPr>
          <w:rFonts w:ascii="Times New Roman" w:hAnsi="Times New Roman"/>
          <w:szCs w:val="24"/>
        </w:rPr>
        <w:t>Line 2: Brief assignment description (</w:t>
      </w:r>
      <w:r w:rsidRPr="00942BEB">
        <w:rPr>
          <w:rFonts w:ascii="Times New Roman" w:hAnsi="Times New Roman"/>
          <w:i/>
          <w:iCs/>
          <w:szCs w:val="24"/>
        </w:rPr>
        <w:t>e.g.</w:t>
      </w:r>
      <w:r>
        <w:rPr>
          <w:rFonts w:ascii="Times New Roman" w:hAnsi="Times New Roman"/>
          <w:szCs w:val="24"/>
        </w:rPr>
        <w:t>, Paper Summary 1: Steinhubl)</w:t>
      </w:r>
    </w:p>
    <w:p w14:paraId="37E95AF2" w14:textId="2EEBA0F1" w:rsidR="00E51329" w:rsidRDefault="00E51329" w:rsidP="006F3D76">
      <w:pPr>
        <w:pStyle w:val="Body"/>
        <w:numPr>
          <w:ilvl w:val="0"/>
          <w:numId w:val="7"/>
        </w:numPr>
        <w:rPr>
          <w:rFonts w:ascii="Times New Roman" w:hAnsi="Times New Roman"/>
          <w:szCs w:val="24"/>
        </w:rPr>
      </w:pPr>
      <w:r>
        <w:rPr>
          <w:rFonts w:ascii="Times New Roman" w:hAnsi="Times New Roman"/>
          <w:szCs w:val="24"/>
        </w:rPr>
        <w:t xml:space="preserve">All figures (e.g., </w:t>
      </w:r>
      <w:r w:rsidR="008D0286">
        <w:rPr>
          <w:rFonts w:ascii="Times New Roman" w:hAnsi="Times New Roman"/>
          <w:szCs w:val="24"/>
        </w:rPr>
        <w:t>self-generated</w:t>
      </w:r>
      <w:r w:rsidR="00B10617">
        <w:rPr>
          <w:rFonts w:ascii="Times New Roman" w:hAnsi="Times New Roman"/>
          <w:szCs w:val="24"/>
        </w:rPr>
        <w:t xml:space="preserve"> or annotated screenshots</w:t>
      </w:r>
      <w:r>
        <w:rPr>
          <w:rFonts w:ascii="Times New Roman" w:hAnsi="Times New Roman"/>
          <w:szCs w:val="24"/>
        </w:rPr>
        <w:t>) must include a figure number and a descriptive figure caption</w:t>
      </w:r>
      <w:r w:rsidR="00B10617">
        <w:rPr>
          <w:rFonts w:ascii="Times New Roman" w:hAnsi="Times New Roman"/>
          <w:szCs w:val="24"/>
        </w:rPr>
        <w:t xml:space="preserve"> (cite source material whenever/wherever necessary)</w:t>
      </w:r>
      <w:r>
        <w:rPr>
          <w:rFonts w:ascii="Times New Roman" w:hAnsi="Times New Roman"/>
          <w:szCs w:val="24"/>
        </w:rPr>
        <w:t>.  Figure captions are placed directly below the figure.</w:t>
      </w:r>
    </w:p>
    <w:p w14:paraId="0B882B1A" w14:textId="7847C802" w:rsidR="00E51329" w:rsidRDefault="00E51329" w:rsidP="00E51329">
      <w:pPr>
        <w:pStyle w:val="Body"/>
        <w:numPr>
          <w:ilvl w:val="1"/>
          <w:numId w:val="7"/>
        </w:numPr>
        <w:rPr>
          <w:rFonts w:ascii="Times New Roman" w:hAnsi="Times New Roman"/>
          <w:szCs w:val="24"/>
        </w:rPr>
      </w:pPr>
      <w:r>
        <w:rPr>
          <w:rFonts w:ascii="Times New Roman" w:hAnsi="Times New Roman"/>
          <w:szCs w:val="24"/>
        </w:rPr>
        <w:t xml:space="preserve">Be sure to label all axes with descriptive labels and units of measurement </w:t>
      </w:r>
    </w:p>
    <w:p w14:paraId="2CE95D32" w14:textId="620B0BB9" w:rsidR="00E51329" w:rsidRDefault="00E51329" w:rsidP="00E51329">
      <w:pPr>
        <w:pStyle w:val="Body"/>
        <w:numPr>
          <w:ilvl w:val="1"/>
          <w:numId w:val="7"/>
        </w:numPr>
        <w:rPr>
          <w:rFonts w:ascii="Times New Roman" w:hAnsi="Times New Roman"/>
          <w:szCs w:val="24"/>
        </w:rPr>
      </w:pPr>
      <w:r>
        <w:rPr>
          <w:rFonts w:ascii="Times New Roman" w:hAnsi="Times New Roman"/>
          <w:szCs w:val="24"/>
        </w:rPr>
        <w:t>The font should be large enough for us to read</w:t>
      </w:r>
    </w:p>
    <w:p w14:paraId="72F3B593" w14:textId="0B753123" w:rsidR="00217B16" w:rsidRDefault="00217B16" w:rsidP="00A921DA">
      <w:pPr>
        <w:pStyle w:val="Body"/>
        <w:rPr>
          <w:rFonts w:ascii="Times New Roman" w:hAnsi="Times New Roman"/>
          <w:bCs/>
          <w:szCs w:val="24"/>
          <w:u w:val="single"/>
        </w:rPr>
      </w:pPr>
    </w:p>
    <w:p w14:paraId="29EAC3D2" w14:textId="5AC340A5" w:rsidR="00826AD3" w:rsidRPr="006B36DF" w:rsidRDefault="00826AD3" w:rsidP="00A921DA">
      <w:pPr>
        <w:pStyle w:val="Body"/>
        <w:rPr>
          <w:rFonts w:ascii="Times New Roman" w:hAnsi="Times New Roman"/>
          <w:b/>
          <w:szCs w:val="24"/>
        </w:rPr>
      </w:pPr>
      <w:r w:rsidRPr="006B36DF">
        <w:rPr>
          <w:rFonts w:ascii="Times New Roman" w:hAnsi="Times New Roman"/>
          <w:b/>
          <w:szCs w:val="24"/>
        </w:rPr>
        <w:t>Missed or Late Work</w:t>
      </w:r>
    </w:p>
    <w:p w14:paraId="0F93D728" w14:textId="6B62B800" w:rsidR="00826AD3" w:rsidRPr="00826AD3" w:rsidRDefault="00826AD3" w:rsidP="00270465">
      <w:pPr>
        <w:pStyle w:val="Body"/>
        <w:jc w:val="both"/>
        <w:rPr>
          <w:rFonts w:ascii="Times New Roman" w:hAnsi="Times New Roman"/>
          <w:bCs/>
          <w:szCs w:val="24"/>
        </w:rPr>
      </w:pPr>
      <w:r w:rsidRPr="00826AD3">
        <w:rPr>
          <w:rFonts w:ascii="Times New Roman" w:hAnsi="Times New Roman"/>
          <w:bCs/>
          <w:szCs w:val="24"/>
        </w:rPr>
        <w:t xml:space="preserve">Missed assignments may only be made up when you notify </w:t>
      </w:r>
      <w:r>
        <w:rPr>
          <w:rFonts w:ascii="Times New Roman" w:hAnsi="Times New Roman"/>
          <w:bCs/>
          <w:szCs w:val="24"/>
        </w:rPr>
        <w:t>the instructor</w:t>
      </w:r>
      <w:r w:rsidRPr="00826AD3">
        <w:rPr>
          <w:rFonts w:ascii="Times New Roman" w:hAnsi="Times New Roman"/>
          <w:bCs/>
          <w:szCs w:val="24"/>
        </w:rPr>
        <w:t xml:space="preserve"> ahead of time with an explanation and </w:t>
      </w:r>
      <w:r w:rsidRPr="00826AD3">
        <w:rPr>
          <w:rFonts w:ascii="Times New Roman" w:hAnsi="Times New Roman"/>
          <w:bCs/>
          <w:i/>
          <w:iCs/>
          <w:szCs w:val="24"/>
        </w:rPr>
        <w:t>plan for completion</w:t>
      </w:r>
      <w:r w:rsidRPr="00826AD3">
        <w:rPr>
          <w:rFonts w:ascii="Times New Roman" w:hAnsi="Times New Roman"/>
          <w:bCs/>
          <w:szCs w:val="24"/>
        </w:rPr>
        <w:t xml:space="preserve">. These requests will be accepted at the instructor’s discretion and may include </w:t>
      </w:r>
      <w:r w:rsidR="00BE4456">
        <w:rPr>
          <w:rFonts w:ascii="Times New Roman" w:hAnsi="Times New Roman"/>
          <w:bCs/>
          <w:szCs w:val="24"/>
        </w:rPr>
        <w:t xml:space="preserve">up to a </w:t>
      </w:r>
      <w:r w:rsidR="008D0286">
        <w:rPr>
          <w:rFonts w:ascii="Times New Roman" w:hAnsi="Times New Roman"/>
          <w:bCs/>
          <w:szCs w:val="24"/>
        </w:rPr>
        <w:t>50%-point</w:t>
      </w:r>
      <w:r w:rsidR="00BE4456">
        <w:rPr>
          <w:rFonts w:ascii="Times New Roman" w:hAnsi="Times New Roman"/>
          <w:bCs/>
          <w:szCs w:val="24"/>
        </w:rPr>
        <w:t xml:space="preserve"> penalty</w:t>
      </w:r>
      <w:r w:rsidRPr="00826AD3">
        <w:rPr>
          <w:rFonts w:ascii="Times New Roman" w:hAnsi="Times New Roman"/>
          <w:bCs/>
          <w:szCs w:val="24"/>
        </w:rPr>
        <w:t>. Asking for an extension does not guarantee it will be granted.</w:t>
      </w:r>
    </w:p>
    <w:p w14:paraId="4256E21D" w14:textId="77777777" w:rsidR="00826AD3" w:rsidRPr="00314C05" w:rsidRDefault="00826AD3" w:rsidP="00A921DA">
      <w:pPr>
        <w:pStyle w:val="Body"/>
        <w:rPr>
          <w:rFonts w:ascii="Times New Roman" w:hAnsi="Times New Roman"/>
          <w:bCs/>
          <w:szCs w:val="24"/>
          <w:u w:val="single"/>
        </w:rPr>
      </w:pPr>
    </w:p>
    <w:p w14:paraId="7AABFC3F" w14:textId="15A5ED0E" w:rsidR="00CD0C4D" w:rsidRDefault="00D655AD" w:rsidP="00A921DA">
      <w:pPr>
        <w:pStyle w:val="Body"/>
        <w:rPr>
          <w:rFonts w:ascii="Times New Roman" w:hAnsi="Times New Roman"/>
          <w:b/>
          <w:bCs/>
          <w:szCs w:val="24"/>
        </w:rPr>
      </w:pPr>
      <w:r>
        <w:rPr>
          <w:rFonts w:ascii="Times New Roman" w:hAnsi="Times New Roman"/>
          <w:b/>
          <w:bCs/>
          <w:szCs w:val="24"/>
        </w:rPr>
        <w:t>Grading Scale</w:t>
      </w:r>
    </w:p>
    <w:p w14:paraId="1983DC7F" w14:textId="778F17E9" w:rsidR="00D655AD" w:rsidRDefault="00D655AD" w:rsidP="00270465">
      <w:pPr>
        <w:pStyle w:val="Body"/>
        <w:jc w:val="both"/>
        <w:rPr>
          <w:rFonts w:ascii="Times New Roman" w:hAnsi="Times New Roman"/>
          <w:szCs w:val="24"/>
        </w:rPr>
      </w:pPr>
      <w:r>
        <w:rPr>
          <w:rFonts w:ascii="Times New Roman" w:hAnsi="Times New Roman"/>
          <w:szCs w:val="24"/>
        </w:rPr>
        <w:t>G</w:t>
      </w:r>
      <w:r w:rsidRPr="00D655AD">
        <w:rPr>
          <w:rFonts w:ascii="Times New Roman" w:hAnsi="Times New Roman"/>
          <w:szCs w:val="24"/>
        </w:rPr>
        <w:t xml:space="preserve">rades </w:t>
      </w:r>
      <w:r>
        <w:rPr>
          <w:rFonts w:ascii="Times New Roman" w:hAnsi="Times New Roman"/>
          <w:szCs w:val="24"/>
        </w:rPr>
        <w:t xml:space="preserve">in this course will </w:t>
      </w:r>
      <w:r w:rsidRPr="00D655AD">
        <w:rPr>
          <w:rFonts w:ascii="Times New Roman" w:hAnsi="Times New Roman"/>
          <w:szCs w:val="24"/>
        </w:rPr>
        <w:t xml:space="preserve">reflect the sum of your </w:t>
      </w:r>
      <w:r>
        <w:rPr>
          <w:rFonts w:ascii="Times New Roman" w:hAnsi="Times New Roman"/>
          <w:szCs w:val="24"/>
        </w:rPr>
        <w:t xml:space="preserve">participation and </w:t>
      </w:r>
      <w:r w:rsidRPr="00D655AD">
        <w:rPr>
          <w:rFonts w:ascii="Times New Roman" w:hAnsi="Times New Roman"/>
          <w:szCs w:val="24"/>
        </w:rPr>
        <w:t xml:space="preserve">achievement throughout the semester. You will accumulate points as described above, </w:t>
      </w:r>
      <w:r>
        <w:rPr>
          <w:rFonts w:ascii="Times New Roman" w:hAnsi="Times New Roman"/>
          <w:szCs w:val="24"/>
        </w:rPr>
        <w:t>and</w:t>
      </w:r>
      <w:r w:rsidR="005A6DDD">
        <w:rPr>
          <w:rFonts w:ascii="Times New Roman" w:hAnsi="Times New Roman"/>
          <w:szCs w:val="24"/>
        </w:rPr>
        <w:t xml:space="preserve"> </w:t>
      </w:r>
      <w:r w:rsidRPr="00D655AD">
        <w:rPr>
          <w:rFonts w:ascii="Times New Roman" w:hAnsi="Times New Roman"/>
          <w:szCs w:val="24"/>
        </w:rPr>
        <w:t xml:space="preserve">final grades will be calculated </w:t>
      </w:r>
      <w:r w:rsidR="005A6DDD">
        <w:rPr>
          <w:rFonts w:ascii="Times New Roman" w:hAnsi="Times New Roman"/>
          <w:szCs w:val="24"/>
        </w:rPr>
        <w:t>as a percentage of maximum total points and translated</w:t>
      </w:r>
      <w:r w:rsidR="00AA41D9">
        <w:rPr>
          <w:rFonts w:ascii="Times New Roman" w:hAnsi="Times New Roman"/>
          <w:szCs w:val="24"/>
        </w:rPr>
        <w:t xml:space="preserve"> </w:t>
      </w:r>
      <w:r w:rsidRPr="00D655AD">
        <w:rPr>
          <w:rFonts w:ascii="Times New Roman" w:hAnsi="Times New Roman"/>
          <w:szCs w:val="24"/>
        </w:rPr>
        <w:t>into the following letter</w:t>
      </w:r>
      <w:r w:rsidR="005A6DDD">
        <w:rPr>
          <w:rFonts w:ascii="Times New Roman" w:hAnsi="Times New Roman"/>
          <w:szCs w:val="24"/>
        </w:rPr>
        <w:t xml:space="preserve"> grade</w:t>
      </w:r>
      <w:r w:rsidRPr="00D655AD">
        <w:rPr>
          <w:rFonts w:ascii="Times New Roman" w:hAnsi="Times New Roman"/>
          <w:szCs w:val="24"/>
        </w:rPr>
        <w:t>s.</w:t>
      </w:r>
      <w:r w:rsidR="00AA41D9">
        <w:rPr>
          <w:rFonts w:ascii="Times New Roman" w:hAnsi="Times New Roman"/>
          <w:szCs w:val="24"/>
        </w:rPr>
        <w:t xml:space="preserve"> Percentages will be rounded to the closest integer percentage</w:t>
      </w:r>
      <w:r w:rsidR="00AA5A10">
        <w:rPr>
          <w:rFonts w:ascii="Times New Roman" w:hAnsi="Times New Roman"/>
          <w:szCs w:val="24"/>
        </w:rPr>
        <w:t xml:space="preserve"> for the purposes of assigning a letter grade</w:t>
      </w:r>
      <w:r w:rsidR="00AA41D9">
        <w:rPr>
          <w:rFonts w:ascii="Times New Roman" w:hAnsi="Times New Roman"/>
          <w:szCs w:val="24"/>
        </w:rPr>
        <w:t>.</w:t>
      </w:r>
      <w:r w:rsidR="0077755E">
        <w:rPr>
          <w:rFonts w:ascii="Times New Roman" w:hAnsi="Times New Roman"/>
          <w:szCs w:val="24"/>
        </w:rPr>
        <w:t xml:space="preserve">  </w:t>
      </w:r>
      <w:r w:rsidR="0077755E" w:rsidRPr="009D7D85">
        <w:rPr>
          <w:rFonts w:ascii="Times New Roman" w:hAnsi="Times New Roman"/>
          <w:i/>
          <w:iCs/>
          <w:szCs w:val="24"/>
        </w:rPr>
        <w:t xml:space="preserve">You will get a good grade if you critically review all of the assigned articles, show up to class, actively participate in discussions, and follow assignment </w:t>
      </w:r>
      <w:r w:rsidR="00DA1BAC" w:rsidRPr="009D7D85">
        <w:rPr>
          <w:rFonts w:ascii="Times New Roman" w:hAnsi="Times New Roman"/>
          <w:i/>
          <w:iCs/>
          <w:szCs w:val="24"/>
        </w:rPr>
        <w:t xml:space="preserve">&amp; </w:t>
      </w:r>
      <w:r w:rsidR="0077755E" w:rsidRPr="009D7D85">
        <w:rPr>
          <w:rFonts w:ascii="Times New Roman" w:hAnsi="Times New Roman"/>
          <w:i/>
          <w:iCs/>
          <w:szCs w:val="24"/>
        </w:rPr>
        <w:t>final project rubrics.</w:t>
      </w:r>
    </w:p>
    <w:p w14:paraId="5218F04B" w14:textId="5AB7EED8" w:rsidR="00AA41D9" w:rsidRDefault="00AA41D9" w:rsidP="00A921DA">
      <w:pPr>
        <w:pStyle w:val="Body"/>
        <w:rPr>
          <w:rFonts w:ascii="Times New Roman" w:hAnsi="Times New Roman"/>
          <w:szCs w:val="24"/>
        </w:rPr>
      </w:pPr>
    </w:p>
    <w:tbl>
      <w:tblPr>
        <w:tblStyle w:val="TableGrid"/>
        <w:tblW w:w="0" w:type="auto"/>
        <w:tblLook w:val="04A0" w:firstRow="1" w:lastRow="0" w:firstColumn="1" w:lastColumn="0" w:noHBand="0" w:noVBand="1"/>
      </w:tblPr>
      <w:tblGrid>
        <w:gridCol w:w="776"/>
        <w:gridCol w:w="762"/>
        <w:gridCol w:w="762"/>
        <w:gridCol w:w="763"/>
        <w:gridCol w:w="762"/>
        <w:gridCol w:w="763"/>
        <w:gridCol w:w="762"/>
        <w:gridCol w:w="763"/>
        <w:gridCol w:w="762"/>
        <w:gridCol w:w="763"/>
        <w:gridCol w:w="762"/>
        <w:gridCol w:w="763"/>
        <w:gridCol w:w="763"/>
      </w:tblGrid>
      <w:tr w:rsidR="00AA41D9" w:rsidRPr="00761982" w14:paraId="17C03D6C" w14:textId="77777777" w:rsidTr="00761982">
        <w:tc>
          <w:tcPr>
            <w:tcW w:w="763" w:type="dxa"/>
            <w:tcBorders>
              <w:bottom w:val="single" w:sz="4" w:space="0" w:color="auto"/>
            </w:tcBorders>
          </w:tcPr>
          <w:p w14:paraId="7605D95B" w14:textId="2099FA96"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A+</w:t>
            </w:r>
          </w:p>
        </w:tc>
        <w:tc>
          <w:tcPr>
            <w:tcW w:w="764" w:type="dxa"/>
            <w:tcBorders>
              <w:bottom w:val="single" w:sz="4" w:space="0" w:color="auto"/>
            </w:tcBorders>
          </w:tcPr>
          <w:p w14:paraId="59707DA8" w14:textId="4E2EFD92"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A</w:t>
            </w:r>
          </w:p>
        </w:tc>
        <w:tc>
          <w:tcPr>
            <w:tcW w:w="763" w:type="dxa"/>
            <w:tcBorders>
              <w:bottom w:val="single" w:sz="4" w:space="0" w:color="auto"/>
            </w:tcBorders>
          </w:tcPr>
          <w:p w14:paraId="4B916AC6" w14:textId="74F06217"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A-</w:t>
            </w:r>
          </w:p>
        </w:tc>
        <w:tc>
          <w:tcPr>
            <w:tcW w:w="764" w:type="dxa"/>
            <w:tcBorders>
              <w:bottom w:val="single" w:sz="4" w:space="0" w:color="auto"/>
            </w:tcBorders>
          </w:tcPr>
          <w:p w14:paraId="24BA187B" w14:textId="4498044E"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B+</w:t>
            </w:r>
          </w:p>
        </w:tc>
        <w:tc>
          <w:tcPr>
            <w:tcW w:w="763" w:type="dxa"/>
            <w:tcBorders>
              <w:bottom w:val="single" w:sz="4" w:space="0" w:color="auto"/>
            </w:tcBorders>
          </w:tcPr>
          <w:p w14:paraId="1249E567" w14:textId="16E9FA5B"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B</w:t>
            </w:r>
          </w:p>
        </w:tc>
        <w:tc>
          <w:tcPr>
            <w:tcW w:w="764" w:type="dxa"/>
            <w:tcBorders>
              <w:bottom w:val="single" w:sz="4" w:space="0" w:color="auto"/>
            </w:tcBorders>
          </w:tcPr>
          <w:p w14:paraId="37F2552B" w14:textId="20C03EC9"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B-</w:t>
            </w:r>
          </w:p>
        </w:tc>
        <w:tc>
          <w:tcPr>
            <w:tcW w:w="763" w:type="dxa"/>
            <w:tcBorders>
              <w:bottom w:val="single" w:sz="4" w:space="0" w:color="auto"/>
            </w:tcBorders>
          </w:tcPr>
          <w:p w14:paraId="66BA27AA" w14:textId="3CB6049E"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C+</w:t>
            </w:r>
          </w:p>
        </w:tc>
        <w:tc>
          <w:tcPr>
            <w:tcW w:w="764" w:type="dxa"/>
            <w:tcBorders>
              <w:bottom w:val="single" w:sz="4" w:space="0" w:color="auto"/>
            </w:tcBorders>
          </w:tcPr>
          <w:p w14:paraId="0E9084D2" w14:textId="2DDBFC70"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C</w:t>
            </w:r>
          </w:p>
        </w:tc>
        <w:tc>
          <w:tcPr>
            <w:tcW w:w="763" w:type="dxa"/>
            <w:tcBorders>
              <w:bottom w:val="single" w:sz="4" w:space="0" w:color="auto"/>
            </w:tcBorders>
          </w:tcPr>
          <w:p w14:paraId="59441A85" w14:textId="47F27705"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C-</w:t>
            </w:r>
          </w:p>
        </w:tc>
        <w:tc>
          <w:tcPr>
            <w:tcW w:w="764" w:type="dxa"/>
            <w:tcBorders>
              <w:bottom w:val="single" w:sz="4" w:space="0" w:color="auto"/>
            </w:tcBorders>
          </w:tcPr>
          <w:p w14:paraId="36E4C139" w14:textId="639EE8BE"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D+</w:t>
            </w:r>
          </w:p>
        </w:tc>
        <w:tc>
          <w:tcPr>
            <w:tcW w:w="763" w:type="dxa"/>
            <w:tcBorders>
              <w:bottom w:val="single" w:sz="4" w:space="0" w:color="auto"/>
            </w:tcBorders>
          </w:tcPr>
          <w:p w14:paraId="00D57AF5" w14:textId="6253A581"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D</w:t>
            </w:r>
          </w:p>
        </w:tc>
        <w:tc>
          <w:tcPr>
            <w:tcW w:w="764" w:type="dxa"/>
            <w:tcBorders>
              <w:bottom w:val="single" w:sz="4" w:space="0" w:color="auto"/>
            </w:tcBorders>
          </w:tcPr>
          <w:p w14:paraId="18DAB4EA" w14:textId="4D32822A"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D-</w:t>
            </w:r>
          </w:p>
        </w:tc>
        <w:tc>
          <w:tcPr>
            <w:tcW w:w="764" w:type="dxa"/>
            <w:tcBorders>
              <w:bottom w:val="single" w:sz="4" w:space="0" w:color="auto"/>
            </w:tcBorders>
          </w:tcPr>
          <w:p w14:paraId="24BA3CEE" w14:textId="6AC8DD75" w:rsidR="00AA41D9" w:rsidRPr="00761982" w:rsidRDefault="00AA41D9" w:rsidP="00761982">
            <w:pPr>
              <w:pStyle w:val="Body"/>
              <w:jc w:val="center"/>
              <w:rPr>
                <w:rFonts w:ascii="Times New Roman" w:hAnsi="Times New Roman"/>
                <w:b/>
                <w:bCs/>
                <w:szCs w:val="24"/>
              </w:rPr>
            </w:pPr>
            <w:r w:rsidRPr="00761982">
              <w:rPr>
                <w:rFonts w:ascii="Times New Roman" w:hAnsi="Times New Roman"/>
                <w:b/>
                <w:bCs/>
                <w:szCs w:val="24"/>
              </w:rPr>
              <w:t>F</w:t>
            </w:r>
          </w:p>
        </w:tc>
      </w:tr>
      <w:tr w:rsidR="00AA41D9" w14:paraId="4F4720E5" w14:textId="77777777" w:rsidTr="00761982">
        <w:tc>
          <w:tcPr>
            <w:tcW w:w="763" w:type="dxa"/>
            <w:tcBorders>
              <w:bottom w:val="nil"/>
            </w:tcBorders>
          </w:tcPr>
          <w:p w14:paraId="45010C3C" w14:textId="4F616E3A" w:rsidR="00AA41D9" w:rsidRDefault="00761982" w:rsidP="00761982">
            <w:pPr>
              <w:pStyle w:val="Body"/>
              <w:jc w:val="center"/>
              <w:rPr>
                <w:rFonts w:ascii="Times New Roman" w:hAnsi="Times New Roman"/>
                <w:szCs w:val="24"/>
              </w:rPr>
            </w:pPr>
            <w:r>
              <w:rPr>
                <w:rFonts w:ascii="Times New Roman" w:hAnsi="Times New Roman"/>
                <w:szCs w:val="24"/>
              </w:rPr>
              <w:t>97 -</w:t>
            </w:r>
          </w:p>
        </w:tc>
        <w:tc>
          <w:tcPr>
            <w:tcW w:w="764" w:type="dxa"/>
            <w:tcBorders>
              <w:bottom w:val="nil"/>
            </w:tcBorders>
          </w:tcPr>
          <w:p w14:paraId="543F35E2" w14:textId="0BFD4493" w:rsidR="00AA41D9" w:rsidRDefault="00761982" w:rsidP="00761982">
            <w:pPr>
              <w:pStyle w:val="Body"/>
              <w:jc w:val="center"/>
              <w:rPr>
                <w:rFonts w:ascii="Times New Roman" w:hAnsi="Times New Roman"/>
                <w:szCs w:val="24"/>
              </w:rPr>
            </w:pPr>
            <w:r>
              <w:rPr>
                <w:rFonts w:ascii="Times New Roman" w:hAnsi="Times New Roman"/>
                <w:szCs w:val="24"/>
              </w:rPr>
              <w:t>93 -</w:t>
            </w:r>
          </w:p>
        </w:tc>
        <w:tc>
          <w:tcPr>
            <w:tcW w:w="763" w:type="dxa"/>
            <w:tcBorders>
              <w:bottom w:val="nil"/>
            </w:tcBorders>
          </w:tcPr>
          <w:p w14:paraId="18030202" w14:textId="10D11F7B" w:rsidR="00AA41D9" w:rsidRDefault="00761982" w:rsidP="00761982">
            <w:pPr>
              <w:pStyle w:val="Body"/>
              <w:jc w:val="center"/>
              <w:rPr>
                <w:rFonts w:ascii="Times New Roman" w:hAnsi="Times New Roman"/>
                <w:szCs w:val="24"/>
              </w:rPr>
            </w:pPr>
            <w:r>
              <w:rPr>
                <w:rFonts w:ascii="Times New Roman" w:hAnsi="Times New Roman"/>
                <w:szCs w:val="24"/>
              </w:rPr>
              <w:t>90 -</w:t>
            </w:r>
          </w:p>
        </w:tc>
        <w:tc>
          <w:tcPr>
            <w:tcW w:w="764" w:type="dxa"/>
            <w:tcBorders>
              <w:bottom w:val="nil"/>
            </w:tcBorders>
          </w:tcPr>
          <w:p w14:paraId="4670D793" w14:textId="4C514B6B" w:rsidR="00AA41D9" w:rsidRDefault="00761982" w:rsidP="00761982">
            <w:pPr>
              <w:pStyle w:val="Body"/>
              <w:jc w:val="center"/>
              <w:rPr>
                <w:rFonts w:ascii="Times New Roman" w:hAnsi="Times New Roman"/>
                <w:szCs w:val="24"/>
              </w:rPr>
            </w:pPr>
            <w:r>
              <w:rPr>
                <w:rFonts w:ascii="Times New Roman" w:hAnsi="Times New Roman"/>
                <w:szCs w:val="24"/>
              </w:rPr>
              <w:t>87 -</w:t>
            </w:r>
          </w:p>
        </w:tc>
        <w:tc>
          <w:tcPr>
            <w:tcW w:w="763" w:type="dxa"/>
            <w:tcBorders>
              <w:bottom w:val="nil"/>
            </w:tcBorders>
          </w:tcPr>
          <w:p w14:paraId="720AFBDD" w14:textId="58796D55" w:rsidR="00AA41D9" w:rsidRDefault="00761982" w:rsidP="00761982">
            <w:pPr>
              <w:pStyle w:val="Body"/>
              <w:jc w:val="center"/>
              <w:rPr>
                <w:rFonts w:ascii="Times New Roman" w:hAnsi="Times New Roman"/>
                <w:szCs w:val="24"/>
              </w:rPr>
            </w:pPr>
            <w:r>
              <w:rPr>
                <w:rFonts w:ascii="Times New Roman" w:hAnsi="Times New Roman"/>
                <w:szCs w:val="24"/>
              </w:rPr>
              <w:t>83 -</w:t>
            </w:r>
          </w:p>
        </w:tc>
        <w:tc>
          <w:tcPr>
            <w:tcW w:w="764" w:type="dxa"/>
            <w:tcBorders>
              <w:bottom w:val="nil"/>
            </w:tcBorders>
          </w:tcPr>
          <w:p w14:paraId="2A6D48D8" w14:textId="6E9B9E6B" w:rsidR="00AA41D9" w:rsidRDefault="00761982" w:rsidP="00761982">
            <w:pPr>
              <w:pStyle w:val="Body"/>
              <w:jc w:val="center"/>
              <w:rPr>
                <w:rFonts w:ascii="Times New Roman" w:hAnsi="Times New Roman"/>
                <w:szCs w:val="24"/>
              </w:rPr>
            </w:pPr>
            <w:r>
              <w:rPr>
                <w:rFonts w:ascii="Times New Roman" w:hAnsi="Times New Roman"/>
                <w:szCs w:val="24"/>
              </w:rPr>
              <w:t>80 -</w:t>
            </w:r>
          </w:p>
        </w:tc>
        <w:tc>
          <w:tcPr>
            <w:tcW w:w="763" w:type="dxa"/>
            <w:tcBorders>
              <w:bottom w:val="nil"/>
            </w:tcBorders>
          </w:tcPr>
          <w:p w14:paraId="3D904E2D" w14:textId="134001F9" w:rsidR="00AA41D9" w:rsidRDefault="00761982" w:rsidP="00761982">
            <w:pPr>
              <w:pStyle w:val="Body"/>
              <w:jc w:val="center"/>
              <w:rPr>
                <w:rFonts w:ascii="Times New Roman" w:hAnsi="Times New Roman"/>
                <w:szCs w:val="24"/>
              </w:rPr>
            </w:pPr>
            <w:r>
              <w:rPr>
                <w:rFonts w:ascii="Times New Roman" w:hAnsi="Times New Roman"/>
                <w:szCs w:val="24"/>
              </w:rPr>
              <w:t>77 -</w:t>
            </w:r>
          </w:p>
        </w:tc>
        <w:tc>
          <w:tcPr>
            <w:tcW w:w="764" w:type="dxa"/>
            <w:tcBorders>
              <w:bottom w:val="nil"/>
            </w:tcBorders>
          </w:tcPr>
          <w:p w14:paraId="6413E7AB" w14:textId="6BCCEFBB" w:rsidR="00AA41D9" w:rsidRDefault="00761982" w:rsidP="00761982">
            <w:pPr>
              <w:pStyle w:val="Body"/>
              <w:jc w:val="center"/>
              <w:rPr>
                <w:rFonts w:ascii="Times New Roman" w:hAnsi="Times New Roman"/>
                <w:szCs w:val="24"/>
              </w:rPr>
            </w:pPr>
            <w:r>
              <w:rPr>
                <w:rFonts w:ascii="Times New Roman" w:hAnsi="Times New Roman"/>
                <w:szCs w:val="24"/>
              </w:rPr>
              <w:t>73 -</w:t>
            </w:r>
          </w:p>
        </w:tc>
        <w:tc>
          <w:tcPr>
            <w:tcW w:w="763" w:type="dxa"/>
            <w:tcBorders>
              <w:bottom w:val="nil"/>
            </w:tcBorders>
          </w:tcPr>
          <w:p w14:paraId="6AAB645C" w14:textId="19FDFA1A" w:rsidR="00AA41D9" w:rsidRDefault="00761982" w:rsidP="00761982">
            <w:pPr>
              <w:pStyle w:val="Body"/>
              <w:jc w:val="center"/>
              <w:rPr>
                <w:rFonts w:ascii="Times New Roman" w:hAnsi="Times New Roman"/>
                <w:szCs w:val="24"/>
              </w:rPr>
            </w:pPr>
            <w:r>
              <w:rPr>
                <w:rFonts w:ascii="Times New Roman" w:hAnsi="Times New Roman"/>
                <w:szCs w:val="24"/>
              </w:rPr>
              <w:t>70 -</w:t>
            </w:r>
          </w:p>
        </w:tc>
        <w:tc>
          <w:tcPr>
            <w:tcW w:w="764" w:type="dxa"/>
            <w:tcBorders>
              <w:bottom w:val="nil"/>
            </w:tcBorders>
          </w:tcPr>
          <w:p w14:paraId="5BB69CFE" w14:textId="2D4173D1" w:rsidR="00AA41D9" w:rsidRDefault="00761982" w:rsidP="00761982">
            <w:pPr>
              <w:pStyle w:val="Body"/>
              <w:jc w:val="center"/>
              <w:rPr>
                <w:rFonts w:ascii="Times New Roman" w:hAnsi="Times New Roman"/>
                <w:szCs w:val="24"/>
              </w:rPr>
            </w:pPr>
            <w:r>
              <w:rPr>
                <w:rFonts w:ascii="Times New Roman" w:hAnsi="Times New Roman"/>
                <w:szCs w:val="24"/>
              </w:rPr>
              <w:t>67 -</w:t>
            </w:r>
          </w:p>
        </w:tc>
        <w:tc>
          <w:tcPr>
            <w:tcW w:w="763" w:type="dxa"/>
            <w:tcBorders>
              <w:bottom w:val="nil"/>
            </w:tcBorders>
          </w:tcPr>
          <w:p w14:paraId="07B199AD" w14:textId="331B216E" w:rsidR="00AA41D9" w:rsidRDefault="00761982" w:rsidP="00761982">
            <w:pPr>
              <w:pStyle w:val="Body"/>
              <w:jc w:val="center"/>
              <w:rPr>
                <w:rFonts w:ascii="Times New Roman" w:hAnsi="Times New Roman"/>
                <w:szCs w:val="24"/>
              </w:rPr>
            </w:pPr>
            <w:r>
              <w:rPr>
                <w:rFonts w:ascii="Times New Roman" w:hAnsi="Times New Roman"/>
                <w:szCs w:val="24"/>
              </w:rPr>
              <w:t>63 -</w:t>
            </w:r>
          </w:p>
        </w:tc>
        <w:tc>
          <w:tcPr>
            <w:tcW w:w="764" w:type="dxa"/>
            <w:tcBorders>
              <w:bottom w:val="nil"/>
            </w:tcBorders>
          </w:tcPr>
          <w:p w14:paraId="4361321A" w14:textId="65AF6ADB" w:rsidR="00AA41D9" w:rsidRDefault="00761982" w:rsidP="00761982">
            <w:pPr>
              <w:pStyle w:val="Body"/>
              <w:jc w:val="center"/>
              <w:rPr>
                <w:rFonts w:ascii="Times New Roman" w:hAnsi="Times New Roman"/>
                <w:szCs w:val="24"/>
              </w:rPr>
            </w:pPr>
            <w:r>
              <w:rPr>
                <w:rFonts w:ascii="Times New Roman" w:hAnsi="Times New Roman"/>
                <w:szCs w:val="24"/>
              </w:rPr>
              <w:t>60 -</w:t>
            </w:r>
          </w:p>
        </w:tc>
        <w:tc>
          <w:tcPr>
            <w:tcW w:w="764" w:type="dxa"/>
            <w:tcBorders>
              <w:bottom w:val="nil"/>
            </w:tcBorders>
          </w:tcPr>
          <w:p w14:paraId="4C360413" w14:textId="51C047E3" w:rsidR="00AA41D9" w:rsidRDefault="00761982" w:rsidP="00761982">
            <w:pPr>
              <w:pStyle w:val="Body"/>
              <w:jc w:val="center"/>
              <w:rPr>
                <w:rFonts w:ascii="Times New Roman" w:hAnsi="Times New Roman"/>
                <w:szCs w:val="24"/>
              </w:rPr>
            </w:pPr>
            <w:r>
              <w:rPr>
                <w:rFonts w:ascii="Times New Roman" w:hAnsi="Times New Roman"/>
                <w:szCs w:val="24"/>
              </w:rPr>
              <w:t>0 -</w:t>
            </w:r>
          </w:p>
        </w:tc>
      </w:tr>
      <w:tr w:rsidR="00AA41D9" w14:paraId="7020C831" w14:textId="77777777" w:rsidTr="00761982">
        <w:tc>
          <w:tcPr>
            <w:tcW w:w="763" w:type="dxa"/>
            <w:tcBorders>
              <w:top w:val="nil"/>
            </w:tcBorders>
          </w:tcPr>
          <w:p w14:paraId="492C834E" w14:textId="5D63E13D" w:rsidR="00AA41D9" w:rsidRDefault="00761982" w:rsidP="00761982">
            <w:pPr>
              <w:pStyle w:val="Body"/>
              <w:jc w:val="center"/>
              <w:rPr>
                <w:rFonts w:ascii="Times New Roman" w:hAnsi="Times New Roman"/>
                <w:szCs w:val="24"/>
              </w:rPr>
            </w:pPr>
            <w:r>
              <w:rPr>
                <w:rFonts w:ascii="Times New Roman" w:hAnsi="Times New Roman"/>
                <w:szCs w:val="24"/>
              </w:rPr>
              <w:t>100%</w:t>
            </w:r>
          </w:p>
        </w:tc>
        <w:tc>
          <w:tcPr>
            <w:tcW w:w="764" w:type="dxa"/>
            <w:tcBorders>
              <w:top w:val="nil"/>
            </w:tcBorders>
          </w:tcPr>
          <w:p w14:paraId="4BB62F43" w14:textId="5BC4CF3A" w:rsidR="00AA41D9" w:rsidRDefault="00761982" w:rsidP="00761982">
            <w:pPr>
              <w:pStyle w:val="Body"/>
              <w:jc w:val="center"/>
              <w:rPr>
                <w:rFonts w:ascii="Times New Roman" w:hAnsi="Times New Roman"/>
                <w:szCs w:val="24"/>
              </w:rPr>
            </w:pPr>
            <w:r>
              <w:rPr>
                <w:rFonts w:ascii="Times New Roman" w:hAnsi="Times New Roman"/>
                <w:szCs w:val="24"/>
              </w:rPr>
              <w:t>97%</w:t>
            </w:r>
          </w:p>
        </w:tc>
        <w:tc>
          <w:tcPr>
            <w:tcW w:w="763" w:type="dxa"/>
            <w:tcBorders>
              <w:top w:val="nil"/>
            </w:tcBorders>
          </w:tcPr>
          <w:p w14:paraId="273FF4B5" w14:textId="362FEFF1" w:rsidR="00AA41D9" w:rsidRDefault="00761982" w:rsidP="00761982">
            <w:pPr>
              <w:pStyle w:val="Body"/>
              <w:jc w:val="center"/>
              <w:rPr>
                <w:rFonts w:ascii="Times New Roman" w:hAnsi="Times New Roman"/>
                <w:szCs w:val="24"/>
              </w:rPr>
            </w:pPr>
            <w:r>
              <w:rPr>
                <w:rFonts w:ascii="Times New Roman" w:hAnsi="Times New Roman"/>
                <w:szCs w:val="24"/>
              </w:rPr>
              <w:t>93%</w:t>
            </w:r>
          </w:p>
        </w:tc>
        <w:tc>
          <w:tcPr>
            <w:tcW w:w="764" w:type="dxa"/>
            <w:tcBorders>
              <w:top w:val="nil"/>
            </w:tcBorders>
          </w:tcPr>
          <w:p w14:paraId="5B9B95A6" w14:textId="5C8CA0B5" w:rsidR="00AA41D9" w:rsidRDefault="00761982" w:rsidP="00761982">
            <w:pPr>
              <w:pStyle w:val="Body"/>
              <w:jc w:val="center"/>
              <w:rPr>
                <w:rFonts w:ascii="Times New Roman" w:hAnsi="Times New Roman"/>
                <w:szCs w:val="24"/>
              </w:rPr>
            </w:pPr>
            <w:r>
              <w:rPr>
                <w:rFonts w:ascii="Times New Roman" w:hAnsi="Times New Roman"/>
                <w:szCs w:val="24"/>
              </w:rPr>
              <w:t>90%</w:t>
            </w:r>
          </w:p>
        </w:tc>
        <w:tc>
          <w:tcPr>
            <w:tcW w:w="763" w:type="dxa"/>
            <w:tcBorders>
              <w:top w:val="nil"/>
            </w:tcBorders>
          </w:tcPr>
          <w:p w14:paraId="7AC8EF99" w14:textId="27DCA09C" w:rsidR="00AA41D9" w:rsidRDefault="00761982" w:rsidP="00761982">
            <w:pPr>
              <w:pStyle w:val="Body"/>
              <w:jc w:val="center"/>
              <w:rPr>
                <w:rFonts w:ascii="Times New Roman" w:hAnsi="Times New Roman"/>
                <w:szCs w:val="24"/>
              </w:rPr>
            </w:pPr>
            <w:r>
              <w:rPr>
                <w:rFonts w:ascii="Times New Roman" w:hAnsi="Times New Roman"/>
                <w:szCs w:val="24"/>
              </w:rPr>
              <w:t>87%</w:t>
            </w:r>
          </w:p>
        </w:tc>
        <w:tc>
          <w:tcPr>
            <w:tcW w:w="764" w:type="dxa"/>
            <w:tcBorders>
              <w:top w:val="nil"/>
            </w:tcBorders>
          </w:tcPr>
          <w:p w14:paraId="099CA8D0" w14:textId="2AA9C781" w:rsidR="00AA41D9" w:rsidRDefault="00761982" w:rsidP="00761982">
            <w:pPr>
              <w:pStyle w:val="Body"/>
              <w:jc w:val="center"/>
              <w:rPr>
                <w:rFonts w:ascii="Times New Roman" w:hAnsi="Times New Roman"/>
                <w:szCs w:val="24"/>
              </w:rPr>
            </w:pPr>
            <w:r>
              <w:rPr>
                <w:rFonts w:ascii="Times New Roman" w:hAnsi="Times New Roman"/>
                <w:szCs w:val="24"/>
              </w:rPr>
              <w:t>83%</w:t>
            </w:r>
          </w:p>
        </w:tc>
        <w:tc>
          <w:tcPr>
            <w:tcW w:w="763" w:type="dxa"/>
            <w:tcBorders>
              <w:top w:val="nil"/>
            </w:tcBorders>
          </w:tcPr>
          <w:p w14:paraId="5A04DA26" w14:textId="0C3CECB1" w:rsidR="00AA41D9" w:rsidRDefault="00761982" w:rsidP="00761982">
            <w:pPr>
              <w:pStyle w:val="Body"/>
              <w:jc w:val="center"/>
              <w:rPr>
                <w:rFonts w:ascii="Times New Roman" w:hAnsi="Times New Roman"/>
                <w:szCs w:val="24"/>
              </w:rPr>
            </w:pPr>
            <w:r>
              <w:rPr>
                <w:rFonts w:ascii="Times New Roman" w:hAnsi="Times New Roman"/>
                <w:szCs w:val="24"/>
              </w:rPr>
              <w:t>80%</w:t>
            </w:r>
          </w:p>
        </w:tc>
        <w:tc>
          <w:tcPr>
            <w:tcW w:w="764" w:type="dxa"/>
            <w:tcBorders>
              <w:top w:val="nil"/>
            </w:tcBorders>
          </w:tcPr>
          <w:p w14:paraId="0731D28D" w14:textId="67E31790" w:rsidR="00AA41D9" w:rsidRDefault="00761982" w:rsidP="00761982">
            <w:pPr>
              <w:pStyle w:val="Body"/>
              <w:jc w:val="center"/>
              <w:rPr>
                <w:rFonts w:ascii="Times New Roman" w:hAnsi="Times New Roman"/>
                <w:szCs w:val="24"/>
              </w:rPr>
            </w:pPr>
            <w:r>
              <w:rPr>
                <w:rFonts w:ascii="Times New Roman" w:hAnsi="Times New Roman"/>
                <w:szCs w:val="24"/>
              </w:rPr>
              <w:t>77%</w:t>
            </w:r>
          </w:p>
        </w:tc>
        <w:tc>
          <w:tcPr>
            <w:tcW w:w="763" w:type="dxa"/>
            <w:tcBorders>
              <w:top w:val="nil"/>
            </w:tcBorders>
          </w:tcPr>
          <w:p w14:paraId="1D673089" w14:textId="62E99683" w:rsidR="00AA41D9" w:rsidRDefault="00761982" w:rsidP="00761982">
            <w:pPr>
              <w:pStyle w:val="Body"/>
              <w:jc w:val="center"/>
              <w:rPr>
                <w:rFonts w:ascii="Times New Roman" w:hAnsi="Times New Roman"/>
                <w:szCs w:val="24"/>
              </w:rPr>
            </w:pPr>
            <w:r>
              <w:rPr>
                <w:rFonts w:ascii="Times New Roman" w:hAnsi="Times New Roman"/>
                <w:szCs w:val="24"/>
              </w:rPr>
              <w:t>73%</w:t>
            </w:r>
          </w:p>
        </w:tc>
        <w:tc>
          <w:tcPr>
            <w:tcW w:w="764" w:type="dxa"/>
            <w:tcBorders>
              <w:top w:val="nil"/>
            </w:tcBorders>
          </w:tcPr>
          <w:p w14:paraId="1ABDABEC" w14:textId="46BB5216" w:rsidR="00AA41D9" w:rsidRDefault="00761982" w:rsidP="00761982">
            <w:pPr>
              <w:pStyle w:val="Body"/>
              <w:jc w:val="center"/>
              <w:rPr>
                <w:rFonts w:ascii="Times New Roman" w:hAnsi="Times New Roman"/>
                <w:szCs w:val="24"/>
              </w:rPr>
            </w:pPr>
            <w:r>
              <w:rPr>
                <w:rFonts w:ascii="Times New Roman" w:hAnsi="Times New Roman"/>
                <w:szCs w:val="24"/>
              </w:rPr>
              <w:t>70%</w:t>
            </w:r>
          </w:p>
        </w:tc>
        <w:tc>
          <w:tcPr>
            <w:tcW w:w="763" w:type="dxa"/>
            <w:tcBorders>
              <w:top w:val="nil"/>
            </w:tcBorders>
          </w:tcPr>
          <w:p w14:paraId="79794064" w14:textId="42959CF4" w:rsidR="00AA41D9" w:rsidRDefault="00761982" w:rsidP="00761982">
            <w:pPr>
              <w:pStyle w:val="Body"/>
              <w:jc w:val="center"/>
              <w:rPr>
                <w:rFonts w:ascii="Times New Roman" w:hAnsi="Times New Roman"/>
                <w:szCs w:val="24"/>
              </w:rPr>
            </w:pPr>
            <w:r>
              <w:rPr>
                <w:rFonts w:ascii="Times New Roman" w:hAnsi="Times New Roman"/>
                <w:szCs w:val="24"/>
              </w:rPr>
              <w:t>67%</w:t>
            </w:r>
          </w:p>
        </w:tc>
        <w:tc>
          <w:tcPr>
            <w:tcW w:w="764" w:type="dxa"/>
            <w:tcBorders>
              <w:top w:val="nil"/>
            </w:tcBorders>
          </w:tcPr>
          <w:p w14:paraId="3BA83D5B" w14:textId="5F7E893A" w:rsidR="00AA41D9" w:rsidRDefault="00761982" w:rsidP="00761982">
            <w:pPr>
              <w:pStyle w:val="Body"/>
              <w:jc w:val="center"/>
              <w:rPr>
                <w:rFonts w:ascii="Times New Roman" w:hAnsi="Times New Roman"/>
                <w:szCs w:val="24"/>
              </w:rPr>
            </w:pPr>
            <w:r>
              <w:rPr>
                <w:rFonts w:ascii="Times New Roman" w:hAnsi="Times New Roman"/>
                <w:szCs w:val="24"/>
              </w:rPr>
              <w:t>63%</w:t>
            </w:r>
          </w:p>
        </w:tc>
        <w:tc>
          <w:tcPr>
            <w:tcW w:w="764" w:type="dxa"/>
            <w:tcBorders>
              <w:top w:val="nil"/>
            </w:tcBorders>
          </w:tcPr>
          <w:p w14:paraId="40469DCE" w14:textId="289E5CB6" w:rsidR="00AA41D9" w:rsidRDefault="00761982" w:rsidP="00761982">
            <w:pPr>
              <w:pStyle w:val="Body"/>
              <w:jc w:val="center"/>
              <w:rPr>
                <w:rFonts w:ascii="Times New Roman" w:hAnsi="Times New Roman"/>
                <w:szCs w:val="24"/>
              </w:rPr>
            </w:pPr>
            <w:r>
              <w:rPr>
                <w:rFonts w:ascii="Times New Roman" w:hAnsi="Times New Roman"/>
                <w:szCs w:val="24"/>
              </w:rPr>
              <w:t>60%</w:t>
            </w:r>
          </w:p>
        </w:tc>
      </w:tr>
    </w:tbl>
    <w:p w14:paraId="7BF09A48" w14:textId="77777777" w:rsidR="00EB07AB" w:rsidRDefault="00EB07AB" w:rsidP="00732C48">
      <w:pPr>
        <w:jc w:val="center"/>
        <w:rPr>
          <w:b/>
          <w:highlight w:val="yellow"/>
          <w:lang w:bidi="x-none"/>
        </w:rPr>
      </w:pPr>
    </w:p>
    <w:p w14:paraId="75869A42" w14:textId="2ED5838C" w:rsidR="00944457" w:rsidRPr="00CB564F" w:rsidRDefault="0050400E" w:rsidP="00CB564F">
      <w:pPr>
        <w:rPr>
          <w:rFonts w:eastAsia="ヒラギノ角ゴ Pro W3"/>
          <w:bCs/>
          <w:color w:val="000000"/>
        </w:rPr>
      </w:pPr>
      <w:r w:rsidRPr="00A83F38">
        <w:rPr>
          <w:b/>
          <w:bCs/>
          <w:smallCaps/>
          <w:u w:val="single"/>
        </w:rPr>
        <w:t xml:space="preserve">General </w:t>
      </w:r>
      <w:r w:rsidR="00944457" w:rsidRPr="00A83F38">
        <w:rPr>
          <w:b/>
          <w:bCs/>
          <w:smallCaps/>
          <w:u w:val="single"/>
        </w:rPr>
        <w:t>Course Guidelines and Policies</w:t>
      </w:r>
    </w:p>
    <w:p w14:paraId="63FC7BB3" w14:textId="77777777" w:rsidR="00944457" w:rsidRDefault="00944457" w:rsidP="00A83F38">
      <w:pPr>
        <w:pStyle w:val="Body"/>
        <w:jc w:val="both"/>
        <w:rPr>
          <w:rFonts w:ascii="Times New Roman" w:hAnsi="Times New Roman"/>
          <w:b/>
          <w:bCs/>
          <w:szCs w:val="24"/>
        </w:rPr>
      </w:pPr>
    </w:p>
    <w:p w14:paraId="3A70C582" w14:textId="77777777" w:rsidR="00974564" w:rsidRPr="00974564" w:rsidRDefault="00974564" w:rsidP="00A83F38">
      <w:pPr>
        <w:pStyle w:val="Body"/>
        <w:jc w:val="both"/>
        <w:rPr>
          <w:rFonts w:ascii="Times New Roman" w:hAnsi="Times New Roman"/>
          <w:b/>
          <w:bCs/>
          <w:szCs w:val="24"/>
        </w:rPr>
      </w:pPr>
      <w:r w:rsidRPr="00974564">
        <w:rPr>
          <w:rFonts w:ascii="Times New Roman" w:hAnsi="Times New Roman"/>
          <w:b/>
          <w:bCs/>
          <w:szCs w:val="24"/>
        </w:rPr>
        <w:t>Participation</w:t>
      </w:r>
    </w:p>
    <w:p w14:paraId="1355E8EA" w14:textId="505F3AEB" w:rsidR="00974564" w:rsidRPr="00314C05" w:rsidRDefault="00974564" w:rsidP="00A83F38">
      <w:pPr>
        <w:pStyle w:val="FreeForm"/>
        <w:jc w:val="both"/>
        <w:rPr>
          <w:rFonts w:ascii="Times New Roman" w:hAnsi="Times New Roman"/>
          <w:color w:val="1A1A1A"/>
          <w:szCs w:val="24"/>
        </w:rPr>
      </w:pPr>
      <w:r w:rsidRPr="00314C05">
        <w:rPr>
          <w:rFonts w:ascii="Times New Roman" w:hAnsi="Times New Roman"/>
          <w:color w:val="1A1A1A"/>
          <w:szCs w:val="24"/>
        </w:rPr>
        <w:t xml:space="preserve">100% </w:t>
      </w:r>
      <w:r>
        <w:rPr>
          <w:rFonts w:ascii="Times New Roman" w:hAnsi="Times New Roman"/>
          <w:color w:val="1A1A1A"/>
          <w:szCs w:val="24"/>
        </w:rPr>
        <w:t>participation</w:t>
      </w:r>
      <w:r w:rsidRPr="00314C05">
        <w:rPr>
          <w:rFonts w:ascii="Times New Roman" w:hAnsi="Times New Roman"/>
          <w:color w:val="1A1A1A"/>
          <w:szCs w:val="24"/>
        </w:rPr>
        <w:t xml:space="preserve"> is expected for </w:t>
      </w:r>
      <w:r w:rsidR="00C50E04">
        <w:rPr>
          <w:rFonts w:ascii="Times New Roman" w:hAnsi="Times New Roman"/>
          <w:color w:val="1A1A1A"/>
          <w:szCs w:val="24"/>
        </w:rPr>
        <w:t>this course</w:t>
      </w:r>
      <w:r w:rsidR="00C50E04" w:rsidRPr="00C50E04">
        <w:rPr>
          <w:rFonts w:ascii="Times New Roman" w:hAnsi="Times New Roman"/>
          <w:color w:val="1A1A1A"/>
          <w:szCs w:val="24"/>
          <w:vertAlign w:val="superscript"/>
        </w:rPr>
        <w:t>+</w:t>
      </w:r>
      <w:r w:rsidR="00C50E04">
        <w:rPr>
          <w:rFonts w:ascii="Times New Roman" w:hAnsi="Times New Roman"/>
          <w:color w:val="1A1A1A"/>
          <w:szCs w:val="24"/>
          <w:vertAlign w:val="superscript"/>
        </w:rPr>
        <w:t>+</w:t>
      </w:r>
      <w:r w:rsidRPr="00314C05">
        <w:rPr>
          <w:rFonts w:ascii="Times New Roman" w:hAnsi="Times New Roman"/>
          <w:color w:val="1A1A1A"/>
          <w:szCs w:val="24"/>
        </w:rPr>
        <w:t xml:space="preserve">. </w:t>
      </w:r>
      <w:r>
        <w:rPr>
          <w:rFonts w:ascii="Times New Roman" w:hAnsi="Times New Roman"/>
          <w:szCs w:val="24"/>
        </w:rPr>
        <w:t xml:space="preserve">Given that participation is a large component of </w:t>
      </w:r>
      <w:r w:rsidR="00C50E04">
        <w:rPr>
          <w:rFonts w:ascii="Times New Roman" w:hAnsi="Times New Roman"/>
          <w:szCs w:val="24"/>
        </w:rPr>
        <w:t>student success</w:t>
      </w:r>
      <w:r>
        <w:rPr>
          <w:rFonts w:ascii="Times New Roman" w:hAnsi="Times New Roman"/>
          <w:szCs w:val="24"/>
        </w:rPr>
        <w:t>, late arrivals, early departures, lack of attention</w:t>
      </w:r>
      <w:r w:rsidR="00F614A5">
        <w:rPr>
          <w:rFonts w:ascii="Times New Roman" w:hAnsi="Times New Roman"/>
          <w:szCs w:val="24"/>
        </w:rPr>
        <w:t>,</w:t>
      </w:r>
      <w:r>
        <w:rPr>
          <w:rFonts w:ascii="Times New Roman" w:hAnsi="Times New Roman"/>
          <w:szCs w:val="24"/>
        </w:rPr>
        <w:t xml:space="preserve"> or </w:t>
      </w:r>
      <w:r w:rsidR="00F614A5">
        <w:rPr>
          <w:rFonts w:ascii="Times New Roman" w:hAnsi="Times New Roman"/>
          <w:szCs w:val="24"/>
        </w:rPr>
        <w:t xml:space="preserve">lack of </w:t>
      </w:r>
      <w:r>
        <w:rPr>
          <w:rFonts w:ascii="Times New Roman" w:hAnsi="Times New Roman"/>
          <w:szCs w:val="24"/>
        </w:rPr>
        <w:t>participation will have a significant detrimental effect on your grade.</w:t>
      </w:r>
    </w:p>
    <w:p w14:paraId="61D526EE" w14:textId="77777777" w:rsidR="00974564" w:rsidRPr="00314C05" w:rsidRDefault="00974564" w:rsidP="00A83F38">
      <w:pPr>
        <w:pStyle w:val="FreeForm"/>
        <w:jc w:val="both"/>
        <w:rPr>
          <w:rFonts w:ascii="Times New Roman" w:hAnsi="Times New Roman"/>
          <w:color w:val="1A1A1A"/>
          <w:szCs w:val="24"/>
        </w:rPr>
      </w:pPr>
    </w:p>
    <w:p w14:paraId="6E09E620" w14:textId="54CB80A8" w:rsidR="00D341B1" w:rsidRDefault="00A5706C" w:rsidP="00A83F38">
      <w:pPr>
        <w:jc w:val="both"/>
        <w:rPr>
          <w:bCs/>
          <w:lang w:bidi="x-none"/>
        </w:rPr>
      </w:pPr>
      <w:r>
        <w:rPr>
          <w:bCs/>
          <w:lang w:bidi="x-none"/>
        </w:rPr>
        <w:t xml:space="preserve">The student is responsible for informing </w:t>
      </w:r>
      <w:r w:rsidR="00974564" w:rsidRPr="00726515">
        <w:rPr>
          <w:bCs/>
          <w:lang w:bidi="x-none"/>
        </w:rPr>
        <w:t xml:space="preserve">the instructor of any conflict that can be anticipated </w:t>
      </w:r>
      <w:r>
        <w:rPr>
          <w:bCs/>
          <w:lang w:bidi="x-none"/>
        </w:rPr>
        <w:t>that may</w:t>
      </w:r>
      <w:r w:rsidR="00974564" w:rsidRPr="00726515">
        <w:rPr>
          <w:bCs/>
          <w:lang w:bidi="x-none"/>
        </w:rPr>
        <w:t xml:space="preserve"> affect the submission of an assignment or the ability to </w:t>
      </w:r>
      <w:r w:rsidR="00974564">
        <w:rPr>
          <w:bCs/>
          <w:lang w:bidi="x-none"/>
        </w:rPr>
        <w:t>participate in class discussions</w:t>
      </w:r>
      <w:r w:rsidR="00974564" w:rsidRPr="00726515">
        <w:rPr>
          <w:bCs/>
          <w:lang w:bidi="x-none"/>
        </w:rPr>
        <w:t xml:space="preserve">. Only the instructor can excuse a student from a course requirement or responsibility. When conflicts can be anticipated, such as for many University-sponsored activities and religious observations, the student should inform the instructor of the situation as far in advance as possible. For unanticipated or emergency conflict, when advance notification to an instructor is not possible, the student should contact the instructor </w:t>
      </w:r>
      <w:r w:rsidR="00D341B1">
        <w:rPr>
          <w:bCs/>
          <w:lang w:bidi="x-none"/>
        </w:rPr>
        <w:t xml:space="preserve">or the instructor’s department (Biomedical Engineering) </w:t>
      </w:r>
      <w:r w:rsidR="00974564" w:rsidRPr="00726515">
        <w:rPr>
          <w:bCs/>
          <w:lang w:bidi="x-none"/>
        </w:rPr>
        <w:t xml:space="preserve">as soon as </w:t>
      </w:r>
      <w:r w:rsidR="00F614A5">
        <w:rPr>
          <w:bCs/>
          <w:lang w:bidi="x-none"/>
        </w:rPr>
        <w:t xml:space="preserve">it is </w:t>
      </w:r>
      <w:r w:rsidR="00974564" w:rsidRPr="00726515">
        <w:rPr>
          <w:bCs/>
          <w:lang w:bidi="x-none"/>
        </w:rPr>
        <w:t xml:space="preserve">possible </w:t>
      </w:r>
      <w:r w:rsidR="00F614A5">
        <w:rPr>
          <w:bCs/>
          <w:lang w:bidi="x-none"/>
        </w:rPr>
        <w:t xml:space="preserve">to do so </w:t>
      </w:r>
      <w:r w:rsidR="00974564" w:rsidRPr="00726515">
        <w:rPr>
          <w:bCs/>
          <w:lang w:bidi="x-none"/>
        </w:rPr>
        <w:t>by email</w:t>
      </w:r>
      <w:r w:rsidR="00974564">
        <w:rPr>
          <w:bCs/>
          <w:lang w:bidi="x-none"/>
        </w:rPr>
        <w:t xml:space="preserve"> </w:t>
      </w:r>
      <w:r w:rsidR="00277EAD">
        <w:rPr>
          <w:bCs/>
          <w:lang w:bidi="x-none"/>
        </w:rPr>
        <w:t xml:space="preserve">(preferred) </w:t>
      </w:r>
      <w:r w:rsidR="00974564">
        <w:rPr>
          <w:bCs/>
          <w:lang w:bidi="x-none"/>
        </w:rPr>
        <w:t>or</w:t>
      </w:r>
      <w:r w:rsidR="00974564" w:rsidRPr="00726515">
        <w:rPr>
          <w:bCs/>
          <w:lang w:bidi="x-none"/>
        </w:rPr>
        <w:t xml:space="preserve"> through Brightspace. When the student is unable to make direct contact with the instructor and is unable to leave word with the instructor’s department </w:t>
      </w:r>
      <w:r w:rsidR="00D341B1">
        <w:rPr>
          <w:bCs/>
          <w:lang w:bidi="x-none"/>
        </w:rPr>
        <w:t xml:space="preserve">(Biomedical Engineering) </w:t>
      </w:r>
      <w:r w:rsidR="00F614A5">
        <w:rPr>
          <w:bCs/>
          <w:lang w:bidi="x-none"/>
        </w:rPr>
        <w:t>due to</w:t>
      </w:r>
      <w:r w:rsidR="00974564" w:rsidRPr="00726515">
        <w:rPr>
          <w:bCs/>
          <w:lang w:bidi="x-none"/>
        </w:rPr>
        <w:t xml:space="preserve"> circumstances beyond the student’s control, and in cases of bereavement, quarantine, or isolation, the student or the student’s representative should contact the Office of the Dean of Students via email or phone at 765-494-1747. </w:t>
      </w:r>
      <w:r w:rsidR="00974564" w:rsidRPr="00E70CAA">
        <w:rPr>
          <w:bCs/>
          <w:lang w:bidi="x-none"/>
        </w:rPr>
        <w:t>Our course Brightspace includes a link on Attendance and Grief Absence policies under the University Policies menu.</w:t>
      </w:r>
    </w:p>
    <w:p w14:paraId="1E1398B5" w14:textId="70D60BE7" w:rsidR="00C50E04" w:rsidRDefault="00C50E04" w:rsidP="00A83F38">
      <w:pPr>
        <w:jc w:val="both"/>
        <w:rPr>
          <w:bCs/>
          <w:lang w:bidi="x-none"/>
        </w:rPr>
      </w:pPr>
    </w:p>
    <w:p w14:paraId="5E9386F1" w14:textId="3F08B8C8" w:rsidR="00C50E04" w:rsidRPr="00AE3129" w:rsidRDefault="00C50E04" w:rsidP="00A83F38">
      <w:pPr>
        <w:jc w:val="both"/>
        <w:rPr>
          <w:bCs/>
          <w:i/>
          <w:iCs/>
          <w:color w:val="000000" w:themeColor="text1"/>
          <w:lang w:bidi="x-none"/>
        </w:rPr>
      </w:pPr>
      <w:r w:rsidRPr="00AE3129">
        <w:rPr>
          <w:bCs/>
          <w:i/>
          <w:iCs/>
          <w:color w:val="000000" w:themeColor="text1"/>
          <w:vertAlign w:val="superscript"/>
          <w:lang w:bidi="x-none"/>
        </w:rPr>
        <w:t>++</w:t>
      </w:r>
      <w:r w:rsidRPr="00AE3129">
        <w:rPr>
          <w:bCs/>
          <w:i/>
          <w:iCs/>
          <w:color w:val="000000" w:themeColor="text1"/>
          <w:lang w:bidi="x-none"/>
        </w:rPr>
        <w:t xml:space="preserve">Participation does not require any student to share their personal health data.  Students will not be penalized if they do not want to share their personal </w:t>
      </w:r>
      <w:r w:rsidR="00AA4023" w:rsidRPr="00AE3129">
        <w:rPr>
          <w:bCs/>
          <w:i/>
          <w:iCs/>
          <w:color w:val="000000" w:themeColor="text1"/>
          <w:lang w:bidi="x-none"/>
        </w:rPr>
        <w:t>data but</w:t>
      </w:r>
      <w:r w:rsidRPr="00AE3129">
        <w:rPr>
          <w:bCs/>
          <w:i/>
          <w:iCs/>
          <w:color w:val="000000" w:themeColor="text1"/>
          <w:lang w:bidi="x-none"/>
        </w:rPr>
        <w:t xml:space="preserve"> will need to demonstrate that they completed the assignments through TBD mechanisms.  </w:t>
      </w:r>
    </w:p>
    <w:p w14:paraId="058754D8" w14:textId="77777777" w:rsidR="00E823E3" w:rsidRPr="00E823E3" w:rsidRDefault="00E823E3" w:rsidP="00A83F38">
      <w:pPr>
        <w:jc w:val="both"/>
        <w:rPr>
          <w:bCs/>
          <w:lang w:bidi="x-none"/>
        </w:rPr>
      </w:pPr>
    </w:p>
    <w:p w14:paraId="4855AEF4" w14:textId="08BC39D2" w:rsidR="00E823E3" w:rsidRPr="00314C05" w:rsidRDefault="00E823E3" w:rsidP="00A83F38">
      <w:pPr>
        <w:pStyle w:val="Body"/>
        <w:jc w:val="both"/>
        <w:rPr>
          <w:rFonts w:ascii="Times New Roman" w:hAnsi="Times New Roman"/>
          <w:b/>
          <w:bCs/>
          <w:szCs w:val="24"/>
        </w:rPr>
      </w:pPr>
      <w:r w:rsidRPr="00314C05">
        <w:rPr>
          <w:rFonts w:ascii="Times New Roman" w:hAnsi="Times New Roman"/>
          <w:b/>
          <w:bCs/>
          <w:szCs w:val="24"/>
        </w:rPr>
        <w:t xml:space="preserve">Academic </w:t>
      </w:r>
      <w:r w:rsidR="00C84B4F">
        <w:rPr>
          <w:rFonts w:ascii="Times New Roman" w:hAnsi="Times New Roman"/>
          <w:b/>
          <w:bCs/>
          <w:szCs w:val="24"/>
        </w:rPr>
        <w:t xml:space="preserve">Code of </w:t>
      </w:r>
      <w:r w:rsidRPr="00314C05">
        <w:rPr>
          <w:rFonts w:ascii="Times New Roman" w:hAnsi="Times New Roman"/>
          <w:b/>
          <w:bCs/>
          <w:szCs w:val="24"/>
        </w:rPr>
        <w:t>Conduct</w:t>
      </w:r>
    </w:p>
    <w:p w14:paraId="1A25A32E" w14:textId="1F4908D1" w:rsidR="00E823E3" w:rsidRPr="00944457" w:rsidRDefault="00E823E3" w:rsidP="00A83F38">
      <w:pPr>
        <w:pStyle w:val="Body"/>
        <w:jc w:val="both"/>
        <w:rPr>
          <w:rFonts w:ascii="Times New Roman" w:hAnsi="Times New Roman"/>
          <w:szCs w:val="24"/>
        </w:rPr>
      </w:pPr>
      <w:r w:rsidRPr="00314C05">
        <w:rPr>
          <w:rFonts w:ascii="Times New Roman" w:hAnsi="Times New Roman"/>
          <w:szCs w:val="24"/>
        </w:rPr>
        <w:t xml:space="preserve">You are expected to behave in a professional and ethical manner in all aspects of this course. </w:t>
      </w:r>
      <w:r w:rsidRPr="00AA4023">
        <w:rPr>
          <w:rFonts w:ascii="Times New Roman" w:hAnsi="Times New Roman"/>
          <w:i/>
          <w:iCs/>
          <w:szCs w:val="24"/>
          <w:u w:val="single"/>
        </w:rPr>
        <w:t>Plagiarism</w:t>
      </w:r>
      <w:r w:rsidR="00C50E04" w:rsidRPr="00AA4023">
        <w:rPr>
          <w:rFonts w:ascii="Times New Roman" w:hAnsi="Times New Roman"/>
          <w:i/>
          <w:iCs/>
          <w:szCs w:val="24"/>
          <w:u w:val="single"/>
        </w:rPr>
        <w:t>, fabrication, falsification,</w:t>
      </w:r>
      <w:r w:rsidRPr="00AA4023">
        <w:rPr>
          <w:rFonts w:ascii="Times New Roman" w:hAnsi="Times New Roman"/>
          <w:i/>
          <w:iCs/>
          <w:szCs w:val="24"/>
          <w:u w:val="single"/>
        </w:rPr>
        <w:t xml:space="preserve"> or </w:t>
      </w:r>
      <w:r w:rsidR="00C50E04" w:rsidRPr="00AA4023">
        <w:rPr>
          <w:rFonts w:ascii="Times New Roman" w:hAnsi="Times New Roman"/>
          <w:i/>
          <w:iCs/>
          <w:szCs w:val="24"/>
          <w:u w:val="single"/>
        </w:rPr>
        <w:t xml:space="preserve">any form of </w:t>
      </w:r>
      <w:r w:rsidRPr="00AA4023">
        <w:rPr>
          <w:rFonts w:ascii="Times New Roman" w:hAnsi="Times New Roman"/>
          <w:i/>
          <w:iCs/>
          <w:szCs w:val="24"/>
          <w:u w:val="single"/>
        </w:rPr>
        <w:t>cheating will result in a zero for that particular assignment</w:t>
      </w:r>
      <w:r w:rsidR="00F614A5" w:rsidRPr="00AA4023">
        <w:rPr>
          <w:rFonts w:ascii="Times New Roman" w:hAnsi="Times New Roman"/>
          <w:i/>
          <w:iCs/>
          <w:szCs w:val="24"/>
          <w:u w:val="single"/>
        </w:rPr>
        <w:t xml:space="preserve"> and other potential ramifications</w:t>
      </w:r>
      <w:r w:rsidR="00C50E04" w:rsidRPr="00AA4023">
        <w:rPr>
          <w:rFonts w:ascii="Times New Roman" w:hAnsi="Times New Roman"/>
          <w:i/>
          <w:iCs/>
          <w:szCs w:val="24"/>
          <w:u w:val="single"/>
        </w:rPr>
        <w:t>, including a report to ODOS</w:t>
      </w:r>
      <w:r w:rsidRPr="00AA4023">
        <w:rPr>
          <w:rFonts w:ascii="Times New Roman" w:hAnsi="Times New Roman"/>
          <w:i/>
          <w:iCs/>
          <w:szCs w:val="24"/>
          <w:u w:val="single"/>
        </w:rPr>
        <w:t>.</w:t>
      </w:r>
      <w:r w:rsidRPr="00314C05">
        <w:rPr>
          <w:rFonts w:ascii="Times New Roman" w:hAnsi="Times New Roman"/>
          <w:szCs w:val="24"/>
        </w:rPr>
        <w:t xml:space="preserve"> Instances of unethical behavior will be reported to the Dean of Students Office and will result in a grade reduction of at least one letter grade.</w:t>
      </w:r>
      <w:r>
        <w:rPr>
          <w:rFonts w:ascii="Times New Roman" w:hAnsi="Times New Roman"/>
          <w:szCs w:val="24"/>
        </w:rPr>
        <w:t xml:space="preserve"> </w:t>
      </w:r>
      <w:r w:rsidRPr="00314C05">
        <w:rPr>
          <w:rFonts w:ascii="Times New Roman" w:hAnsi="Times New Roman"/>
          <w:szCs w:val="24"/>
        </w:rPr>
        <w:t>If an individual behaves unprofessionally or unethically during the semester, the instructor reserves the right to fail the student.</w:t>
      </w:r>
      <w:r>
        <w:rPr>
          <w:rFonts w:ascii="Times New Roman" w:hAnsi="Times New Roman"/>
          <w:szCs w:val="24"/>
        </w:rPr>
        <w:t xml:space="preserve"> </w:t>
      </w:r>
      <w:r w:rsidRPr="00314C05">
        <w:rPr>
          <w:rFonts w:ascii="Times New Roman" w:hAnsi="Times New Roman"/>
          <w:szCs w:val="24"/>
        </w:rPr>
        <w:t>For more</w:t>
      </w:r>
      <w:r w:rsidR="00277EAD">
        <w:rPr>
          <w:rFonts w:ascii="Times New Roman" w:hAnsi="Times New Roman"/>
          <w:szCs w:val="24"/>
        </w:rPr>
        <w:t xml:space="preserve"> </w:t>
      </w:r>
      <w:r w:rsidRPr="00314C05">
        <w:rPr>
          <w:rFonts w:ascii="Times New Roman" w:hAnsi="Times New Roman"/>
          <w:szCs w:val="24"/>
        </w:rPr>
        <w:t xml:space="preserve">information, see Purdue University Student Conduct Code at: </w:t>
      </w:r>
      <w:hyperlink r:id="rId11" w:history="1">
        <w:r w:rsidR="00D31254" w:rsidRPr="00FA6BF9">
          <w:rPr>
            <w:rStyle w:val="Hyperlink"/>
            <w:rFonts w:ascii="Times New Roman" w:hAnsi="Times New Roman"/>
            <w:szCs w:val="24"/>
          </w:rPr>
          <w:t>https://catalog.purdue.edu/content.php?catoid=13&amp;navoid=16335</w:t>
        </w:r>
      </w:hyperlink>
      <w:r w:rsidR="00D31254">
        <w:rPr>
          <w:rFonts w:ascii="Times New Roman" w:hAnsi="Times New Roman"/>
          <w:szCs w:val="24"/>
        </w:rPr>
        <w:t xml:space="preserve">. </w:t>
      </w:r>
    </w:p>
    <w:p w14:paraId="49864083" w14:textId="1030DFDD" w:rsidR="00E823E3" w:rsidRDefault="00E823E3" w:rsidP="00A83F38">
      <w:pPr>
        <w:pStyle w:val="FreeForm"/>
        <w:jc w:val="both"/>
        <w:rPr>
          <w:rFonts w:ascii="Times New Roman" w:hAnsi="Times New Roman"/>
          <w:b/>
          <w:color w:val="1A1A1A"/>
          <w:szCs w:val="24"/>
        </w:rPr>
      </w:pPr>
    </w:p>
    <w:p w14:paraId="5CA9894F" w14:textId="77777777" w:rsidR="00C84B4F" w:rsidRPr="004E0DBD" w:rsidRDefault="00C84B4F" w:rsidP="00A83F38">
      <w:pPr>
        <w:jc w:val="both"/>
        <w:rPr>
          <w:b/>
          <w:lang w:bidi="x-none"/>
        </w:rPr>
      </w:pPr>
      <w:r w:rsidRPr="004E0DBD">
        <w:rPr>
          <w:b/>
          <w:lang w:bidi="x-none"/>
        </w:rPr>
        <w:t>Academic Integrity</w:t>
      </w:r>
    </w:p>
    <w:p w14:paraId="6F05783C" w14:textId="77777777" w:rsidR="00C84B4F" w:rsidRDefault="00C84B4F" w:rsidP="00A83F38">
      <w:pPr>
        <w:jc w:val="both"/>
        <w:rPr>
          <w:color w:val="1A1A1A"/>
        </w:rPr>
      </w:pPr>
      <w:r w:rsidRPr="004E0DBD">
        <w:rPr>
          <w:bCs/>
          <w:lang w:bidi="x-none"/>
        </w:rPr>
        <w:t xml:space="preserve">Academic integrity is one of the highest values that Purdue University holds. </w:t>
      </w:r>
      <w:r w:rsidRPr="00314C05">
        <w:rPr>
          <w:color w:val="1A1A1A"/>
        </w:rPr>
        <w:t xml:space="preserve">Purdue prohibits "dishonesty in connection with any University activity. Cheating, plagiarism, or knowingly furnishing false information to the University are examples of dishonesty." [Part 5, Section III-B-2-a, </w:t>
      </w:r>
      <w:hyperlink r:id="rId12" w:history="1">
        <w:r w:rsidRPr="00314C05">
          <w:rPr>
            <w:rStyle w:val="Hyperlink"/>
          </w:rPr>
          <w:t>University Regulations</w:t>
        </w:r>
      </w:hyperlink>
      <w:r w:rsidRPr="00314C05">
        <w:rPr>
          <w:color w:val="1A1A1A"/>
        </w:rPr>
        <w:t>] Furthermore, the University Senate has stipulated that "the commitment of acts of cheating, lying, and deceit in any of their diverse forms (such as the use of substitutes for taking examinations, the use of illegal cribs, plagiarism, and copying during examinations) is dishonest and must not be tolerated. Moreover, knowingly to aid and abet, directly or indirectly, other parties in committing dishonest acts is in itself dishonest." [University Senate Document 72-18, December 15, 1972]</w:t>
      </w:r>
    </w:p>
    <w:p w14:paraId="3FE27C26" w14:textId="77777777" w:rsidR="00C84B4F" w:rsidRDefault="00C84B4F" w:rsidP="00A83F38">
      <w:pPr>
        <w:pStyle w:val="FreeForm"/>
        <w:jc w:val="both"/>
        <w:rPr>
          <w:rFonts w:ascii="Times New Roman" w:hAnsi="Times New Roman"/>
          <w:color w:val="1A1A1A"/>
          <w:szCs w:val="24"/>
        </w:rPr>
      </w:pPr>
    </w:p>
    <w:p w14:paraId="6EC19C70" w14:textId="77777777" w:rsidR="00C84B4F" w:rsidRPr="00E823E3" w:rsidRDefault="00C84B4F" w:rsidP="00A83F38">
      <w:pPr>
        <w:jc w:val="both"/>
        <w:rPr>
          <w:bCs/>
          <w:lang w:bidi="x-none"/>
        </w:rPr>
      </w:pPr>
      <w:r w:rsidRPr="004E0DBD">
        <w:rPr>
          <w:bCs/>
          <w:lang w:bidi="x-none"/>
        </w:rPr>
        <w:t xml:space="preserve">Individuals are encouraged to alert university officials to potential breaches of this value by either emailing </w:t>
      </w:r>
      <w:hyperlink r:id="rId13" w:history="1">
        <w:r w:rsidRPr="00494740">
          <w:rPr>
            <w:rStyle w:val="Hyperlink"/>
            <w:bCs/>
            <w:lang w:bidi="x-none"/>
          </w:rPr>
          <w:t>integrity@purdue.edu</w:t>
        </w:r>
      </w:hyperlink>
      <w:r>
        <w:rPr>
          <w:bCs/>
          <w:lang w:bidi="x-none"/>
        </w:rPr>
        <w:t xml:space="preserve"> </w:t>
      </w:r>
      <w:r w:rsidRPr="004E0DBD">
        <w:rPr>
          <w:bCs/>
          <w:lang w:bidi="x-none"/>
        </w:rPr>
        <w:t xml:space="preserve">or by calling 765-494-8778. While information may be submitted </w:t>
      </w:r>
      <w:r w:rsidRPr="004E0DBD">
        <w:rPr>
          <w:bCs/>
          <w:lang w:bidi="x-none"/>
        </w:rPr>
        <w:lastRenderedPageBreak/>
        <w:t xml:space="preserve">anonymously, the more information is submitted the greater the opportunity for the university to investigate the concern. </w:t>
      </w:r>
      <w:r w:rsidRPr="00E70CAA">
        <w:rPr>
          <w:bCs/>
          <w:lang w:bidi="x-none"/>
        </w:rPr>
        <w:t>More details are available on our course Brightspace under University Policies.</w:t>
      </w:r>
    </w:p>
    <w:p w14:paraId="149B5E57" w14:textId="77777777" w:rsidR="00C84B4F" w:rsidRDefault="00C84B4F" w:rsidP="00A83F38">
      <w:pPr>
        <w:pStyle w:val="FreeForm"/>
        <w:jc w:val="both"/>
        <w:rPr>
          <w:rFonts w:ascii="Times New Roman" w:hAnsi="Times New Roman"/>
          <w:color w:val="1A1A1A"/>
          <w:szCs w:val="24"/>
        </w:rPr>
      </w:pPr>
    </w:p>
    <w:p w14:paraId="277EE794" w14:textId="77777777" w:rsidR="00C84B4F" w:rsidRPr="00314C05" w:rsidRDefault="00C84B4F" w:rsidP="00A83F38">
      <w:pPr>
        <w:pStyle w:val="FreeForm"/>
        <w:jc w:val="both"/>
        <w:rPr>
          <w:rFonts w:ascii="Times New Roman" w:hAnsi="Times New Roman"/>
          <w:b/>
          <w:color w:val="1A1A1A"/>
          <w:szCs w:val="24"/>
        </w:rPr>
      </w:pPr>
      <w:r w:rsidRPr="00314C05">
        <w:rPr>
          <w:rFonts w:ascii="Times New Roman" w:hAnsi="Times New Roman"/>
          <w:b/>
          <w:color w:val="1A1A1A"/>
          <w:szCs w:val="24"/>
        </w:rPr>
        <w:t>Re-grade Policy</w:t>
      </w:r>
      <w:r>
        <w:rPr>
          <w:rFonts w:ascii="Times New Roman" w:hAnsi="Times New Roman"/>
          <w:b/>
          <w:color w:val="1A1A1A"/>
          <w:szCs w:val="24"/>
        </w:rPr>
        <w:t xml:space="preserve"> </w:t>
      </w:r>
    </w:p>
    <w:p w14:paraId="3E08E5B2" w14:textId="072D3747" w:rsidR="00C84B4F" w:rsidRDefault="00C84B4F" w:rsidP="00A83F38">
      <w:pPr>
        <w:pStyle w:val="FreeForm"/>
        <w:jc w:val="both"/>
        <w:rPr>
          <w:rFonts w:ascii="Times New Roman" w:hAnsi="Times New Roman"/>
          <w:color w:val="1A1A1A"/>
          <w:szCs w:val="24"/>
        </w:rPr>
      </w:pPr>
      <w:r w:rsidRPr="00314C05">
        <w:rPr>
          <w:rFonts w:ascii="Times New Roman" w:hAnsi="Times New Roman"/>
          <w:color w:val="1A1A1A"/>
          <w:szCs w:val="24"/>
        </w:rPr>
        <w:t xml:space="preserve">Students have the right to </w:t>
      </w:r>
      <w:r>
        <w:rPr>
          <w:rFonts w:ascii="Times New Roman" w:hAnsi="Times New Roman"/>
          <w:color w:val="1A1A1A"/>
          <w:szCs w:val="24"/>
        </w:rPr>
        <w:t>pro</w:t>
      </w:r>
      <w:r w:rsidRPr="00314C05">
        <w:rPr>
          <w:rFonts w:ascii="Times New Roman" w:hAnsi="Times New Roman"/>
          <w:color w:val="1A1A1A"/>
          <w:szCs w:val="24"/>
        </w:rPr>
        <w:t>test any grade throughout the semester.</w:t>
      </w:r>
      <w:r>
        <w:rPr>
          <w:rFonts w:ascii="Times New Roman" w:hAnsi="Times New Roman"/>
          <w:color w:val="1A1A1A"/>
          <w:szCs w:val="24"/>
        </w:rPr>
        <w:t xml:space="preserve"> </w:t>
      </w:r>
      <w:r w:rsidRPr="00314C05">
        <w:rPr>
          <w:rFonts w:ascii="Times New Roman" w:hAnsi="Times New Roman"/>
          <w:color w:val="1A1A1A"/>
          <w:szCs w:val="24"/>
        </w:rPr>
        <w:t xml:space="preserve">Once an assignment has been graded and returned, students have </w:t>
      </w:r>
      <w:r w:rsidRPr="00314C05">
        <w:rPr>
          <w:rFonts w:ascii="Times New Roman" w:hAnsi="Times New Roman"/>
          <w:b/>
          <w:color w:val="1A1A1A"/>
          <w:szCs w:val="24"/>
        </w:rPr>
        <w:t>1 week</w:t>
      </w:r>
      <w:r w:rsidRPr="00314C05">
        <w:rPr>
          <w:rFonts w:ascii="Times New Roman" w:hAnsi="Times New Roman"/>
          <w:color w:val="1A1A1A"/>
          <w:szCs w:val="24"/>
        </w:rPr>
        <w:t xml:space="preserve"> to protest a grade; after this time</w:t>
      </w:r>
      <w:r>
        <w:rPr>
          <w:rFonts w:ascii="Times New Roman" w:hAnsi="Times New Roman"/>
          <w:color w:val="1A1A1A"/>
          <w:szCs w:val="24"/>
        </w:rPr>
        <w:t>,</w:t>
      </w:r>
      <w:r w:rsidRPr="00314C05">
        <w:rPr>
          <w:rFonts w:ascii="Times New Roman" w:hAnsi="Times New Roman"/>
          <w:color w:val="1A1A1A"/>
          <w:szCs w:val="24"/>
        </w:rPr>
        <w:t xml:space="preserve"> grade disputes will not be accepted.</w:t>
      </w:r>
      <w:r>
        <w:rPr>
          <w:rFonts w:ascii="Times New Roman" w:hAnsi="Times New Roman"/>
          <w:color w:val="1A1A1A"/>
          <w:szCs w:val="24"/>
        </w:rPr>
        <w:t xml:space="preserve"> </w:t>
      </w:r>
      <w:r w:rsidRPr="00314C05">
        <w:rPr>
          <w:rFonts w:ascii="Times New Roman" w:hAnsi="Times New Roman"/>
          <w:color w:val="1A1A1A"/>
          <w:szCs w:val="24"/>
        </w:rPr>
        <w:t xml:space="preserve">In the event that a student feels an assignment has been inappropriately graded, the student must submit </w:t>
      </w:r>
      <w:r>
        <w:rPr>
          <w:rFonts w:ascii="Times New Roman" w:hAnsi="Times New Roman"/>
          <w:color w:val="1A1A1A"/>
          <w:szCs w:val="24"/>
        </w:rPr>
        <w:t>a</w:t>
      </w:r>
      <w:r w:rsidRPr="00314C05">
        <w:rPr>
          <w:rFonts w:ascii="Times New Roman" w:hAnsi="Times New Roman"/>
          <w:color w:val="1A1A1A"/>
          <w:szCs w:val="24"/>
        </w:rPr>
        <w:t xml:space="preserve"> typed document </w:t>
      </w:r>
      <w:r>
        <w:rPr>
          <w:rFonts w:ascii="Times New Roman" w:hAnsi="Times New Roman"/>
          <w:color w:val="1A1A1A"/>
          <w:szCs w:val="24"/>
        </w:rPr>
        <w:t xml:space="preserve">(no longer than one page) </w:t>
      </w:r>
      <w:r w:rsidRPr="00314C05">
        <w:rPr>
          <w:rFonts w:ascii="Times New Roman" w:hAnsi="Times New Roman"/>
          <w:color w:val="1A1A1A"/>
          <w:szCs w:val="24"/>
        </w:rPr>
        <w:t>indicating the source of the problem and an explanation for the re-grade submission.</w:t>
      </w:r>
      <w:r>
        <w:rPr>
          <w:rFonts w:ascii="Times New Roman" w:hAnsi="Times New Roman"/>
          <w:color w:val="1A1A1A"/>
          <w:szCs w:val="24"/>
        </w:rPr>
        <w:t xml:space="preserve"> </w:t>
      </w:r>
      <w:r w:rsidRPr="00314C05">
        <w:rPr>
          <w:rFonts w:ascii="Times New Roman" w:hAnsi="Times New Roman"/>
          <w:color w:val="1A1A1A"/>
          <w:szCs w:val="24"/>
        </w:rPr>
        <w:t>The original assignment must be returned with the protest explanation.</w:t>
      </w:r>
      <w:r>
        <w:rPr>
          <w:rFonts w:ascii="Times New Roman" w:hAnsi="Times New Roman"/>
          <w:color w:val="1A1A1A"/>
          <w:szCs w:val="24"/>
        </w:rPr>
        <w:t xml:space="preserve"> </w:t>
      </w:r>
      <w:r w:rsidRPr="00314C05">
        <w:rPr>
          <w:rFonts w:ascii="Times New Roman" w:hAnsi="Times New Roman"/>
          <w:color w:val="1A1A1A"/>
          <w:szCs w:val="24"/>
        </w:rPr>
        <w:t>Papers submitted for a re-grade will be completely re</w:t>
      </w:r>
      <w:r>
        <w:rPr>
          <w:rFonts w:ascii="Times New Roman" w:hAnsi="Times New Roman"/>
          <w:color w:val="1A1A1A"/>
          <w:szCs w:val="24"/>
        </w:rPr>
        <w:t>-</w:t>
      </w:r>
      <w:r w:rsidRPr="00314C05">
        <w:rPr>
          <w:rFonts w:ascii="Times New Roman" w:hAnsi="Times New Roman"/>
          <w:color w:val="1A1A1A"/>
          <w:szCs w:val="24"/>
        </w:rPr>
        <w:t>evaluated (i.e., the entire paper will be re-graded, not only the portion under protest), which means that students risk losing additional points for mistakes missed during the first grading process.</w:t>
      </w:r>
      <w:r>
        <w:rPr>
          <w:rFonts w:ascii="Times New Roman" w:hAnsi="Times New Roman"/>
          <w:color w:val="1A1A1A"/>
          <w:szCs w:val="24"/>
        </w:rPr>
        <w:t xml:space="preserve"> </w:t>
      </w:r>
      <w:r w:rsidRPr="00314C05">
        <w:rPr>
          <w:rFonts w:ascii="Times New Roman" w:hAnsi="Times New Roman"/>
          <w:color w:val="1A1A1A"/>
          <w:szCs w:val="24"/>
        </w:rPr>
        <w:t>Please note that all re-grade requests will be evaluated at the end of the term and will only be considered for those students with a borderline grade (e.g., between an A and B).</w:t>
      </w:r>
    </w:p>
    <w:p w14:paraId="6CAE5B1C" w14:textId="77EA237A" w:rsidR="00BA7025" w:rsidRDefault="00BA7025" w:rsidP="00A83F38">
      <w:pPr>
        <w:pStyle w:val="FreeForm"/>
        <w:jc w:val="both"/>
        <w:rPr>
          <w:rFonts w:ascii="Times New Roman" w:hAnsi="Times New Roman"/>
          <w:color w:val="1A1A1A"/>
          <w:szCs w:val="24"/>
        </w:rPr>
      </w:pPr>
    </w:p>
    <w:p w14:paraId="35E6B6F3" w14:textId="77777777" w:rsidR="00BA7025" w:rsidRPr="00314C05" w:rsidRDefault="00BA7025" w:rsidP="00A83F38">
      <w:pPr>
        <w:pStyle w:val="FreeForm"/>
        <w:jc w:val="both"/>
        <w:rPr>
          <w:rFonts w:ascii="Times New Roman" w:hAnsi="Times New Roman"/>
          <w:b/>
          <w:color w:val="1A1A1A"/>
          <w:szCs w:val="24"/>
        </w:rPr>
      </w:pPr>
      <w:r w:rsidRPr="00314C05">
        <w:rPr>
          <w:rFonts w:ascii="Times New Roman" w:hAnsi="Times New Roman"/>
          <w:b/>
          <w:color w:val="1A1A1A"/>
          <w:szCs w:val="24"/>
        </w:rPr>
        <w:t xml:space="preserve">Nondiscrimination </w:t>
      </w:r>
      <w:r>
        <w:rPr>
          <w:rFonts w:ascii="Times New Roman" w:hAnsi="Times New Roman"/>
          <w:b/>
          <w:color w:val="1A1A1A"/>
          <w:szCs w:val="24"/>
        </w:rPr>
        <w:t>Statement</w:t>
      </w:r>
    </w:p>
    <w:p w14:paraId="6F056184" w14:textId="77777777" w:rsidR="00BA7025" w:rsidRPr="00314C05" w:rsidRDefault="00BA7025" w:rsidP="00A83F38">
      <w:pPr>
        <w:pStyle w:val="FreeForm"/>
        <w:jc w:val="both"/>
        <w:rPr>
          <w:rFonts w:ascii="Times New Roman" w:hAnsi="Times New Roman"/>
          <w:color w:val="1A1A1A"/>
          <w:szCs w:val="24"/>
        </w:rPr>
      </w:pPr>
      <w:r w:rsidRPr="00314C05">
        <w:rPr>
          <w:rFonts w:ascii="Times New Roman" w:hAnsi="Times New Roman"/>
          <w:color w:val="1A1A1A"/>
          <w:szCs w:val="24"/>
        </w:rPr>
        <w:t>Purdue University is committed to maintaining a community which recognizes and values the inherent worth and dignity of every person; fosters tolerance, sensitivity, understanding, and mutual respect among its members; and encourages each individual to strive to reach his or her own potential. In pursuit of its goal of academic excellence, the University seeks to develop and nurture diversity. The University believes that diversity among its many members strengthens the institution, stimulates creativity, promotes the exchange of ideas, and enriches campus life.</w:t>
      </w:r>
    </w:p>
    <w:p w14:paraId="3C7AEB9B" w14:textId="77777777" w:rsidR="00BA7025" w:rsidRPr="00314C05" w:rsidRDefault="00BA7025" w:rsidP="00A83F38">
      <w:pPr>
        <w:pStyle w:val="FreeForm"/>
        <w:jc w:val="both"/>
        <w:rPr>
          <w:rFonts w:ascii="Times New Roman" w:hAnsi="Times New Roman"/>
          <w:color w:val="1A1A1A"/>
          <w:szCs w:val="24"/>
        </w:rPr>
      </w:pPr>
    </w:p>
    <w:p w14:paraId="52AD6D74" w14:textId="77777777" w:rsidR="00BA7025" w:rsidRPr="00135475" w:rsidRDefault="00BA7025" w:rsidP="00A83F38">
      <w:pPr>
        <w:pStyle w:val="FreeForm"/>
        <w:jc w:val="both"/>
        <w:rPr>
          <w:rFonts w:ascii="Times New Roman" w:hAnsi="Times New Roman"/>
          <w:b/>
          <w:color w:val="1A1A1A"/>
          <w:szCs w:val="24"/>
        </w:rPr>
      </w:pPr>
      <w:r w:rsidRPr="00314C05">
        <w:rPr>
          <w:rFonts w:ascii="Times New Roman" w:hAnsi="Times New Roman"/>
          <w:color w:val="1A1A1A"/>
          <w:szCs w:val="24"/>
        </w:rPr>
        <w:t xml:space="preserve">Purdue University prohibits discrimination against any member of the University community on the basis of race, religion, color, sex, age, national origin or ancestry, genetic information, marital status, parental status, sexual orientation, gender identity and expression, disability, or status as a veteran. The University will conduct its programs, services and activities consistent with applicable federal, state and local laws, regulations and orders and in conformance with the procedures and limitations as set forth in </w:t>
      </w:r>
      <w:hyperlink r:id="rId14" w:history="1">
        <w:r w:rsidRPr="00314C05">
          <w:rPr>
            <w:rStyle w:val="Hyperlink"/>
            <w:rFonts w:ascii="Times New Roman" w:hAnsi="Times New Roman"/>
            <w:szCs w:val="24"/>
          </w:rPr>
          <w:t>Executive Memorandum No. D-1</w:t>
        </w:r>
      </w:hyperlink>
      <w:r w:rsidRPr="00314C05">
        <w:rPr>
          <w:rFonts w:ascii="Times New Roman" w:hAnsi="Times New Roman"/>
          <w:color w:val="1A1A1A"/>
          <w:szCs w:val="24"/>
        </w:rPr>
        <w:t xml:space="preserve">, which provides specific contractual rights and remedies. Any student who believes they have been discriminated against may visit </w:t>
      </w:r>
      <w:hyperlink r:id="rId15" w:history="1">
        <w:r w:rsidRPr="00314C05">
          <w:rPr>
            <w:rStyle w:val="Hyperlink"/>
            <w:rFonts w:ascii="Times New Roman" w:hAnsi="Times New Roman"/>
            <w:szCs w:val="24"/>
          </w:rPr>
          <w:t>www.purdue.edu/report-hate</w:t>
        </w:r>
      </w:hyperlink>
      <w:r w:rsidRPr="00314C05">
        <w:rPr>
          <w:rFonts w:ascii="Times New Roman" w:hAnsi="Times New Roman"/>
          <w:color w:val="1A1A1A"/>
          <w:szCs w:val="24"/>
        </w:rPr>
        <w:t xml:space="preserve"> to submit a complaint to the Office of Institutional Equity. Information may be reported anonymously.</w:t>
      </w:r>
    </w:p>
    <w:p w14:paraId="4E7C9B93" w14:textId="6084740B" w:rsidR="0095471C" w:rsidRDefault="0095471C" w:rsidP="00A83F38">
      <w:pPr>
        <w:pStyle w:val="FreeForm"/>
        <w:jc w:val="both"/>
        <w:rPr>
          <w:rFonts w:ascii="Times New Roman" w:hAnsi="Times New Roman"/>
          <w:color w:val="1A1A1A"/>
          <w:szCs w:val="24"/>
        </w:rPr>
      </w:pPr>
    </w:p>
    <w:p w14:paraId="0A7E9C5E" w14:textId="77777777" w:rsidR="00326042" w:rsidRDefault="00326042" w:rsidP="00A83F38">
      <w:pPr>
        <w:pStyle w:val="Body"/>
        <w:jc w:val="both"/>
        <w:rPr>
          <w:rFonts w:ascii="Times New Roman" w:hAnsi="Times New Roman"/>
          <w:b/>
          <w:bCs/>
          <w:szCs w:val="24"/>
        </w:rPr>
      </w:pPr>
      <w:r w:rsidRPr="00B56A35">
        <w:rPr>
          <w:rFonts w:ascii="Times New Roman" w:hAnsi="Times New Roman"/>
          <w:b/>
          <w:bCs/>
          <w:szCs w:val="24"/>
        </w:rPr>
        <w:t>Netiquette</w:t>
      </w:r>
      <w:r>
        <w:rPr>
          <w:rFonts w:ascii="Times New Roman" w:hAnsi="Times New Roman"/>
          <w:b/>
          <w:bCs/>
          <w:szCs w:val="24"/>
        </w:rPr>
        <w:t>*</w:t>
      </w:r>
    </w:p>
    <w:p w14:paraId="36418822" w14:textId="114ABB6C" w:rsidR="00326042" w:rsidRPr="00360669" w:rsidRDefault="00326042" w:rsidP="00A83F38">
      <w:pPr>
        <w:pStyle w:val="Body"/>
        <w:jc w:val="both"/>
        <w:rPr>
          <w:rFonts w:ascii="Times New Roman" w:hAnsi="Times New Roman"/>
          <w:sz w:val="20"/>
        </w:rPr>
      </w:pPr>
      <w:r w:rsidRPr="00360669">
        <w:rPr>
          <w:rFonts w:ascii="Times New Roman" w:hAnsi="Times New Roman"/>
          <w:sz w:val="20"/>
        </w:rPr>
        <w:t>*Applies to Brightspace</w:t>
      </w:r>
      <w:r w:rsidR="00277EAD">
        <w:rPr>
          <w:rFonts w:ascii="Times New Roman" w:hAnsi="Times New Roman"/>
          <w:sz w:val="20"/>
        </w:rPr>
        <w:t xml:space="preserve"> and general electronic communication</w:t>
      </w:r>
      <w:r w:rsidRPr="00360669">
        <w:rPr>
          <w:rFonts w:ascii="Times New Roman" w:hAnsi="Times New Roman"/>
          <w:sz w:val="20"/>
        </w:rPr>
        <w:t xml:space="preserve"> </w:t>
      </w:r>
      <w:r w:rsidR="00277EAD">
        <w:rPr>
          <w:rFonts w:ascii="Times New Roman" w:hAnsi="Times New Roman"/>
          <w:sz w:val="20"/>
        </w:rPr>
        <w:t>(</w:t>
      </w:r>
      <w:r w:rsidRPr="00360669">
        <w:rPr>
          <w:rFonts w:ascii="Times New Roman" w:hAnsi="Times New Roman"/>
          <w:sz w:val="20"/>
        </w:rPr>
        <w:t>and online learning if the pandemic dictates that transition</w:t>
      </w:r>
      <w:r w:rsidR="00277EAD">
        <w:rPr>
          <w:rFonts w:ascii="Times New Roman" w:hAnsi="Times New Roman"/>
          <w:sz w:val="20"/>
        </w:rPr>
        <w:t>)</w:t>
      </w:r>
    </w:p>
    <w:p w14:paraId="0B104CDB" w14:textId="77777777" w:rsidR="00326042" w:rsidRPr="00B56A35" w:rsidRDefault="00326042" w:rsidP="00A83F38">
      <w:pPr>
        <w:pStyle w:val="Body"/>
        <w:jc w:val="both"/>
        <w:rPr>
          <w:rFonts w:ascii="Times New Roman" w:hAnsi="Times New Roman"/>
          <w:szCs w:val="24"/>
        </w:rPr>
      </w:pPr>
      <w:r w:rsidRPr="00B56A35">
        <w:rPr>
          <w:rFonts w:ascii="Times New Roman" w:hAnsi="Times New Roman"/>
          <w:szCs w:val="24"/>
        </w:rPr>
        <w:t xml:space="preserve">Your instructor and fellow students wish to foster a safe online learning environment. All opinions and experiences, no matter how different or controversial they may be perceived, must be respected in the tolerant spirit of academic discourse. You are encouraged to comment, question, or critique an idea, but </w:t>
      </w:r>
      <w:r w:rsidRPr="00B56A35">
        <w:rPr>
          <w:rFonts w:ascii="Times New Roman" w:hAnsi="Times New Roman"/>
          <w:i/>
          <w:iCs/>
          <w:szCs w:val="24"/>
        </w:rPr>
        <w:t>you are not to attack an individual</w:t>
      </w:r>
      <w:r w:rsidRPr="00B56A35">
        <w:rPr>
          <w:rFonts w:ascii="Times New Roman" w:hAnsi="Times New Roman"/>
          <w:szCs w:val="24"/>
        </w:rPr>
        <w:t xml:space="preserve">. Our differences, some of which are outlined in the University's nondiscrimination statement </w:t>
      </w:r>
      <w:r>
        <w:rPr>
          <w:rFonts w:ascii="Times New Roman" w:hAnsi="Times New Roman"/>
          <w:szCs w:val="24"/>
        </w:rPr>
        <w:t>above</w:t>
      </w:r>
      <w:r w:rsidRPr="00B56A35">
        <w:rPr>
          <w:rFonts w:ascii="Times New Roman" w:hAnsi="Times New Roman"/>
          <w:szCs w:val="24"/>
        </w:rPr>
        <w:t xml:space="preserve">, will add richness to this learning experience. Please consider that sarcasm and humor can be misconstrued in online interactions and generate unintended disruptions. Working as a community of learners, we can build a polite and respectful course ambience. </w:t>
      </w:r>
      <w:r w:rsidRPr="007E069D">
        <w:rPr>
          <w:rFonts w:ascii="Times New Roman" w:hAnsi="Times New Roman"/>
          <w:iCs/>
          <w:szCs w:val="24"/>
        </w:rPr>
        <w:t xml:space="preserve">Details on netiquette and other tips to help students communicate in online courses are available on the </w:t>
      </w:r>
      <w:hyperlink r:id="rId16" w:anchor="h03">
        <w:r w:rsidRPr="007E069D">
          <w:rPr>
            <w:rStyle w:val="Hyperlink"/>
            <w:rFonts w:ascii="Times New Roman" w:hAnsi="Times New Roman"/>
            <w:iCs/>
            <w:szCs w:val="24"/>
          </w:rPr>
          <w:t>Learning website</w:t>
        </w:r>
      </w:hyperlink>
      <w:r w:rsidRPr="007E069D">
        <w:rPr>
          <w:rFonts w:ascii="Times New Roman" w:hAnsi="Times New Roman"/>
          <w:iCs/>
          <w:szCs w:val="24"/>
        </w:rPr>
        <w:t>.</w:t>
      </w:r>
      <w:r>
        <w:rPr>
          <w:rFonts w:ascii="Times New Roman" w:hAnsi="Times New Roman"/>
          <w:i/>
          <w:szCs w:val="24"/>
        </w:rPr>
        <w:t xml:space="preserve"> </w:t>
      </w:r>
      <w:r w:rsidRPr="00B56A35">
        <w:rPr>
          <w:rFonts w:ascii="Times New Roman" w:hAnsi="Times New Roman"/>
          <w:szCs w:val="24"/>
        </w:rPr>
        <w:t>Please read the Netiquette rules for this course:</w:t>
      </w:r>
    </w:p>
    <w:p w14:paraId="0B61327F" w14:textId="77777777" w:rsidR="00326042" w:rsidRPr="00B56A35" w:rsidRDefault="00326042">
      <w:pPr>
        <w:pStyle w:val="Body"/>
        <w:numPr>
          <w:ilvl w:val="0"/>
          <w:numId w:val="3"/>
        </w:numPr>
        <w:ind w:left="720"/>
        <w:jc w:val="both"/>
        <w:rPr>
          <w:rFonts w:ascii="Times New Roman" w:hAnsi="Times New Roman"/>
          <w:szCs w:val="24"/>
        </w:rPr>
      </w:pPr>
      <w:r w:rsidRPr="00B56A35">
        <w:rPr>
          <w:rFonts w:ascii="Times New Roman" w:hAnsi="Times New Roman"/>
          <w:szCs w:val="24"/>
        </w:rPr>
        <w:t xml:space="preserve">Do not dominate any discussion. </w:t>
      </w:r>
      <w:r>
        <w:rPr>
          <w:rFonts w:ascii="Times New Roman" w:hAnsi="Times New Roman"/>
          <w:szCs w:val="24"/>
        </w:rPr>
        <w:t>Encourage and g</w:t>
      </w:r>
      <w:r w:rsidRPr="00B56A35">
        <w:rPr>
          <w:rFonts w:ascii="Times New Roman" w:hAnsi="Times New Roman"/>
          <w:szCs w:val="24"/>
        </w:rPr>
        <w:t xml:space="preserve">ive other students </w:t>
      </w:r>
      <w:r>
        <w:rPr>
          <w:rFonts w:ascii="Times New Roman" w:hAnsi="Times New Roman"/>
          <w:szCs w:val="24"/>
        </w:rPr>
        <w:t xml:space="preserve">an equal and fair </w:t>
      </w:r>
      <w:r w:rsidRPr="00B56A35">
        <w:rPr>
          <w:rFonts w:ascii="Times New Roman" w:hAnsi="Times New Roman"/>
          <w:szCs w:val="24"/>
        </w:rPr>
        <w:t xml:space="preserve">opportunity to join in the discussion. </w:t>
      </w:r>
    </w:p>
    <w:p w14:paraId="2ADAE9CF" w14:textId="77777777" w:rsidR="00326042" w:rsidRPr="00B56A35" w:rsidRDefault="00326042">
      <w:pPr>
        <w:pStyle w:val="Body"/>
        <w:numPr>
          <w:ilvl w:val="0"/>
          <w:numId w:val="3"/>
        </w:numPr>
        <w:ind w:left="720"/>
        <w:jc w:val="both"/>
        <w:rPr>
          <w:rFonts w:ascii="Times New Roman" w:hAnsi="Times New Roman"/>
          <w:szCs w:val="24"/>
        </w:rPr>
      </w:pPr>
      <w:r w:rsidRPr="00B56A35">
        <w:rPr>
          <w:rFonts w:ascii="Times New Roman" w:hAnsi="Times New Roman"/>
          <w:szCs w:val="24"/>
        </w:rPr>
        <w:t>Do not use offensive language</w:t>
      </w:r>
      <w:r>
        <w:rPr>
          <w:rFonts w:ascii="Times New Roman" w:hAnsi="Times New Roman"/>
          <w:szCs w:val="24"/>
        </w:rPr>
        <w:t>, p</w:t>
      </w:r>
      <w:r w:rsidRPr="00B56A35">
        <w:rPr>
          <w:rFonts w:ascii="Times New Roman" w:hAnsi="Times New Roman"/>
          <w:szCs w:val="24"/>
        </w:rPr>
        <w:t>resent ideas appropriately</w:t>
      </w:r>
      <w:r>
        <w:rPr>
          <w:rFonts w:ascii="Times New Roman" w:hAnsi="Times New Roman"/>
          <w:szCs w:val="24"/>
        </w:rPr>
        <w:t>, and treat others as you would have them treat you (i.e., be nice and be a team player).</w:t>
      </w:r>
    </w:p>
    <w:p w14:paraId="2B488277" w14:textId="77777777" w:rsidR="00326042" w:rsidRPr="00B56A35" w:rsidRDefault="00326042">
      <w:pPr>
        <w:pStyle w:val="Body"/>
        <w:numPr>
          <w:ilvl w:val="0"/>
          <w:numId w:val="3"/>
        </w:numPr>
        <w:ind w:left="720"/>
        <w:jc w:val="both"/>
        <w:rPr>
          <w:rFonts w:ascii="Times New Roman" w:hAnsi="Times New Roman"/>
          <w:szCs w:val="24"/>
        </w:rPr>
      </w:pPr>
      <w:r w:rsidRPr="00B56A35">
        <w:rPr>
          <w:rFonts w:ascii="Times New Roman" w:hAnsi="Times New Roman"/>
          <w:szCs w:val="24"/>
        </w:rPr>
        <w:lastRenderedPageBreak/>
        <w:t xml:space="preserve">Be cautious in using </w:t>
      </w:r>
      <w:r>
        <w:rPr>
          <w:rFonts w:ascii="Times New Roman" w:hAnsi="Times New Roman"/>
          <w:szCs w:val="24"/>
        </w:rPr>
        <w:t>“</w:t>
      </w:r>
      <w:r w:rsidRPr="00B56A35">
        <w:rPr>
          <w:rFonts w:ascii="Times New Roman" w:hAnsi="Times New Roman"/>
          <w:szCs w:val="24"/>
        </w:rPr>
        <w:t>Internet language.</w:t>
      </w:r>
      <w:r>
        <w:rPr>
          <w:rFonts w:ascii="Times New Roman" w:hAnsi="Times New Roman"/>
          <w:szCs w:val="24"/>
        </w:rPr>
        <w:t>”</w:t>
      </w:r>
      <w:r w:rsidRPr="00B56A35">
        <w:rPr>
          <w:rFonts w:ascii="Times New Roman" w:hAnsi="Times New Roman"/>
          <w:szCs w:val="24"/>
        </w:rPr>
        <w:t xml:space="preserve"> For example, do not capitalize all letters since this suggests shouting. </w:t>
      </w:r>
    </w:p>
    <w:p w14:paraId="17C1E806" w14:textId="77777777" w:rsidR="00326042" w:rsidRPr="00B56A35" w:rsidRDefault="00326042">
      <w:pPr>
        <w:pStyle w:val="Body"/>
        <w:numPr>
          <w:ilvl w:val="0"/>
          <w:numId w:val="3"/>
        </w:numPr>
        <w:ind w:left="720"/>
        <w:jc w:val="both"/>
        <w:rPr>
          <w:rFonts w:ascii="Times New Roman" w:hAnsi="Times New Roman"/>
          <w:szCs w:val="24"/>
        </w:rPr>
      </w:pPr>
      <w:r w:rsidRPr="00B56A35">
        <w:rPr>
          <w:rFonts w:ascii="Times New Roman" w:hAnsi="Times New Roman"/>
          <w:szCs w:val="24"/>
        </w:rPr>
        <w:t xml:space="preserve">Avoid using vernacular and/or slang language. This could possibly lead to misinterpretation. </w:t>
      </w:r>
    </w:p>
    <w:p w14:paraId="04EEEB07" w14:textId="77777777" w:rsidR="00326042" w:rsidRDefault="00326042">
      <w:pPr>
        <w:pStyle w:val="Body"/>
        <w:numPr>
          <w:ilvl w:val="0"/>
          <w:numId w:val="3"/>
        </w:numPr>
        <w:ind w:left="720"/>
        <w:jc w:val="both"/>
        <w:rPr>
          <w:rFonts w:ascii="Times New Roman" w:hAnsi="Times New Roman"/>
          <w:szCs w:val="24"/>
        </w:rPr>
      </w:pPr>
      <w:r w:rsidRPr="00B56A35">
        <w:rPr>
          <w:rFonts w:ascii="Times New Roman" w:hAnsi="Times New Roman"/>
          <w:szCs w:val="24"/>
        </w:rPr>
        <w:t xml:space="preserve">Keep an “open-mind” and be willing to express </w:t>
      </w:r>
      <w:r>
        <w:rPr>
          <w:rFonts w:ascii="Times New Roman" w:hAnsi="Times New Roman"/>
          <w:szCs w:val="24"/>
        </w:rPr>
        <w:t>your perspective</w:t>
      </w:r>
      <w:r w:rsidRPr="00B56A35">
        <w:rPr>
          <w:rFonts w:ascii="Times New Roman" w:hAnsi="Times New Roman"/>
          <w:szCs w:val="24"/>
        </w:rPr>
        <w:t>.</w:t>
      </w:r>
    </w:p>
    <w:p w14:paraId="5CBB0B89" w14:textId="77777777" w:rsidR="00326042" w:rsidRPr="00B56A35" w:rsidRDefault="00326042">
      <w:pPr>
        <w:pStyle w:val="Body"/>
        <w:numPr>
          <w:ilvl w:val="0"/>
          <w:numId w:val="3"/>
        </w:numPr>
        <w:ind w:left="720"/>
        <w:jc w:val="both"/>
        <w:rPr>
          <w:rFonts w:ascii="Times New Roman" w:hAnsi="Times New Roman"/>
          <w:szCs w:val="24"/>
        </w:rPr>
      </w:pPr>
      <w:r>
        <w:rPr>
          <w:rFonts w:ascii="Times New Roman" w:hAnsi="Times New Roman"/>
          <w:szCs w:val="24"/>
        </w:rPr>
        <w:t xml:space="preserve">This course will require diverse perspectives, create thinking, creative ideas, “out-of-the-box” thinking, and healthy scientific debate. </w:t>
      </w:r>
    </w:p>
    <w:p w14:paraId="0EB6761E" w14:textId="77777777" w:rsidR="00326042" w:rsidRPr="00B56A35" w:rsidRDefault="00326042">
      <w:pPr>
        <w:pStyle w:val="Body"/>
        <w:numPr>
          <w:ilvl w:val="0"/>
          <w:numId w:val="3"/>
        </w:numPr>
        <w:ind w:left="720"/>
        <w:jc w:val="both"/>
        <w:rPr>
          <w:rFonts w:ascii="Times New Roman" w:hAnsi="Times New Roman"/>
          <w:szCs w:val="24"/>
        </w:rPr>
      </w:pPr>
      <w:r w:rsidRPr="00B56A35">
        <w:rPr>
          <w:rFonts w:ascii="Times New Roman" w:hAnsi="Times New Roman"/>
          <w:szCs w:val="24"/>
        </w:rPr>
        <w:t xml:space="preserve">Think and edit before you push the “Send” button. </w:t>
      </w:r>
    </w:p>
    <w:p w14:paraId="08DE0D3B" w14:textId="77777777" w:rsidR="00326042" w:rsidRPr="0095471C" w:rsidRDefault="00326042">
      <w:pPr>
        <w:pStyle w:val="Body"/>
        <w:numPr>
          <w:ilvl w:val="0"/>
          <w:numId w:val="3"/>
        </w:numPr>
        <w:ind w:left="720"/>
        <w:jc w:val="both"/>
        <w:rPr>
          <w:rFonts w:ascii="Times New Roman" w:hAnsi="Times New Roman"/>
          <w:szCs w:val="24"/>
        </w:rPr>
      </w:pPr>
      <w:r w:rsidRPr="00B56A35">
        <w:rPr>
          <w:rFonts w:ascii="Times New Roman" w:hAnsi="Times New Roman"/>
          <w:szCs w:val="24"/>
        </w:rPr>
        <w:t xml:space="preserve">Do not hesitate to ask </w:t>
      </w:r>
      <w:r>
        <w:rPr>
          <w:rFonts w:ascii="Times New Roman" w:hAnsi="Times New Roman"/>
          <w:szCs w:val="24"/>
        </w:rPr>
        <w:t xml:space="preserve">peers or instructors </w:t>
      </w:r>
      <w:r w:rsidRPr="00B56A35">
        <w:rPr>
          <w:rFonts w:ascii="Times New Roman" w:hAnsi="Times New Roman"/>
          <w:szCs w:val="24"/>
        </w:rPr>
        <w:t>for feedback.</w:t>
      </w:r>
    </w:p>
    <w:p w14:paraId="2CE5E493" w14:textId="77777777" w:rsidR="00326042" w:rsidRDefault="00326042" w:rsidP="00A83F38">
      <w:pPr>
        <w:pStyle w:val="FreeForm"/>
        <w:jc w:val="both"/>
        <w:rPr>
          <w:rFonts w:ascii="Times New Roman" w:hAnsi="Times New Roman"/>
          <w:color w:val="1A1A1A"/>
          <w:szCs w:val="24"/>
        </w:rPr>
      </w:pPr>
    </w:p>
    <w:p w14:paraId="175E105E" w14:textId="77777777" w:rsidR="00326042" w:rsidRDefault="00326042" w:rsidP="00A83F38">
      <w:pPr>
        <w:jc w:val="both"/>
        <w:rPr>
          <w:bCs/>
        </w:rPr>
      </w:pPr>
      <w:r w:rsidRPr="00360669">
        <w:rPr>
          <w:b/>
        </w:rPr>
        <w:t>Accessibility</w:t>
      </w:r>
    </w:p>
    <w:p w14:paraId="0EA69C8D" w14:textId="77777777" w:rsidR="00326042" w:rsidRDefault="00326042" w:rsidP="00A83F38">
      <w:pPr>
        <w:jc w:val="both"/>
      </w:pPr>
      <w:r w:rsidRPr="00360669">
        <w:t>Purdue University is committed to making learning experiences accessible. If you anticipate or experience physical or academic barriers based on disability, you are welcome to let me know so that we can discuss options. You are also encouraged to contact the Disability Resource Center at: </w:t>
      </w:r>
      <w:hyperlink r:id="rId17">
        <w:r w:rsidRPr="00360669">
          <w:rPr>
            <w:rStyle w:val="Hyperlink"/>
          </w:rPr>
          <w:t>drc@purdue.edu</w:t>
        </w:r>
      </w:hyperlink>
      <w:r w:rsidRPr="00360669">
        <w:t> or by phone: 765-494-1247.</w:t>
      </w:r>
    </w:p>
    <w:p w14:paraId="2C4EB9E9" w14:textId="77777777" w:rsidR="00FC23AD" w:rsidRDefault="00FC23AD" w:rsidP="00A83F38">
      <w:pPr>
        <w:jc w:val="both"/>
        <w:rPr>
          <w:bCs/>
          <w:color w:val="1A1A1A"/>
        </w:rPr>
      </w:pPr>
    </w:p>
    <w:p w14:paraId="28D07BC1" w14:textId="6EE6EE3E" w:rsidR="00326042" w:rsidRPr="000F1D95" w:rsidRDefault="00326042" w:rsidP="00A83F38">
      <w:pPr>
        <w:jc w:val="both"/>
      </w:pPr>
      <w:r w:rsidRPr="00314C05">
        <w:rPr>
          <w:bCs/>
          <w:color w:val="1A1A1A"/>
        </w:rPr>
        <w:t>Purdue University is required to respond to the needs of the students with disabilities as outlined in both the Rehabilitation Act of 1973 and the Americans with Disabilities Act of 1990 through the provision of auxiliary aids and services that allow a student with a disability to fully access and participate in the programs, services, and activities at Purdue University.</w:t>
      </w:r>
    </w:p>
    <w:p w14:paraId="61286D3C" w14:textId="77777777" w:rsidR="00326042" w:rsidRPr="00314C05" w:rsidRDefault="00326042" w:rsidP="00A83F38">
      <w:pPr>
        <w:pStyle w:val="FreeForm"/>
        <w:jc w:val="both"/>
        <w:rPr>
          <w:rFonts w:ascii="Times New Roman" w:hAnsi="Times New Roman"/>
          <w:bCs/>
          <w:color w:val="1A1A1A"/>
          <w:szCs w:val="24"/>
        </w:rPr>
      </w:pPr>
    </w:p>
    <w:p w14:paraId="66F373A2" w14:textId="77777777" w:rsidR="00326042" w:rsidRPr="00314C05" w:rsidRDefault="00326042" w:rsidP="00A83F38">
      <w:pPr>
        <w:pStyle w:val="FreeForm"/>
        <w:jc w:val="both"/>
        <w:rPr>
          <w:rFonts w:ascii="Times New Roman" w:hAnsi="Times New Roman"/>
          <w:color w:val="1A1A1A"/>
          <w:szCs w:val="24"/>
        </w:rPr>
      </w:pPr>
      <w:r w:rsidRPr="00D72E94">
        <w:rPr>
          <w:rFonts w:ascii="Times New Roman" w:hAnsi="Times New Roman"/>
          <w:color w:val="1A1A1A"/>
          <w:szCs w:val="24"/>
        </w:rPr>
        <w:t xml:space="preserve">If you have a disability that requires special academic accommodation, please make an appointment to speak with </w:t>
      </w:r>
      <w:r>
        <w:rPr>
          <w:rFonts w:ascii="Times New Roman" w:hAnsi="Times New Roman"/>
          <w:color w:val="1A1A1A"/>
          <w:szCs w:val="24"/>
        </w:rPr>
        <w:t>the instructor</w:t>
      </w:r>
      <w:r w:rsidRPr="00D72E94">
        <w:rPr>
          <w:rFonts w:ascii="Times New Roman" w:hAnsi="Times New Roman"/>
          <w:color w:val="1A1A1A"/>
          <w:szCs w:val="24"/>
        </w:rPr>
        <w:t xml:space="preserve"> within the first three (3) weeks of the semester in order to discuss any adjustments.</w:t>
      </w:r>
      <w:r w:rsidRPr="00314C05">
        <w:rPr>
          <w:rFonts w:ascii="Times New Roman" w:hAnsi="Times New Roman"/>
          <w:color w:val="1A1A1A"/>
          <w:szCs w:val="24"/>
        </w:rPr>
        <w:t xml:space="preserve"> It is important that we talk about this at the beginning of the semester.</w:t>
      </w:r>
      <w:r>
        <w:rPr>
          <w:rFonts w:ascii="Times New Roman" w:hAnsi="Times New Roman"/>
          <w:color w:val="1A1A1A"/>
          <w:szCs w:val="24"/>
        </w:rPr>
        <w:t xml:space="preserve"> </w:t>
      </w:r>
      <w:r w:rsidRPr="00314C05">
        <w:rPr>
          <w:rFonts w:ascii="Times New Roman" w:hAnsi="Times New Roman"/>
          <w:color w:val="1A1A1A"/>
          <w:szCs w:val="24"/>
        </w:rPr>
        <w:t>It is the student's responsibility to notify the Disability Resource Center (</w:t>
      </w:r>
      <w:hyperlink r:id="rId18" w:history="1">
        <w:r w:rsidRPr="00314C05">
          <w:rPr>
            <w:rStyle w:val="Hyperlink"/>
            <w:rFonts w:ascii="Times New Roman" w:hAnsi="Times New Roman"/>
            <w:szCs w:val="24"/>
          </w:rPr>
          <w:t>http://www.purdue.edu/drc</w:t>
        </w:r>
      </w:hyperlink>
      <w:r w:rsidRPr="00314C05">
        <w:rPr>
          <w:rFonts w:ascii="Times New Roman" w:hAnsi="Times New Roman"/>
          <w:color w:val="1A1A1A"/>
          <w:szCs w:val="24"/>
        </w:rPr>
        <w:t>) of an impairment/condition that may require accommodations and/or classroom modifications</w:t>
      </w:r>
      <w:r>
        <w:rPr>
          <w:rFonts w:ascii="Times New Roman" w:hAnsi="Times New Roman"/>
          <w:color w:val="1A1A1A"/>
          <w:szCs w:val="24"/>
        </w:rPr>
        <w:t>.</w:t>
      </w:r>
    </w:p>
    <w:p w14:paraId="24A7E9B7" w14:textId="77777777" w:rsidR="00326042" w:rsidRPr="00360669" w:rsidRDefault="00326042" w:rsidP="00A83F38">
      <w:pPr>
        <w:jc w:val="both"/>
        <w:rPr>
          <w:bCs/>
        </w:rPr>
      </w:pPr>
    </w:p>
    <w:p w14:paraId="58BDDF7B" w14:textId="77777777" w:rsidR="00326042" w:rsidRDefault="00326042" w:rsidP="00A83F38">
      <w:pPr>
        <w:jc w:val="both"/>
        <w:rPr>
          <w:b/>
        </w:rPr>
      </w:pPr>
      <w:r w:rsidRPr="00360669">
        <w:rPr>
          <w:b/>
        </w:rPr>
        <w:t>Mental Health/Wellness</w:t>
      </w:r>
    </w:p>
    <w:p w14:paraId="07334EE6" w14:textId="77777777" w:rsidR="00326042" w:rsidRPr="00360669" w:rsidRDefault="00326042" w:rsidP="00A83F38">
      <w:pPr>
        <w:jc w:val="both"/>
        <w:rPr>
          <w:bCs/>
        </w:rPr>
      </w:pPr>
      <w:r w:rsidRPr="00360669">
        <w:rPr>
          <w:bCs/>
        </w:rPr>
        <w:t>A number of studies in the recent decade have highlighted the potential “crisis” in mental health among graduate studies. While the percentages of students experiencing depression or other mental health conditions varies by field of study, country, and other factors, the need to address mental health in graduate education – and fight stigmatization of mental health issues – is pressing. While not exhaustive, the following are some resources available to you as students:</w:t>
      </w:r>
    </w:p>
    <w:p w14:paraId="56667F88" w14:textId="77777777" w:rsidR="00326042" w:rsidRPr="00360669" w:rsidRDefault="00326042">
      <w:pPr>
        <w:pStyle w:val="ListParagraph"/>
        <w:numPr>
          <w:ilvl w:val="0"/>
          <w:numId w:val="8"/>
        </w:numPr>
        <w:jc w:val="both"/>
        <w:rPr>
          <w:bCs/>
        </w:rPr>
      </w:pPr>
      <w:r w:rsidRPr="00360669">
        <w:rPr>
          <w:bCs/>
        </w:rPr>
        <w:t xml:space="preserve">If you find yourself beginning to feel some stress, anxiety and/or feeling slightly overwhelmed, try </w:t>
      </w:r>
      <w:hyperlink r:id="rId19">
        <w:r w:rsidRPr="00360669">
          <w:rPr>
            <w:rStyle w:val="Hyperlink"/>
            <w:bCs/>
          </w:rPr>
          <w:t>WellTrack</w:t>
        </w:r>
      </w:hyperlink>
      <w:r w:rsidRPr="00360669">
        <w:rPr>
          <w:bCs/>
        </w:rPr>
        <w:t xml:space="preserve">. Sign in and find information and tools at your fingertips, available to you at any time. </w:t>
      </w:r>
    </w:p>
    <w:p w14:paraId="3537642A" w14:textId="77777777" w:rsidR="00326042" w:rsidRPr="00360669" w:rsidRDefault="00326042">
      <w:pPr>
        <w:pStyle w:val="ListParagraph"/>
        <w:numPr>
          <w:ilvl w:val="0"/>
          <w:numId w:val="8"/>
        </w:numPr>
        <w:jc w:val="both"/>
        <w:rPr>
          <w:bCs/>
        </w:rPr>
      </w:pPr>
      <w:r w:rsidRPr="00360669">
        <w:rPr>
          <w:bCs/>
        </w:rPr>
        <w:t>If you need support and information about options and resources, please contact or see your Graduate Program staff or the Office of the Dean of Students (765-494-1747, M-F, 8 AM-5 PM).</w:t>
      </w:r>
    </w:p>
    <w:p w14:paraId="290A7E58" w14:textId="77777777" w:rsidR="00326042" w:rsidRPr="00360669" w:rsidRDefault="00326042">
      <w:pPr>
        <w:pStyle w:val="ListParagraph"/>
        <w:numPr>
          <w:ilvl w:val="0"/>
          <w:numId w:val="8"/>
        </w:numPr>
        <w:jc w:val="both"/>
        <w:rPr>
          <w:bCs/>
        </w:rPr>
      </w:pPr>
      <w:r w:rsidRPr="00360669">
        <w:rPr>
          <w:bCs/>
        </w:rPr>
        <w:t xml:space="preserve">If you find yourself struggling to find a healthy balance between academics, social life, stress, etc., sign up for free one-on-one virtual or in-person sessions with a </w:t>
      </w:r>
      <w:hyperlink r:id="rId20">
        <w:r w:rsidRPr="00360669">
          <w:rPr>
            <w:rStyle w:val="Hyperlink"/>
            <w:bCs/>
          </w:rPr>
          <w:t>Purdue Wellness Coach at RecWell</w:t>
        </w:r>
      </w:hyperlink>
      <w:r w:rsidRPr="00360669">
        <w:rPr>
          <w:bCs/>
        </w:rPr>
        <w:t>. Student coaches can help you navigate through barriers and challenges toward your goals throughout the semester. Sign up is completely free and can be done on BoilerConnect.</w:t>
      </w:r>
    </w:p>
    <w:p w14:paraId="129DBCB4" w14:textId="77777777" w:rsidR="00326042" w:rsidRPr="00360669" w:rsidRDefault="00326042">
      <w:pPr>
        <w:pStyle w:val="ListParagraph"/>
        <w:numPr>
          <w:ilvl w:val="0"/>
          <w:numId w:val="8"/>
        </w:numPr>
        <w:jc w:val="both"/>
        <w:rPr>
          <w:bCs/>
        </w:rPr>
      </w:pPr>
      <w:r w:rsidRPr="00360669">
        <w:rPr>
          <w:bCs/>
          <w:u w:val="single"/>
        </w:rPr>
        <w:t>If you are struggling and need mental health services</w:t>
      </w:r>
      <w:r w:rsidRPr="00360669">
        <w:rPr>
          <w:bCs/>
        </w:rPr>
        <w:t xml:space="preserve">: Purdue University is committed to advancing the mental health and well-being of its students. If you or someone you know is feeling overwhelmed, depressed, and/or in need of mental health support, services are available. For help, such individuals should contact </w:t>
      </w:r>
      <w:hyperlink r:id="rId21">
        <w:r w:rsidRPr="00360669">
          <w:rPr>
            <w:rStyle w:val="Hyperlink"/>
            <w:bCs/>
          </w:rPr>
          <w:t>Counseling and Psychological Services (CAPS)</w:t>
        </w:r>
      </w:hyperlink>
      <w:r w:rsidRPr="00360669">
        <w:rPr>
          <w:bCs/>
        </w:rPr>
        <w:t xml:space="preserve"> at 765-</w:t>
      </w:r>
      <w:r w:rsidRPr="00360669">
        <w:rPr>
          <w:bCs/>
        </w:rPr>
        <w:lastRenderedPageBreak/>
        <w:t>494-6995 during and after hours, on weekends and holidays, or by going to the CAPS office of the second floor of the Purdue University Student Health Center (PUSH) during business hours.</w:t>
      </w:r>
    </w:p>
    <w:p w14:paraId="1DAD7A52" w14:textId="77777777" w:rsidR="00786E5F" w:rsidRDefault="00786E5F" w:rsidP="00A83F38">
      <w:pPr>
        <w:jc w:val="both"/>
        <w:rPr>
          <w:b/>
        </w:rPr>
      </w:pPr>
    </w:p>
    <w:p w14:paraId="34760F48" w14:textId="702A312D" w:rsidR="00326042" w:rsidRDefault="00326042" w:rsidP="00A83F38">
      <w:pPr>
        <w:jc w:val="both"/>
        <w:rPr>
          <w:b/>
        </w:rPr>
      </w:pPr>
      <w:r w:rsidRPr="00360669">
        <w:rPr>
          <w:b/>
        </w:rPr>
        <w:t>Basic Needs Security</w:t>
      </w:r>
    </w:p>
    <w:p w14:paraId="29E2B9FC" w14:textId="2DE6B680" w:rsidR="00326042" w:rsidRPr="00326042" w:rsidRDefault="00326042" w:rsidP="00A83F38">
      <w:pPr>
        <w:jc w:val="both"/>
        <w:rPr>
          <w:bCs/>
        </w:rPr>
      </w:pPr>
      <w:r w:rsidRPr="00360669">
        <w:rPr>
          <w:bCs/>
        </w:rPr>
        <w:t xml:space="preserve">Any student who faces challenges securing their food or housing and believes this may affect their performance in the course is urged to contact the Dean of Students for support. There is no appointment needed and Student Support Services is available to serve students 8 a.m.-5 p.m. Monday through Friday. Considering the significant disruptions caused by the current global crisis as it related to COVID-19, students may submit requests for emergency assistance from the </w:t>
      </w:r>
      <w:hyperlink r:id="rId22">
        <w:r w:rsidRPr="00360669">
          <w:rPr>
            <w:rStyle w:val="Hyperlink"/>
            <w:bCs/>
          </w:rPr>
          <w:t>Critical Needs Fund</w:t>
        </w:r>
      </w:hyperlink>
      <w:r w:rsidRPr="00360669">
        <w:rPr>
          <w:bCs/>
        </w:rPr>
        <w:t>.</w:t>
      </w:r>
    </w:p>
    <w:p w14:paraId="767E0C44" w14:textId="702B5C54" w:rsidR="00C84B4F" w:rsidRDefault="00C84B4F" w:rsidP="00A83F38">
      <w:pPr>
        <w:pStyle w:val="FreeForm"/>
        <w:jc w:val="both"/>
        <w:rPr>
          <w:rFonts w:ascii="Times New Roman" w:hAnsi="Times New Roman"/>
          <w:b/>
          <w:color w:val="1A1A1A"/>
          <w:szCs w:val="24"/>
        </w:rPr>
      </w:pPr>
    </w:p>
    <w:p w14:paraId="744E1106" w14:textId="77777777" w:rsidR="0095471C" w:rsidRPr="00E62543" w:rsidRDefault="0095471C" w:rsidP="00A83F38">
      <w:pPr>
        <w:jc w:val="both"/>
        <w:rPr>
          <w:b/>
          <w:lang w:bidi="x-none"/>
        </w:rPr>
      </w:pPr>
      <w:r>
        <w:rPr>
          <w:b/>
          <w:lang w:bidi="x-none"/>
        </w:rPr>
        <w:t>Use of Copyrighted Materials</w:t>
      </w:r>
    </w:p>
    <w:p w14:paraId="71F015DA" w14:textId="77777777" w:rsidR="0095471C" w:rsidRDefault="0095471C" w:rsidP="00A83F38">
      <w:pPr>
        <w:jc w:val="both"/>
        <w:rPr>
          <w:bCs/>
          <w:lang w:bidi="x-none"/>
        </w:rPr>
      </w:pPr>
      <w:r w:rsidRPr="00E62543">
        <w:rPr>
          <w:bCs/>
          <w:lang w:bidi="x-none"/>
        </w:rPr>
        <w:t xml:space="preserve">Online educational environments, like all learning environments, should provide opportunities for students to reflect, explore new ideas, post opinions openly, and have the freedom to change those opinions over time. Students enrolled in and instructors working in online courses are the authors of the works they create in the learning environment. As authors, they own the copyright in their works subject only to the university’s right to use those works for educational purposes (Visit </w:t>
      </w:r>
      <w:hyperlink r:id="rId23">
        <w:r>
          <w:rPr>
            <w:color w:val="0000FF"/>
            <w:u w:val="single"/>
          </w:rPr>
          <w:t>Purdue University Copyright Office</w:t>
        </w:r>
      </w:hyperlink>
      <w:r>
        <w:rPr>
          <w:bCs/>
          <w:lang w:bidi="x-none"/>
        </w:rPr>
        <w:t xml:space="preserve"> for policies governing Purdue faculty, staff, and students</w:t>
      </w:r>
      <w:r w:rsidRPr="00E62543">
        <w:rPr>
          <w:bCs/>
          <w:lang w:bidi="x-none"/>
        </w:rPr>
        <w:t xml:space="preserve">). </w:t>
      </w:r>
      <w:r w:rsidRPr="00314C05">
        <w:rPr>
          <w:iCs/>
          <w:color w:val="1A1A1A"/>
        </w:rPr>
        <w:t xml:space="preserve">Among the materials that may be protected by copyright law are the lectures, notes, and other material presented in class or as part of the course. Always assume the materials presented by an instructor are protected by copyright unless the instructor has stated otherwise. </w:t>
      </w:r>
      <w:r>
        <w:rPr>
          <w:bCs/>
          <w:lang w:bidi="x-none"/>
        </w:rPr>
        <w:t xml:space="preserve">Similar copyrights apply for the seminar speakers who will be guests this semester. </w:t>
      </w:r>
      <w:r w:rsidRPr="00E62543">
        <w:rPr>
          <w:bCs/>
          <w:lang w:bidi="x-none"/>
        </w:rPr>
        <w:t xml:space="preserve">Students may not copy, reproduce or post to any other outlet (e.g., YouTube, Facebook, </w:t>
      </w:r>
      <w:r>
        <w:rPr>
          <w:bCs/>
          <w:lang w:bidi="x-none"/>
        </w:rPr>
        <w:t xml:space="preserve">Twitter, Tik Tok, </w:t>
      </w:r>
      <w:r w:rsidRPr="00E62543">
        <w:rPr>
          <w:bCs/>
          <w:lang w:bidi="x-none"/>
        </w:rPr>
        <w:t>or other open media sources or websites) any work in which they are not the sole or joint author or have not obtained the permission of the author(s).</w:t>
      </w:r>
    </w:p>
    <w:p w14:paraId="22834402" w14:textId="77777777" w:rsidR="0095471C" w:rsidRDefault="0095471C" w:rsidP="00A83F38">
      <w:pPr>
        <w:jc w:val="both"/>
        <w:rPr>
          <w:bCs/>
          <w:lang w:bidi="x-none"/>
        </w:rPr>
      </w:pPr>
    </w:p>
    <w:p w14:paraId="4A81E57F" w14:textId="6B997C85" w:rsidR="0095471C" w:rsidRDefault="0095471C" w:rsidP="00A83F38">
      <w:pPr>
        <w:pStyle w:val="FreeForm"/>
        <w:jc w:val="both"/>
        <w:rPr>
          <w:rFonts w:ascii="Times New Roman" w:hAnsi="Times New Roman"/>
          <w:iCs/>
          <w:color w:val="1A1A1A"/>
          <w:szCs w:val="24"/>
        </w:rPr>
      </w:pPr>
      <w:r w:rsidRPr="00314C05">
        <w:rPr>
          <w:rFonts w:ascii="Times New Roman" w:hAnsi="Times New Roman"/>
          <w:iCs/>
          <w:color w:val="1A1A1A"/>
          <w:szCs w:val="24"/>
        </w:rPr>
        <w:t>Students enrolled in, and authorized visitors to, Purdue University courses are permitted to take notes, which they may use for individual/group study or for other non-commercial purposes reasonably arising from enrollment in the course or the University generally.</w:t>
      </w:r>
      <w:r>
        <w:rPr>
          <w:rFonts w:ascii="Times New Roman" w:hAnsi="Times New Roman"/>
          <w:iCs/>
          <w:color w:val="1A1A1A"/>
          <w:szCs w:val="24"/>
        </w:rPr>
        <w:t xml:space="preserve"> </w:t>
      </w:r>
      <w:r w:rsidRPr="00314C05">
        <w:rPr>
          <w:rFonts w:ascii="Times New Roman" w:hAnsi="Times New Roman"/>
          <w:iCs/>
          <w:color w:val="1A1A1A"/>
          <w:szCs w:val="24"/>
        </w:rPr>
        <w:t>Notes taken in class are</w:t>
      </w:r>
      <w:r>
        <w:rPr>
          <w:rFonts w:ascii="Times New Roman" w:hAnsi="Times New Roman"/>
          <w:iCs/>
          <w:color w:val="1A1A1A"/>
          <w:szCs w:val="24"/>
        </w:rPr>
        <w:t xml:space="preserve"> </w:t>
      </w:r>
      <w:r w:rsidRPr="00314C05">
        <w:rPr>
          <w:rFonts w:ascii="Times New Roman" w:hAnsi="Times New Roman"/>
          <w:iCs/>
          <w:color w:val="1A1A1A"/>
          <w:szCs w:val="24"/>
        </w:rPr>
        <w:t>generally considered to be “derivative works” of the instructor’s presentations and materials, and they are thus subject to the instructor’s copyright in such presentations and materials. No individual is permitted to sell or otherwise barter notes, either to other students or to any commercial concern, for a course without the express written permission of the course instructor. To obtain permission to sell or barter notes, the individual wishing to sell or barter the notes must be registered in the course or must be an approved visitor to the class. Course instructors may choose to grant or not grant such permission at their own discretion and may require a review of the notes prior to their being sold or bartered. If they do grant such permission, they may revoke it at any time, if they so choose.</w:t>
      </w:r>
    </w:p>
    <w:p w14:paraId="7A4AE323" w14:textId="25F8BA6A" w:rsidR="00135475" w:rsidRDefault="00135475" w:rsidP="00A83F38">
      <w:pPr>
        <w:pStyle w:val="FreeForm"/>
        <w:jc w:val="both"/>
        <w:rPr>
          <w:rFonts w:ascii="Times New Roman" w:hAnsi="Times New Roman"/>
          <w:iCs/>
          <w:color w:val="1A1A1A"/>
          <w:szCs w:val="24"/>
        </w:rPr>
      </w:pPr>
    </w:p>
    <w:p w14:paraId="6E4292B2" w14:textId="77777777" w:rsidR="00135475" w:rsidRDefault="00135475" w:rsidP="00A83F38">
      <w:pPr>
        <w:pStyle w:val="FreeForm"/>
        <w:jc w:val="both"/>
        <w:rPr>
          <w:rFonts w:ascii="Times New Roman" w:hAnsi="Times New Roman"/>
          <w:bCs/>
          <w:szCs w:val="24"/>
        </w:rPr>
      </w:pPr>
      <w:r w:rsidRPr="00360669">
        <w:rPr>
          <w:rFonts w:ascii="Times New Roman" w:hAnsi="Times New Roman"/>
          <w:b/>
          <w:szCs w:val="24"/>
        </w:rPr>
        <w:t>Emergency Preparation</w:t>
      </w:r>
    </w:p>
    <w:p w14:paraId="5214425C" w14:textId="4EFCEDAE" w:rsidR="00135475" w:rsidRDefault="00135475" w:rsidP="00A83F38">
      <w:pPr>
        <w:pStyle w:val="FreeForm"/>
        <w:jc w:val="both"/>
        <w:rPr>
          <w:rFonts w:ascii="Times New Roman" w:hAnsi="Times New Roman"/>
          <w:bCs/>
          <w:szCs w:val="24"/>
        </w:rPr>
      </w:pPr>
      <w:r w:rsidRPr="00360669">
        <w:rPr>
          <w:rFonts w:ascii="Times New Roman" w:hAnsi="Times New Roman"/>
          <w:bCs/>
          <w:szCs w:val="24"/>
        </w:rPr>
        <w:t>In the event of a major campus emergency, course requirements are subject to changes that may be necessitated by a revised semester calendar or other circumstances beyond the instructor’s control. Relevant changes to this course will be posted onto the course website or can be obtained by contacting the instructor via email. You are expected to read your @purdue.edu email on a frequent basis.</w:t>
      </w:r>
    </w:p>
    <w:p w14:paraId="58371629" w14:textId="5459F697" w:rsidR="00BA7025" w:rsidRDefault="00BA7025" w:rsidP="00A83F38">
      <w:pPr>
        <w:pStyle w:val="FreeForm"/>
        <w:jc w:val="both"/>
        <w:rPr>
          <w:rFonts w:ascii="Times New Roman" w:hAnsi="Times New Roman"/>
          <w:bCs/>
          <w:szCs w:val="24"/>
        </w:rPr>
      </w:pPr>
    </w:p>
    <w:p w14:paraId="69C8DD72" w14:textId="77777777" w:rsidR="00BA7025" w:rsidRPr="00314C05" w:rsidRDefault="00BA7025" w:rsidP="00A83F38">
      <w:pPr>
        <w:pStyle w:val="FreeForm"/>
        <w:jc w:val="both"/>
        <w:rPr>
          <w:rFonts w:ascii="Times New Roman" w:hAnsi="Times New Roman"/>
          <w:b/>
          <w:color w:val="1A1A1A"/>
          <w:szCs w:val="24"/>
        </w:rPr>
      </w:pPr>
      <w:r w:rsidRPr="00314C05">
        <w:rPr>
          <w:rFonts w:ascii="Times New Roman" w:hAnsi="Times New Roman"/>
          <w:b/>
          <w:color w:val="1A1A1A"/>
          <w:szCs w:val="24"/>
        </w:rPr>
        <w:t>Grief Absence Policy for Students</w:t>
      </w:r>
    </w:p>
    <w:p w14:paraId="59E45AA5" w14:textId="77777777" w:rsidR="00BA7025" w:rsidRPr="00314C05" w:rsidRDefault="00BA7025" w:rsidP="00A83F38">
      <w:pPr>
        <w:pStyle w:val="FreeForm"/>
        <w:jc w:val="both"/>
        <w:rPr>
          <w:rFonts w:ascii="Times New Roman" w:hAnsi="Times New Roman"/>
          <w:color w:val="1A1A1A"/>
          <w:szCs w:val="24"/>
        </w:rPr>
      </w:pPr>
      <w:r w:rsidRPr="00314C05">
        <w:rPr>
          <w:rFonts w:ascii="Times New Roman" w:hAnsi="Times New Roman"/>
          <w:color w:val="1A1A1A"/>
          <w:szCs w:val="24"/>
        </w:rPr>
        <w:t xml:space="preserve">Purdue University recognizes that a time of bereavement is very difficult for a student. The University therefore provides the following rights to students facing the loss of a family member through the Grief Absence Policy for Students (GAPS). GAPS Policy: Students will be excused for funeral leave and given </w:t>
      </w:r>
      <w:r w:rsidRPr="00314C05">
        <w:rPr>
          <w:rFonts w:ascii="Times New Roman" w:hAnsi="Times New Roman"/>
          <w:color w:val="1A1A1A"/>
          <w:szCs w:val="24"/>
        </w:rPr>
        <w:lastRenderedPageBreak/>
        <w:t>the opportunity to earn equivalent credit and to demonstrate evidence of meeting the learning outcomes for miss</w:t>
      </w:r>
      <w:r>
        <w:rPr>
          <w:rFonts w:ascii="Times New Roman" w:hAnsi="Times New Roman"/>
          <w:color w:val="1A1A1A"/>
          <w:szCs w:val="24"/>
        </w:rPr>
        <w:t>ing</w:t>
      </w:r>
      <w:r w:rsidRPr="00314C05">
        <w:rPr>
          <w:rFonts w:ascii="Times New Roman" w:hAnsi="Times New Roman"/>
          <w:color w:val="1A1A1A"/>
          <w:szCs w:val="24"/>
        </w:rPr>
        <w:t xml:space="preserve"> assignments or assessments in the event of the death of a member of the student’s family.</w:t>
      </w:r>
    </w:p>
    <w:p w14:paraId="28764BED" w14:textId="77777777" w:rsidR="00BA7025" w:rsidRPr="00314C05" w:rsidRDefault="00BA7025" w:rsidP="00A83F38">
      <w:pPr>
        <w:pStyle w:val="FreeForm"/>
        <w:jc w:val="both"/>
        <w:rPr>
          <w:rFonts w:ascii="Times New Roman" w:hAnsi="Times New Roman"/>
          <w:color w:val="1A1A1A"/>
          <w:szCs w:val="24"/>
        </w:rPr>
      </w:pPr>
    </w:p>
    <w:p w14:paraId="5D4B90B9" w14:textId="77777777" w:rsidR="00BA7025" w:rsidRPr="00314C05" w:rsidRDefault="00BA7025" w:rsidP="00A83F38">
      <w:pPr>
        <w:pStyle w:val="FreeForm"/>
        <w:jc w:val="both"/>
        <w:rPr>
          <w:rFonts w:ascii="Times New Roman" w:hAnsi="Times New Roman"/>
          <w:b/>
          <w:color w:val="1A1A1A"/>
          <w:szCs w:val="24"/>
        </w:rPr>
      </w:pPr>
      <w:r w:rsidRPr="00314C05">
        <w:rPr>
          <w:rFonts w:ascii="Times New Roman" w:hAnsi="Times New Roman"/>
          <w:b/>
          <w:color w:val="1A1A1A"/>
          <w:szCs w:val="24"/>
        </w:rPr>
        <w:t>Violent Behavior Policy</w:t>
      </w:r>
    </w:p>
    <w:p w14:paraId="36FBE9F1" w14:textId="77777777" w:rsidR="00BA7025" w:rsidRDefault="00BA7025" w:rsidP="00A83F38">
      <w:pPr>
        <w:pStyle w:val="FreeForm"/>
        <w:jc w:val="both"/>
        <w:rPr>
          <w:rFonts w:ascii="Times New Roman" w:hAnsi="Times New Roman"/>
          <w:color w:val="1A1A1A"/>
          <w:szCs w:val="24"/>
        </w:rPr>
      </w:pPr>
      <w:r w:rsidRPr="00314C05">
        <w:rPr>
          <w:rFonts w:ascii="Times New Roman" w:hAnsi="Times New Roman"/>
          <w:color w:val="1A1A1A"/>
          <w:szCs w:val="24"/>
        </w:rPr>
        <w:t>Purdue University is committed to providing a safe and secure campus environment for members of the university community. Purdue strives to create an educational environment for students and a work environment for employees that promote educational and career goals. Violent Behavior impedes such goals. Therefore, Violent Behavior is prohibited in or on any University Facility or while participating in any university activity.</w:t>
      </w:r>
      <w:r>
        <w:rPr>
          <w:rFonts w:ascii="Times New Roman" w:hAnsi="Times New Roman"/>
          <w:color w:val="1A1A1A"/>
          <w:szCs w:val="24"/>
        </w:rPr>
        <w:t xml:space="preserve"> </w:t>
      </w:r>
    </w:p>
    <w:p w14:paraId="6C47E804" w14:textId="77777777" w:rsidR="00FC23AD" w:rsidRPr="00360669" w:rsidRDefault="00FC23AD" w:rsidP="00A83F38">
      <w:pPr>
        <w:jc w:val="both"/>
      </w:pPr>
    </w:p>
    <w:p w14:paraId="367D197B" w14:textId="77777777" w:rsidR="000F1D95" w:rsidRPr="00AE3129" w:rsidRDefault="00360669" w:rsidP="00A83F38">
      <w:pPr>
        <w:jc w:val="both"/>
        <w:rPr>
          <w:b/>
          <w:color w:val="000000" w:themeColor="text1"/>
        </w:rPr>
      </w:pPr>
      <w:r w:rsidRPr="00AE3129">
        <w:rPr>
          <w:b/>
          <w:color w:val="000000" w:themeColor="text1"/>
        </w:rPr>
        <w:t>Protect Purdue Pledge</w:t>
      </w:r>
    </w:p>
    <w:p w14:paraId="05B1BAF9" w14:textId="026D4F05" w:rsidR="00360669" w:rsidRPr="00AE3129" w:rsidRDefault="00360669" w:rsidP="00A83F38">
      <w:pPr>
        <w:jc w:val="both"/>
        <w:rPr>
          <w:bCs/>
          <w:color w:val="000000" w:themeColor="text1"/>
        </w:rPr>
      </w:pPr>
      <w:r w:rsidRPr="00AE3129">
        <w:rPr>
          <w:bCs/>
          <w:color w:val="000000" w:themeColor="text1"/>
        </w:rPr>
        <w:t>All students and instructors are expected to follow the Protect Purdue Pledge, which includes submitting vaccination records or participating in frequent surveillance testing and complying with all Protect Purdue guidance. Non-compliance is a student conduct violation (students) or a violation of employment (instructors).</w:t>
      </w:r>
    </w:p>
    <w:p w14:paraId="0E5EA299" w14:textId="77777777" w:rsidR="00360669" w:rsidRPr="00AE3129" w:rsidRDefault="00360669" w:rsidP="00A83F38">
      <w:pPr>
        <w:jc w:val="both"/>
        <w:rPr>
          <w:bCs/>
          <w:color w:val="000000" w:themeColor="text1"/>
        </w:rPr>
      </w:pPr>
    </w:p>
    <w:p w14:paraId="4796A00C" w14:textId="02946E32" w:rsidR="00360669" w:rsidRPr="00AE3129" w:rsidRDefault="00360669" w:rsidP="00A83F38">
      <w:pPr>
        <w:jc w:val="both"/>
        <w:rPr>
          <w:color w:val="000000" w:themeColor="text1"/>
        </w:rPr>
      </w:pPr>
      <w:r w:rsidRPr="00AE3129">
        <w:rPr>
          <w:bCs/>
          <w:color w:val="000000" w:themeColor="text1"/>
        </w:rPr>
        <w:t xml:space="preserve">Any student who has substantial reason to believe that another person is threatening the safety of others by not complying with Protect Purdue protocols is encouraged to report the behavior to and discuss the next steps with their instructor. Students also have the option of reporting the behavior to the </w:t>
      </w:r>
      <w:hyperlink r:id="rId24">
        <w:r w:rsidRPr="00AE3129">
          <w:rPr>
            <w:rStyle w:val="Hyperlink"/>
            <w:bCs/>
            <w:color w:val="000000" w:themeColor="text1"/>
          </w:rPr>
          <w:t>Office of the Student Rights and Responsibilities</w:t>
        </w:r>
      </w:hyperlink>
      <w:r w:rsidRPr="00AE3129">
        <w:rPr>
          <w:bCs/>
          <w:color w:val="000000" w:themeColor="text1"/>
        </w:rPr>
        <w:t xml:space="preserve">. See also </w:t>
      </w:r>
      <w:hyperlink r:id="rId25" w:anchor="purdue-university-bill-of-student-rights">
        <w:r w:rsidRPr="00AE3129">
          <w:rPr>
            <w:rStyle w:val="Hyperlink"/>
            <w:bCs/>
            <w:color w:val="000000" w:themeColor="text1"/>
          </w:rPr>
          <w:t>Purdue University Bill of Student Rights</w:t>
        </w:r>
      </w:hyperlink>
      <w:r w:rsidRPr="00AE3129">
        <w:rPr>
          <w:bCs/>
          <w:color w:val="000000" w:themeColor="text1"/>
        </w:rPr>
        <w:t xml:space="preserve"> and the Violent Behavior Policy under University Resources in Brightspace.</w:t>
      </w:r>
    </w:p>
    <w:p w14:paraId="676E0D2D" w14:textId="77777777" w:rsidR="00360669" w:rsidRPr="00AE3129" w:rsidRDefault="00360669" w:rsidP="00A83F38">
      <w:pPr>
        <w:jc w:val="both"/>
        <w:rPr>
          <w:color w:val="000000" w:themeColor="text1"/>
        </w:rPr>
      </w:pPr>
    </w:p>
    <w:p w14:paraId="4C5D547D" w14:textId="77777777" w:rsidR="000F1D95" w:rsidRPr="00AE3129" w:rsidRDefault="00360669" w:rsidP="00A83F38">
      <w:pPr>
        <w:jc w:val="both"/>
        <w:rPr>
          <w:b/>
          <w:bCs/>
          <w:color w:val="000000" w:themeColor="text1"/>
        </w:rPr>
      </w:pPr>
      <w:r w:rsidRPr="00AE3129">
        <w:rPr>
          <w:b/>
          <w:bCs/>
          <w:color w:val="000000" w:themeColor="text1"/>
        </w:rPr>
        <w:t>Academic Guidance for Cases of Quarantine or Isolation</w:t>
      </w:r>
    </w:p>
    <w:p w14:paraId="03FC7275" w14:textId="5F8F5EC5" w:rsidR="00360669" w:rsidRPr="00AE3129" w:rsidRDefault="00360669" w:rsidP="00A83F38">
      <w:pPr>
        <w:jc w:val="both"/>
        <w:rPr>
          <w:b/>
          <w:bCs/>
          <w:color w:val="000000" w:themeColor="text1"/>
        </w:rPr>
      </w:pPr>
      <w:r w:rsidRPr="00AE3129">
        <w:rPr>
          <w:bCs/>
          <w:color w:val="000000" w:themeColor="text1"/>
        </w:rPr>
        <w:t xml:space="preserve">Although this course will be delivered in person this semester, quarantine, isolation, or illness can nonetheless affect your progress and ability to engage in this course. If you become quarantined or isolated at any point in time during the semester, in addition to support from the Protect Purdue Health Center, you will also have access to an Academic Case Manager who can provide you academic support during this time. Your Academic Case Manager can be reached at </w:t>
      </w:r>
      <w:hyperlink r:id="rId26" w:history="1">
        <w:r w:rsidRPr="00AE3129">
          <w:rPr>
            <w:rStyle w:val="Hyperlink"/>
            <w:bCs/>
            <w:color w:val="000000" w:themeColor="text1"/>
          </w:rPr>
          <w:t>acmq@purdue.edu</w:t>
        </w:r>
      </w:hyperlink>
      <w:r w:rsidRPr="00AE3129">
        <w:rPr>
          <w:bCs/>
          <w:color w:val="000000" w:themeColor="text1"/>
        </w:rPr>
        <w:t xml:space="preserve"> and will provide you with general guidelines/resources around communicating with your instructors, be available for academic support, and offer suggestions for how to be successful </w:t>
      </w:r>
      <w:r w:rsidR="00233F4B" w:rsidRPr="00AE3129">
        <w:rPr>
          <w:bCs/>
          <w:color w:val="000000" w:themeColor="text1"/>
        </w:rPr>
        <w:t>during the “return to normal operations” transition period at Purdue</w:t>
      </w:r>
      <w:r w:rsidRPr="00AE3129">
        <w:rPr>
          <w:bCs/>
          <w:color w:val="000000" w:themeColor="text1"/>
        </w:rPr>
        <w:t xml:space="preserve">. </w:t>
      </w:r>
    </w:p>
    <w:p w14:paraId="06BFB6B1" w14:textId="77777777" w:rsidR="00360669" w:rsidRPr="00AE3129" w:rsidRDefault="00360669" w:rsidP="00A83F38">
      <w:pPr>
        <w:jc w:val="both"/>
        <w:rPr>
          <w:bCs/>
          <w:color w:val="000000" w:themeColor="text1"/>
        </w:rPr>
      </w:pPr>
    </w:p>
    <w:p w14:paraId="021712D5" w14:textId="6B186D6D" w:rsidR="00C61DF0" w:rsidRPr="00AE3129" w:rsidRDefault="00360669" w:rsidP="00786E5F">
      <w:pPr>
        <w:jc w:val="both"/>
        <w:rPr>
          <w:bCs/>
          <w:color w:val="000000" w:themeColor="text1"/>
        </w:rPr>
      </w:pPr>
      <w:r w:rsidRPr="00AE3129">
        <w:rPr>
          <w:bCs/>
          <w:i/>
          <w:iCs/>
          <w:color w:val="000000" w:themeColor="text1"/>
        </w:rPr>
        <w:t>Importantly, if you find yourself too sick to progress in the course, notify your academic case manager and notify your instructor via email</w:t>
      </w:r>
      <w:r w:rsidR="009946DC" w:rsidRPr="00AE3129">
        <w:rPr>
          <w:bCs/>
          <w:i/>
          <w:iCs/>
          <w:color w:val="000000" w:themeColor="text1"/>
        </w:rPr>
        <w:t xml:space="preserve"> (preferred)</w:t>
      </w:r>
      <w:r w:rsidRPr="00AE3129">
        <w:rPr>
          <w:bCs/>
          <w:i/>
          <w:iCs/>
          <w:color w:val="000000" w:themeColor="text1"/>
        </w:rPr>
        <w:t xml:space="preserve"> or Brightspace. We will </w:t>
      </w:r>
      <w:proofErr w:type="gramStart"/>
      <w:r w:rsidRPr="00AE3129">
        <w:rPr>
          <w:bCs/>
          <w:i/>
          <w:iCs/>
          <w:color w:val="000000" w:themeColor="text1"/>
        </w:rPr>
        <w:t>make arrangements</w:t>
      </w:r>
      <w:proofErr w:type="gramEnd"/>
      <w:r w:rsidRPr="00AE3129">
        <w:rPr>
          <w:bCs/>
          <w:i/>
          <w:iCs/>
          <w:color w:val="000000" w:themeColor="text1"/>
        </w:rPr>
        <w:t xml:space="preserve"> based on your particular situation. </w:t>
      </w:r>
      <w:r w:rsidRPr="00AE3129">
        <w:rPr>
          <w:bCs/>
          <w:color w:val="000000" w:themeColor="text1"/>
        </w:rPr>
        <w:t>The Office of the Dean of Students (</w:t>
      </w:r>
      <w:hyperlink r:id="rId27" w:history="1">
        <w:r w:rsidRPr="00AE3129">
          <w:rPr>
            <w:rStyle w:val="Hyperlink"/>
            <w:bCs/>
            <w:color w:val="000000" w:themeColor="text1"/>
          </w:rPr>
          <w:t>odos@purdue.edu</w:t>
        </w:r>
      </w:hyperlink>
      <w:r w:rsidRPr="00AE3129">
        <w:rPr>
          <w:bCs/>
          <w:color w:val="000000" w:themeColor="text1"/>
        </w:rPr>
        <w:t>) is also available to support you should this situation occur.</w:t>
      </w:r>
    </w:p>
    <w:sectPr w:rsidR="00C61DF0" w:rsidRPr="00AE3129" w:rsidSect="00B038D4">
      <w:headerReference w:type="even" r:id="rId28"/>
      <w:headerReference w:type="default" r:id="rId29"/>
      <w:footerReference w:type="even" r:id="rId30"/>
      <w:footerReference w:type="default" r:id="rId31"/>
      <w:headerReference w:type="first" r:id="rId32"/>
      <w:footerReference w:type="first" r:id="rId33"/>
      <w:pgSz w:w="12240" w:h="15840"/>
      <w:pgMar w:top="1440" w:right="1152" w:bottom="1296" w:left="1152" w:header="72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A4ADD" w14:textId="77777777" w:rsidR="00C81835" w:rsidRDefault="00C81835">
      <w:r>
        <w:separator/>
      </w:r>
    </w:p>
  </w:endnote>
  <w:endnote w:type="continuationSeparator" w:id="0">
    <w:p w14:paraId="30D54578" w14:textId="77777777" w:rsidR="00C81835" w:rsidRDefault="00C81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1F7E3" w14:textId="77777777" w:rsidR="00723298" w:rsidRDefault="00723298" w:rsidP="0050400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52DEE77" w14:textId="77777777" w:rsidR="00723298" w:rsidRDefault="00723298" w:rsidP="002E62F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szCs w:val="20"/>
      </w:rPr>
      <w:id w:val="11505647"/>
      <w:docPartObj>
        <w:docPartGallery w:val="Page Numbers (Bottom of Page)"/>
        <w:docPartUnique/>
      </w:docPartObj>
    </w:sdtPr>
    <w:sdtEndPr>
      <w:rPr>
        <w:rStyle w:val="PageNumber"/>
      </w:rPr>
    </w:sdtEndPr>
    <w:sdtContent>
      <w:p w14:paraId="1412EC08" w14:textId="6FAC8FC2" w:rsidR="00723298" w:rsidRPr="0050400E" w:rsidRDefault="00723298" w:rsidP="0050400E">
        <w:pPr>
          <w:pStyle w:val="Footer"/>
          <w:framePr w:wrap="none" w:vAnchor="text" w:hAnchor="margin" w:xAlign="right" w:y="1"/>
          <w:jc w:val="center"/>
          <w:rPr>
            <w:rStyle w:val="PageNumber"/>
            <w:sz w:val="20"/>
            <w:szCs w:val="20"/>
          </w:rPr>
        </w:pPr>
        <w:r w:rsidRPr="0050400E">
          <w:rPr>
            <w:rStyle w:val="PageNumber"/>
            <w:sz w:val="20"/>
            <w:szCs w:val="20"/>
          </w:rPr>
          <w:fldChar w:fldCharType="begin"/>
        </w:r>
        <w:r w:rsidRPr="0050400E">
          <w:rPr>
            <w:rStyle w:val="PageNumber"/>
            <w:sz w:val="20"/>
            <w:szCs w:val="20"/>
          </w:rPr>
          <w:instrText xml:space="preserve"> PAGE </w:instrText>
        </w:r>
        <w:r w:rsidRPr="0050400E">
          <w:rPr>
            <w:rStyle w:val="PageNumber"/>
            <w:sz w:val="20"/>
            <w:szCs w:val="20"/>
          </w:rPr>
          <w:fldChar w:fldCharType="separate"/>
        </w:r>
        <w:r w:rsidRPr="0050400E">
          <w:rPr>
            <w:rStyle w:val="PageNumber"/>
            <w:noProof/>
            <w:sz w:val="20"/>
            <w:szCs w:val="20"/>
          </w:rPr>
          <w:t>2</w:t>
        </w:r>
        <w:r w:rsidRPr="0050400E">
          <w:rPr>
            <w:rStyle w:val="PageNumber"/>
            <w:sz w:val="20"/>
            <w:szCs w:val="20"/>
          </w:rPr>
          <w:fldChar w:fldCharType="end"/>
        </w:r>
      </w:p>
    </w:sdtContent>
  </w:sdt>
  <w:p w14:paraId="269485F0" w14:textId="0D58BE4A" w:rsidR="00723298" w:rsidRPr="0050400E" w:rsidRDefault="008A3E03" w:rsidP="000B3A38">
    <w:pPr>
      <w:pStyle w:val="Footer"/>
      <w:ind w:right="360"/>
      <w:rPr>
        <w:sz w:val="20"/>
        <w:szCs w:val="20"/>
      </w:rPr>
    </w:pPr>
    <w:r>
      <w:rPr>
        <w:sz w:val="20"/>
        <w:szCs w:val="20"/>
      </w:rPr>
      <w:t>Fall</w:t>
    </w:r>
    <w:r w:rsidR="00CB564F">
      <w:rPr>
        <w:sz w:val="20"/>
        <w:szCs w:val="20"/>
      </w:rPr>
      <w:t xml:space="preserve"> 2023</w:t>
    </w:r>
    <w:r w:rsidR="00723298" w:rsidRPr="0050400E">
      <w:rPr>
        <w:sz w:val="20"/>
        <w:szCs w:val="20"/>
      </w:rPr>
      <w:t xml:space="preserve"> BME </w:t>
    </w:r>
    <w:r w:rsidR="00CB564F">
      <w:rPr>
        <w:sz w:val="20"/>
        <w:szCs w:val="20"/>
      </w:rPr>
      <w:t>5</w:t>
    </w:r>
    <w:r w:rsidR="00723298" w:rsidRPr="0050400E">
      <w:rPr>
        <w:sz w:val="20"/>
        <w:szCs w:val="20"/>
      </w:rPr>
      <w:t>95</w:t>
    </w:r>
    <w:r w:rsidR="00CB564F">
      <w:rPr>
        <w:sz w:val="20"/>
        <w:szCs w:val="20"/>
      </w:rPr>
      <w:t>00WS</w:t>
    </w:r>
    <w:r>
      <w:rPr>
        <w:sz w:val="20"/>
        <w:szCs w:val="20"/>
      </w:rPr>
      <w:t>: VR Anatomy for Engineering in Medicine</w:t>
    </w:r>
    <w:r w:rsidR="00CB564F">
      <w:rPr>
        <w:sz w:val="20"/>
        <w:szCs w:val="20"/>
      </w:rPr>
      <w:t xml:space="preserve"> </w:t>
    </w:r>
    <w:r>
      <w:rPr>
        <w:sz w:val="20"/>
        <w:szCs w:val="20"/>
      </w:rPr>
      <w:t>Syllabus</w:t>
    </w:r>
    <w:r w:rsidR="00723298">
      <w:rPr>
        <w:sz w:val="20"/>
        <w:szCs w:val="20"/>
      </w:rPr>
      <w:t xml:space="preserve"> (Last Updated: </w:t>
    </w:r>
    <w:r w:rsidR="00363D5E">
      <w:rPr>
        <w:sz w:val="20"/>
        <w:szCs w:val="20"/>
      </w:rPr>
      <w:t>4/1</w:t>
    </w:r>
    <w:r>
      <w:rPr>
        <w:sz w:val="20"/>
        <w:szCs w:val="20"/>
      </w:rPr>
      <w:t>7</w:t>
    </w:r>
    <w:r w:rsidR="00363D5E">
      <w:rPr>
        <w:sz w:val="20"/>
        <w:szCs w:val="20"/>
      </w:rPr>
      <w:t>/23</w:t>
    </w:r>
    <w:r w:rsidR="00723298">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73DD3" w14:textId="6AE0A4F0" w:rsidR="00723298" w:rsidRPr="00D63F36" w:rsidRDefault="00723298" w:rsidP="00256530">
    <w:pPr>
      <w:pStyle w:val="Footer"/>
      <w:tabs>
        <w:tab w:val="clear" w:pos="8640"/>
        <w:tab w:val="right" w:pos="9900"/>
      </w:tabs>
      <w:rPr>
        <w:sz w:val="20"/>
        <w:szCs w:val="20"/>
      </w:rPr>
    </w:pPr>
    <w:r w:rsidRPr="00D63F36">
      <w:rPr>
        <w:sz w:val="20"/>
        <w:szCs w:val="20"/>
      </w:rPr>
      <w:t>* This syllabus is subject to change. Changes will be posted to Brightspace and will be announced in class.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C2E26" w14:textId="77777777" w:rsidR="00C81835" w:rsidRDefault="00C81835">
      <w:r>
        <w:separator/>
      </w:r>
    </w:p>
  </w:footnote>
  <w:footnote w:type="continuationSeparator" w:id="0">
    <w:p w14:paraId="32FB9359" w14:textId="77777777" w:rsidR="00C81835" w:rsidRDefault="00C81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119EB" w14:textId="77777777" w:rsidR="00723298" w:rsidRPr="002E62FC" w:rsidRDefault="00723298" w:rsidP="00E5277A">
    <w:pPr>
      <w:widowControl w:val="0"/>
      <w:autoSpaceDE w:val="0"/>
      <w:autoSpaceDN w:val="0"/>
      <w:adjustRightInd w:val="0"/>
      <w:jc w:val="center"/>
      <w:rPr>
        <w:b/>
        <w:sz w:val="28"/>
        <w:szCs w:val="28"/>
      </w:rPr>
    </w:pPr>
    <w:r w:rsidRPr="002E62FC">
      <w:rPr>
        <w:b/>
        <w:sz w:val="28"/>
        <w:szCs w:val="28"/>
      </w:rPr>
      <w:t>ABE 691 and BME 695: Quantitative Systems Biology</w:t>
    </w:r>
  </w:p>
  <w:p w14:paraId="07062337" w14:textId="7F7CDD42" w:rsidR="00723298" w:rsidRPr="00E5277A" w:rsidRDefault="00723298" w:rsidP="00E52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FC291" w14:textId="6B7132EA" w:rsidR="00723298" w:rsidRPr="00B038D4" w:rsidRDefault="00723298" w:rsidP="00B56D7D">
    <w:pPr>
      <w:widowControl w:val="0"/>
      <w:autoSpaceDE w:val="0"/>
      <w:autoSpaceDN w:val="0"/>
      <w:adjustRightInd w:val="0"/>
      <w:jc w:val="right"/>
      <w:rPr>
        <w:b/>
        <w:sz w:val="28"/>
        <w:szCs w:val="28"/>
      </w:rPr>
    </w:pPr>
    <w:r>
      <w:rPr>
        <w:b/>
        <w:sz w:val="28"/>
        <w:szCs w:val="28"/>
      </w:rPr>
      <w:t>B</w:t>
    </w:r>
    <w:r w:rsidRPr="002E62FC">
      <w:rPr>
        <w:b/>
        <w:sz w:val="28"/>
        <w:szCs w:val="28"/>
      </w:rPr>
      <w:t xml:space="preserve">ME </w:t>
    </w:r>
    <w:r w:rsidR="00751E99">
      <w:rPr>
        <w:b/>
        <w:sz w:val="28"/>
        <w:szCs w:val="28"/>
      </w:rPr>
      <w:t>5</w:t>
    </w:r>
    <w:r>
      <w:rPr>
        <w:b/>
        <w:sz w:val="28"/>
        <w:szCs w:val="28"/>
      </w:rPr>
      <w:t xml:space="preserve">9500: </w:t>
    </w:r>
    <w:r w:rsidR="00751E99">
      <w:rPr>
        <w:b/>
        <w:sz w:val="28"/>
        <w:szCs w:val="28"/>
      </w:rPr>
      <w:t>Wearable Sensors in Healthcare</w:t>
    </w:r>
    <w:r>
      <w:rPr>
        <w:b/>
        <w:sz w:val="28"/>
        <w:szCs w:val="28"/>
      </w:rPr>
      <w:t>*</w:t>
    </w:r>
    <w:r>
      <w:rPr>
        <w:b/>
        <w:sz w:val="28"/>
        <w:szCs w:val="28"/>
      </w:rPr>
      <w:tab/>
    </w:r>
    <w:r>
      <w:rPr>
        <w:b/>
        <w:sz w:val="28"/>
        <w:szCs w:val="28"/>
      </w:rPr>
      <w:tab/>
    </w:r>
    <w:r w:rsidRPr="0028196E">
      <w:rPr>
        <w:bCs/>
        <w:sz w:val="20"/>
        <w:szCs w:val="20"/>
      </w:rPr>
      <w:t>*Subject to Change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9DAB0" w14:textId="175A7D6F" w:rsidR="00723298" w:rsidRDefault="008A3E03" w:rsidP="0028196E">
    <w:pPr>
      <w:widowControl w:val="0"/>
      <w:autoSpaceDE w:val="0"/>
      <w:autoSpaceDN w:val="0"/>
      <w:adjustRightInd w:val="0"/>
      <w:jc w:val="right"/>
      <w:rPr>
        <w:b/>
        <w:sz w:val="28"/>
        <w:szCs w:val="28"/>
      </w:rPr>
    </w:pPr>
    <w:r>
      <w:rPr>
        <w:b/>
        <w:sz w:val="28"/>
        <w:szCs w:val="28"/>
      </w:rPr>
      <w:t>Fall</w:t>
    </w:r>
    <w:r w:rsidR="00156433">
      <w:rPr>
        <w:b/>
        <w:sz w:val="28"/>
        <w:szCs w:val="28"/>
      </w:rPr>
      <w:t xml:space="preserve"> 2023</w:t>
    </w:r>
    <w:r w:rsidR="00723298">
      <w:rPr>
        <w:b/>
        <w:sz w:val="28"/>
        <w:szCs w:val="28"/>
      </w:rPr>
      <w:t xml:space="preserve"> Syllabus* </w:t>
    </w:r>
    <w:r w:rsidR="00723298">
      <w:rPr>
        <w:b/>
        <w:sz w:val="28"/>
        <w:szCs w:val="28"/>
      </w:rPr>
      <w:tab/>
    </w:r>
    <w:r w:rsidR="00723298">
      <w:rPr>
        <w:b/>
        <w:sz w:val="28"/>
        <w:szCs w:val="28"/>
      </w:rPr>
      <w:tab/>
      <w:t xml:space="preserve">            </w:t>
    </w:r>
    <w:r w:rsidR="00723298" w:rsidRPr="0028196E">
      <w:rPr>
        <w:bCs/>
        <w:sz w:val="20"/>
        <w:szCs w:val="20"/>
      </w:rPr>
      <w:t>*Subject to Change</w:t>
    </w:r>
  </w:p>
  <w:p w14:paraId="60F77B6F" w14:textId="7A209BD6" w:rsidR="00723298" w:rsidRPr="002E62FC" w:rsidRDefault="00723298" w:rsidP="00B038D4">
    <w:pPr>
      <w:widowControl w:val="0"/>
      <w:autoSpaceDE w:val="0"/>
      <w:autoSpaceDN w:val="0"/>
      <w:adjustRightInd w:val="0"/>
      <w:jc w:val="center"/>
      <w:rPr>
        <w:b/>
        <w:sz w:val="28"/>
        <w:szCs w:val="28"/>
      </w:rPr>
    </w:pPr>
    <w:r w:rsidRPr="002E62FC">
      <w:rPr>
        <w:b/>
        <w:sz w:val="28"/>
        <w:szCs w:val="28"/>
      </w:rPr>
      <w:t xml:space="preserve">BME </w:t>
    </w:r>
    <w:r w:rsidR="00156433">
      <w:rPr>
        <w:b/>
        <w:sz w:val="28"/>
        <w:szCs w:val="28"/>
      </w:rPr>
      <w:t>5</w:t>
    </w:r>
    <w:r w:rsidRPr="002E62FC">
      <w:rPr>
        <w:b/>
        <w:sz w:val="28"/>
        <w:szCs w:val="28"/>
      </w:rPr>
      <w:t>95</w:t>
    </w:r>
    <w:r>
      <w:rPr>
        <w:b/>
        <w:sz w:val="28"/>
        <w:szCs w:val="28"/>
      </w:rPr>
      <w:t>00</w:t>
    </w:r>
    <w:r w:rsidR="00815317">
      <w:rPr>
        <w:b/>
        <w:sz w:val="28"/>
        <w:szCs w:val="28"/>
      </w:rPr>
      <w:t>VR</w:t>
    </w:r>
    <w:r w:rsidRPr="002E62FC">
      <w:rPr>
        <w:b/>
        <w:sz w:val="28"/>
        <w:szCs w:val="28"/>
      </w:rPr>
      <w:t xml:space="preserve">: </w:t>
    </w:r>
    <w:r w:rsidR="008A3E03">
      <w:rPr>
        <w:b/>
        <w:sz w:val="28"/>
        <w:szCs w:val="28"/>
      </w:rPr>
      <w:t>VR Anatomy for Engineering in Medicine</w:t>
    </w:r>
  </w:p>
  <w:p w14:paraId="6BE9D92D" w14:textId="77777777" w:rsidR="00723298" w:rsidRDefault="00723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5CE7"/>
    <w:multiLevelType w:val="hybridMultilevel"/>
    <w:tmpl w:val="B950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516C3"/>
    <w:multiLevelType w:val="hybridMultilevel"/>
    <w:tmpl w:val="DC52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83906"/>
    <w:multiLevelType w:val="hybridMultilevel"/>
    <w:tmpl w:val="D3142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F1611"/>
    <w:multiLevelType w:val="hybridMultilevel"/>
    <w:tmpl w:val="8D2422CC"/>
    <w:lvl w:ilvl="0" w:tplc="6534E500">
      <w:start w:val="1"/>
      <w:numFmt w:val="bullet"/>
      <w:lvlText w:val="o"/>
      <w:lvlJc w:val="left"/>
      <w:pPr>
        <w:tabs>
          <w:tab w:val="num" w:pos="720"/>
        </w:tabs>
        <w:ind w:left="720" w:hanging="360"/>
      </w:pPr>
      <w:rPr>
        <w:rFonts w:ascii="Courier New" w:hAnsi="Courier New" w:hint="default"/>
      </w:rPr>
    </w:lvl>
    <w:lvl w:ilvl="1" w:tplc="AE7C4C9A">
      <w:start w:val="1"/>
      <w:numFmt w:val="bullet"/>
      <w:lvlText w:val="o"/>
      <w:lvlJc w:val="left"/>
      <w:pPr>
        <w:tabs>
          <w:tab w:val="num" w:pos="1440"/>
        </w:tabs>
        <w:ind w:left="1440" w:hanging="360"/>
      </w:pPr>
      <w:rPr>
        <w:rFonts w:ascii="Courier New" w:hAnsi="Courier New" w:hint="default"/>
      </w:rPr>
    </w:lvl>
    <w:lvl w:ilvl="2" w:tplc="3C1C5BB4" w:tentative="1">
      <w:start w:val="1"/>
      <w:numFmt w:val="bullet"/>
      <w:lvlText w:val="o"/>
      <w:lvlJc w:val="left"/>
      <w:pPr>
        <w:tabs>
          <w:tab w:val="num" w:pos="2160"/>
        </w:tabs>
        <w:ind w:left="2160" w:hanging="360"/>
      </w:pPr>
      <w:rPr>
        <w:rFonts w:ascii="Courier New" w:hAnsi="Courier New" w:hint="default"/>
      </w:rPr>
    </w:lvl>
    <w:lvl w:ilvl="3" w:tplc="A12CC194" w:tentative="1">
      <w:start w:val="1"/>
      <w:numFmt w:val="bullet"/>
      <w:lvlText w:val="o"/>
      <w:lvlJc w:val="left"/>
      <w:pPr>
        <w:tabs>
          <w:tab w:val="num" w:pos="2880"/>
        </w:tabs>
        <w:ind w:left="2880" w:hanging="360"/>
      </w:pPr>
      <w:rPr>
        <w:rFonts w:ascii="Courier New" w:hAnsi="Courier New" w:hint="default"/>
      </w:rPr>
    </w:lvl>
    <w:lvl w:ilvl="4" w:tplc="BC5A5378" w:tentative="1">
      <w:start w:val="1"/>
      <w:numFmt w:val="bullet"/>
      <w:lvlText w:val="o"/>
      <w:lvlJc w:val="left"/>
      <w:pPr>
        <w:tabs>
          <w:tab w:val="num" w:pos="3600"/>
        </w:tabs>
        <w:ind w:left="3600" w:hanging="360"/>
      </w:pPr>
      <w:rPr>
        <w:rFonts w:ascii="Courier New" w:hAnsi="Courier New" w:hint="default"/>
      </w:rPr>
    </w:lvl>
    <w:lvl w:ilvl="5" w:tplc="8716D86C" w:tentative="1">
      <w:start w:val="1"/>
      <w:numFmt w:val="bullet"/>
      <w:lvlText w:val="o"/>
      <w:lvlJc w:val="left"/>
      <w:pPr>
        <w:tabs>
          <w:tab w:val="num" w:pos="4320"/>
        </w:tabs>
        <w:ind w:left="4320" w:hanging="360"/>
      </w:pPr>
      <w:rPr>
        <w:rFonts w:ascii="Courier New" w:hAnsi="Courier New" w:hint="default"/>
      </w:rPr>
    </w:lvl>
    <w:lvl w:ilvl="6" w:tplc="439ADBC4" w:tentative="1">
      <w:start w:val="1"/>
      <w:numFmt w:val="bullet"/>
      <w:lvlText w:val="o"/>
      <w:lvlJc w:val="left"/>
      <w:pPr>
        <w:tabs>
          <w:tab w:val="num" w:pos="5040"/>
        </w:tabs>
        <w:ind w:left="5040" w:hanging="360"/>
      </w:pPr>
      <w:rPr>
        <w:rFonts w:ascii="Courier New" w:hAnsi="Courier New" w:hint="default"/>
      </w:rPr>
    </w:lvl>
    <w:lvl w:ilvl="7" w:tplc="7BAAB0B2" w:tentative="1">
      <w:start w:val="1"/>
      <w:numFmt w:val="bullet"/>
      <w:lvlText w:val="o"/>
      <w:lvlJc w:val="left"/>
      <w:pPr>
        <w:tabs>
          <w:tab w:val="num" w:pos="5760"/>
        </w:tabs>
        <w:ind w:left="5760" w:hanging="360"/>
      </w:pPr>
      <w:rPr>
        <w:rFonts w:ascii="Courier New" w:hAnsi="Courier New" w:hint="default"/>
      </w:rPr>
    </w:lvl>
    <w:lvl w:ilvl="8" w:tplc="37DC78A2"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0E201DD6"/>
    <w:multiLevelType w:val="multilevel"/>
    <w:tmpl w:val="8C76F83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1017C00"/>
    <w:multiLevelType w:val="hybridMultilevel"/>
    <w:tmpl w:val="B4A6B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077A2"/>
    <w:multiLevelType w:val="hybridMultilevel"/>
    <w:tmpl w:val="CCF8F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E2C7D"/>
    <w:multiLevelType w:val="hybridMultilevel"/>
    <w:tmpl w:val="E1EE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45481"/>
    <w:multiLevelType w:val="hybridMultilevel"/>
    <w:tmpl w:val="4042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110E70"/>
    <w:multiLevelType w:val="hybridMultilevel"/>
    <w:tmpl w:val="1A8E3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67DAD"/>
    <w:multiLevelType w:val="hybridMultilevel"/>
    <w:tmpl w:val="5DD667A8"/>
    <w:lvl w:ilvl="0" w:tplc="009A8118">
      <w:start w:val="1"/>
      <w:numFmt w:val="bullet"/>
      <w:lvlText w:val="•"/>
      <w:lvlJc w:val="left"/>
      <w:pPr>
        <w:tabs>
          <w:tab w:val="num" w:pos="720"/>
        </w:tabs>
        <w:ind w:left="720" w:hanging="360"/>
      </w:pPr>
      <w:rPr>
        <w:rFonts w:ascii="Arial" w:hAnsi="Arial" w:hint="default"/>
      </w:rPr>
    </w:lvl>
    <w:lvl w:ilvl="1" w:tplc="D786DA20">
      <w:start w:val="1"/>
      <w:numFmt w:val="bullet"/>
      <w:lvlText w:val="•"/>
      <w:lvlJc w:val="left"/>
      <w:pPr>
        <w:tabs>
          <w:tab w:val="num" w:pos="1440"/>
        </w:tabs>
        <w:ind w:left="1440" w:hanging="360"/>
      </w:pPr>
      <w:rPr>
        <w:rFonts w:ascii="Arial" w:hAnsi="Arial" w:hint="default"/>
      </w:rPr>
    </w:lvl>
    <w:lvl w:ilvl="2" w:tplc="B6D470B2" w:tentative="1">
      <w:start w:val="1"/>
      <w:numFmt w:val="bullet"/>
      <w:lvlText w:val="•"/>
      <w:lvlJc w:val="left"/>
      <w:pPr>
        <w:tabs>
          <w:tab w:val="num" w:pos="2160"/>
        </w:tabs>
        <w:ind w:left="2160" w:hanging="360"/>
      </w:pPr>
      <w:rPr>
        <w:rFonts w:ascii="Arial" w:hAnsi="Arial" w:hint="default"/>
      </w:rPr>
    </w:lvl>
    <w:lvl w:ilvl="3" w:tplc="F0045486" w:tentative="1">
      <w:start w:val="1"/>
      <w:numFmt w:val="bullet"/>
      <w:lvlText w:val="•"/>
      <w:lvlJc w:val="left"/>
      <w:pPr>
        <w:tabs>
          <w:tab w:val="num" w:pos="2880"/>
        </w:tabs>
        <w:ind w:left="2880" w:hanging="360"/>
      </w:pPr>
      <w:rPr>
        <w:rFonts w:ascii="Arial" w:hAnsi="Arial" w:hint="default"/>
      </w:rPr>
    </w:lvl>
    <w:lvl w:ilvl="4" w:tplc="0FB4ED7C" w:tentative="1">
      <w:start w:val="1"/>
      <w:numFmt w:val="bullet"/>
      <w:lvlText w:val="•"/>
      <w:lvlJc w:val="left"/>
      <w:pPr>
        <w:tabs>
          <w:tab w:val="num" w:pos="3600"/>
        </w:tabs>
        <w:ind w:left="3600" w:hanging="360"/>
      </w:pPr>
      <w:rPr>
        <w:rFonts w:ascii="Arial" w:hAnsi="Arial" w:hint="default"/>
      </w:rPr>
    </w:lvl>
    <w:lvl w:ilvl="5" w:tplc="3CBC617E" w:tentative="1">
      <w:start w:val="1"/>
      <w:numFmt w:val="bullet"/>
      <w:lvlText w:val="•"/>
      <w:lvlJc w:val="left"/>
      <w:pPr>
        <w:tabs>
          <w:tab w:val="num" w:pos="4320"/>
        </w:tabs>
        <w:ind w:left="4320" w:hanging="360"/>
      </w:pPr>
      <w:rPr>
        <w:rFonts w:ascii="Arial" w:hAnsi="Arial" w:hint="default"/>
      </w:rPr>
    </w:lvl>
    <w:lvl w:ilvl="6" w:tplc="73C61512" w:tentative="1">
      <w:start w:val="1"/>
      <w:numFmt w:val="bullet"/>
      <w:lvlText w:val="•"/>
      <w:lvlJc w:val="left"/>
      <w:pPr>
        <w:tabs>
          <w:tab w:val="num" w:pos="5040"/>
        </w:tabs>
        <w:ind w:left="5040" w:hanging="360"/>
      </w:pPr>
      <w:rPr>
        <w:rFonts w:ascii="Arial" w:hAnsi="Arial" w:hint="default"/>
      </w:rPr>
    </w:lvl>
    <w:lvl w:ilvl="7" w:tplc="D60ADBAC" w:tentative="1">
      <w:start w:val="1"/>
      <w:numFmt w:val="bullet"/>
      <w:lvlText w:val="•"/>
      <w:lvlJc w:val="left"/>
      <w:pPr>
        <w:tabs>
          <w:tab w:val="num" w:pos="5760"/>
        </w:tabs>
        <w:ind w:left="5760" w:hanging="360"/>
      </w:pPr>
      <w:rPr>
        <w:rFonts w:ascii="Arial" w:hAnsi="Arial" w:hint="default"/>
      </w:rPr>
    </w:lvl>
    <w:lvl w:ilvl="8" w:tplc="09844DB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9943377"/>
    <w:multiLevelType w:val="hybridMultilevel"/>
    <w:tmpl w:val="2528F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02902"/>
    <w:multiLevelType w:val="hybridMultilevel"/>
    <w:tmpl w:val="E8F6A4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015287"/>
    <w:multiLevelType w:val="hybridMultilevel"/>
    <w:tmpl w:val="F39AF3F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B5818EC"/>
    <w:multiLevelType w:val="hybridMultilevel"/>
    <w:tmpl w:val="A43E6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6A6A7B"/>
    <w:multiLevelType w:val="hybridMultilevel"/>
    <w:tmpl w:val="76C28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24F95"/>
    <w:multiLevelType w:val="hybridMultilevel"/>
    <w:tmpl w:val="028044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C747410"/>
    <w:multiLevelType w:val="hybridMultilevel"/>
    <w:tmpl w:val="AB289C32"/>
    <w:lvl w:ilvl="0" w:tplc="0409000F">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18" w15:restartNumberingAfterBreak="0">
    <w:nsid w:val="6F1C4AED"/>
    <w:multiLevelType w:val="multilevel"/>
    <w:tmpl w:val="49BE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4215E9"/>
    <w:multiLevelType w:val="hybridMultilevel"/>
    <w:tmpl w:val="9AFE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22806"/>
    <w:multiLevelType w:val="hybridMultilevel"/>
    <w:tmpl w:val="4A32BE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12003"/>
    <w:multiLevelType w:val="hybridMultilevel"/>
    <w:tmpl w:val="7C148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F4B2F"/>
    <w:multiLevelType w:val="hybridMultilevel"/>
    <w:tmpl w:val="6BB68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F64815"/>
    <w:multiLevelType w:val="hybridMultilevel"/>
    <w:tmpl w:val="FFFAB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4"/>
  </w:num>
  <w:num w:numId="4">
    <w:abstractNumId w:val="11"/>
  </w:num>
  <w:num w:numId="5">
    <w:abstractNumId w:val="20"/>
  </w:num>
  <w:num w:numId="6">
    <w:abstractNumId w:val="6"/>
  </w:num>
  <w:num w:numId="7">
    <w:abstractNumId w:val="9"/>
  </w:num>
  <w:num w:numId="8">
    <w:abstractNumId w:val="23"/>
  </w:num>
  <w:num w:numId="9">
    <w:abstractNumId w:val="5"/>
  </w:num>
  <w:num w:numId="10">
    <w:abstractNumId w:val="0"/>
  </w:num>
  <w:num w:numId="11">
    <w:abstractNumId w:val="12"/>
  </w:num>
  <w:num w:numId="12">
    <w:abstractNumId w:val="2"/>
  </w:num>
  <w:num w:numId="13">
    <w:abstractNumId w:val="22"/>
  </w:num>
  <w:num w:numId="14">
    <w:abstractNumId w:val="18"/>
  </w:num>
  <w:num w:numId="15">
    <w:abstractNumId w:val="16"/>
  </w:num>
  <w:num w:numId="16">
    <w:abstractNumId w:val="4"/>
  </w:num>
  <w:num w:numId="17">
    <w:abstractNumId w:val="3"/>
  </w:num>
  <w:num w:numId="18">
    <w:abstractNumId w:val="10"/>
  </w:num>
  <w:num w:numId="19">
    <w:abstractNumId w:val="21"/>
  </w:num>
  <w:num w:numId="20">
    <w:abstractNumId w:val="8"/>
  </w:num>
  <w:num w:numId="21">
    <w:abstractNumId w:val="15"/>
  </w:num>
  <w:num w:numId="22">
    <w:abstractNumId w:val="7"/>
  </w:num>
  <w:num w:numId="23">
    <w:abstractNumId w:val="17"/>
  </w:num>
  <w:num w:numId="2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326"/>
    <w:rsid w:val="0000117A"/>
    <w:rsid w:val="00002702"/>
    <w:rsid w:val="000068A2"/>
    <w:rsid w:val="00011152"/>
    <w:rsid w:val="0001165B"/>
    <w:rsid w:val="000126F6"/>
    <w:rsid w:val="00012CB1"/>
    <w:rsid w:val="00013043"/>
    <w:rsid w:val="00014CED"/>
    <w:rsid w:val="000202F1"/>
    <w:rsid w:val="00020CEA"/>
    <w:rsid w:val="000257A8"/>
    <w:rsid w:val="00031385"/>
    <w:rsid w:val="00031A1E"/>
    <w:rsid w:val="000323A3"/>
    <w:rsid w:val="00032F81"/>
    <w:rsid w:val="00033A5F"/>
    <w:rsid w:val="00033D47"/>
    <w:rsid w:val="00033F43"/>
    <w:rsid w:val="000343AF"/>
    <w:rsid w:val="00034616"/>
    <w:rsid w:val="00037027"/>
    <w:rsid w:val="000374CB"/>
    <w:rsid w:val="00041DED"/>
    <w:rsid w:val="00042C63"/>
    <w:rsid w:val="00044184"/>
    <w:rsid w:val="00046189"/>
    <w:rsid w:val="000501A5"/>
    <w:rsid w:val="00053F9C"/>
    <w:rsid w:val="000552C7"/>
    <w:rsid w:val="0005793F"/>
    <w:rsid w:val="00062B99"/>
    <w:rsid w:val="00062D81"/>
    <w:rsid w:val="0006552E"/>
    <w:rsid w:val="00071549"/>
    <w:rsid w:val="00071DD1"/>
    <w:rsid w:val="00075BE7"/>
    <w:rsid w:val="00080C8D"/>
    <w:rsid w:val="00080F74"/>
    <w:rsid w:val="0008195B"/>
    <w:rsid w:val="00081CE6"/>
    <w:rsid w:val="000827C4"/>
    <w:rsid w:val="00083060"/>
    <w:rsid w:val="000831E5"/>
    <w:rsid w:val="00083CFF"/>
    <w:rsid w:val="000856B9"/>
    <w:rsid w:val="00087905"/>
    <w:rsid w:val="0009564B"/>
    <w:rsid w:val="000A0EC6"/>
    <w:rsid w:val="000A2132"/>
    <w:rsid w:val="000A3B06"/>
    <w:rsid w:val="000A59B0"/>
    <w:rsid w:val="000A775D"/>
    <w:rsid w:val="000B0C63"/>
    <w:rsid w:val="000B0E9C"/>
    <w:rsid w:val="000B2E8C"/>
    <w:rsid w:val="000B2FCB"/>
    <w:rsid w:val="000B3729"/>
    <w:rsid w:val="000B3A38"/>
    <w:rsid w:val="000B4F4C"/>
    <w:rsid w:val="000B6FF3"/>
    <w:rsid w:val="000B7A74"/>
    <w:rsid w:val="000C45F8"/>
    <w:rsid w:val="000C4C5E"/>
    <w:rsid w:val="000C5124"/>
    <w:rsid w:val="000C67FB"/>
    <w:rsid w:val="000D1104"/>
    <w:rsid w:val="000D14BE"/>
    <w:rsid w:val="000D1ABB"/>
    <w:rsid w:val="000D2ED1"/>
    <w:rsid w:val="000D41E9"/>
    <w:rsid w:val="000D5590"/>
    <w:rsid w:val="000D7310"/>
    <w:rsid w:val="000D75D6"/>
    <w:rsid w:val="000E196A"/>
    <w:rsid w:val="000E3566"/>
    <w:rsid w:val="000E40BF"/>
    <w:rsid w:val="000E4948"/>
    <w:rsid w:val="000F18DD"/>
    <w:rsid w:val="000F1D95"/>
    <w:rsid w:val="000F1E18"/>
    <w:rsid w:val="000F1F93"/>
    <w:rsid w:val="000F4F00"/>
    <w:rsid w:val="000F5471"/>
    <w:rsid w:val="000F6F32"/>
    <w:rsid w:val="000F7AB7"/>
    <w:rsid w:val="00104A2F"/>
    <w:rsid w:val="00104F00"/>
    <w:rsid w:val="00105C3B"/>
    <w:rsid w:val="0010607D"/>
    <w:rsid w:val="00106695"/>
    <w:rsid w:val="00107DFA"/>
    <w:rsid w:val="0011085F"/>
    <w:rsid w:val="00111DBA"/>
    <w:rsid w:val="0011330B"/>
    <w:rsid w:val="00116D7F"/>
    <w:rsid w:val="00126518"/>
    <w:rsid w:val="001272B5"/>
    <w:rsid w:val="0013179E"/>
    <w:rsid w:val="00135475"/>
    <w:rsid w:val="00135933"/>
    <w:rsid w:val="001372FF"/>
    <w:rsid w:val="001412F4"/>
    <w:rsid w:val="00141615"/>
    <w:rsid w:val="001433D7"/>
    <w:rsid w:val="00143E31"/>
    <w:rsid w:val="00144519"/>
    <w:rsid w:val="0014659E"/>
    <w:rsid w:val="00146EB1"/>
    <w:rsid w:val="00150388"/>
    <w:rsid w:val="001551F6"/>
    <w:rsid w:val="00155EB8"/>
    <w:rsid w:val="00156433"/>
    <w:rsid w:val="00156E8A"/>
    <w:rsid w:val="00160D46"/>
    <w:rsid w:val="00165D1A"/>
    <w:rsid w:val="00171F57"/>
    <w:rsid w:val="0017627B"/>
    <w:rsid w:val="00176A93"/>
    <w:rsid w:val="00181CE8"/>
    <w:rsid w:val="00183B9C"/>
    <w:rsid w:val="00183BB5"/>
    <w:rsid w:val="00184DF9"/>
    <w:rsid w:val="00185924"/>
    <w:rsid w:val="00186EDE"/>
    <w:rsid w:val="00187788"/>
    <w:rsid w:val="00191142"/>
    <w:rsid w:val="001918B4"/>
    <w:rsid w:val="00191D1F"/>
    <w:rsid w:val="0019259F"/>
    <w:rsid w:val="00192810"/>
    <w:rsid w:val="001963CA"/>
    <w:rsid w:val="001974CE"/>
    <w:rsid w:val="001A10FD"/>
    <w:rsid w:val="001A1960"/>
    <w:rsid w:val="001A1E25"/>
    <w:rsid w:val="001A4FD5"/>
    <w:rsid w:val="001A7A38"/>
    <w:rsid w:val="001B11C8"/>
    <w:rsid w:val="001B2EF4"/>
    <w:rsid w:val="001B3509"/>
    <w:rsid w:val="001B5D18"/>
    <w:rsid w:val="001B66BC"/>
    <w:rsid w:val="001B6C86"/>
    <w:rsid w:val="001B6F40"/>
    <w:rsid w:val="001C17A1"/>
    <w:rsid w:val="001C2BA8"/>
    <w:rsid w:val="001C40F9"/>
    <w:rsid w:val="001C6005"/>
    <w:rsid w:val="001C6817"/>
    <w:rsid w:val="001C6AEB"/>
    <w:rsid w:val="001D0831"/>
    <w:rsid w:val="001D0B1D"/>
    <w:rsid w:val="001D6A88"/>
    <w:rsid w:val="001D7F90"/>
    <w:rsid w:val="001E2512"/>
    <w:rsid w:val="001E4D1F"/>
    <w:rsid w:val="001F2BD5"/>
    <w:rsid w:val="001F307A"/>
    <w:rsid w:val="001F5DFD"/>
    <w:rsid w:val="001F6067"/>
    <w:rsid w:val="0020121D"/>
    <w:rsid w:val="002025D5"/>
    <w:rsid w:val="002138AC"/>
    <w:rsid w:val="00213E5D"/>
    <w:rsid w:val="00214500"/>
    <w:rsid w:val="00214DEF"/>
    <w:rsid w:val="00216B0D"/>
    <w:rsid w:val="00216F87"/>
    <w:rsid w:val="00217B16"/>
    <w:rsid w:val="002210FE"/>
    <w:rsid w:val="0022135F"/>
    <w:rsid w:val="00221749"/>
    <w:rsid w:val="00223532"/>
    <w:rsid w:val="002272C6"/>
    <w:rsid w:val="00227793"/>
    <w:rsid w:val="0023170D"/>
    <w:rsid w:val="00233942"/>
    <w:rsid w:val="00233F4B"/>
    <w:rsid w:val="002350E5"/>
    <w:rsid w:val="00235B1E"/>
    <w:rsid w:val="00236394"/>
    <w:rsid w:val="00236D95"/>
    <w:rsid w:val="002406AF"/>
    <w:rsid w:val="002415A2"/>
    <w:rsid w:val="00250EC4"/>
    <w:rsid w:val="00255345"/>
    <w:rsid w:val="002553E8"/>
    <w:rsid w:val="00256530"/>
    <w:rsid w:val="0025670A"/>
    <w:rsid w:val="0025740A"/>
    <w:rsid w:val="00257EFF"/>
    <w:rsid w:val="0026112A"/>
    <w:rsid w:val="00265568"/>
    <w:rsid w:val="00265B72"/>
    <w:rsid w:val="00267AE3"/>
    <w:rsid w:val="00270465"/>
    <w:rsid w:val="00273419"/>
    <w:rsid w:val="0027357A"/>
    <w:rsid w:val="00277EAD"/>
    <w:rsid w:val="00281397"/>
    <w:rsid w:val="0028196E"/>
    <w:rsid w:val="00283DE8"/>
    <w:rsid w:val="00283E60"/>
    <w:rsid w:val="00285819"/>
    <w:rsid w:val="00290DD9"/>
    <w:rsid w:val="002921AC"/>
    <w:rsid w:val="00293A8F"/>
    <w:rsid w:val="00295BB7"/>
    <w:rsid w:val="002970CF"/>
    <w:rsid w:val="002A049B"/>
    <w:rsid w:val="002A0963"/>
    <w:rsid w:val="002A2AD8"/>
    <w:rsid w:val="002A6628"/>
    <w:rsid w:val="002B2B85"/>
    <w:rsid w:val="002B52A0"/>
    <w:rsid w:val="002B5AF7"/>
    <w:rsid w:val="002B648F"/>
    <w:rsid w:val="002C00ED"/>
    <w:rsid w:val="002C02D0"/>
    <w:rsid w:val="002C1218"/>
    <w:rsid w:val="002C53B7"/>
    <w:rsid w:val="002C541C"/>
    <w:rsid w:val="002D0038"/>
    <w:rsid w:val="002D083C"/>
    <w:rsid w:val="002D28E0"/>
    <w:rsid w:val="002D5373"/>
    <w:rsid w:val="002D5BE2"/>
    <w:rsid w:val="002D6D62"/>
    <w:rsid w:val="002D7D8B"/>
    <w:rsid w:val="002D7EF1"/>
    <w:rsid w:val="002E0D09"/>
    <w:rsid w:val="002E1051"/>
    <w:rsid w:val="002E439F"/>
    <w:rsid w:val="002E43A8"/>
    <w:rsid w:val="002E62FC"/>
    <w:rsid w:val="002E6A01"/>
    <w:rsid w:val="002F18C2"/>
    <w:rsid w:val="002F1BE9"/>
    <w:rsid w:val="002F33C0"/>
    <w:rsid w:val="002F5E49"/>
    <w:rsid w:val="002F6171"/>
    <w:rsid w:val="002F6538"/>
    <w:rsid w:val="0030292C"/>
    <w:rsid w:val="0030340E"/>
    <w:rsid w:val="00306260"/>
    <w:rsid w:val="0030654B"/>
    <w:rsid w:val="00306E2F"/>
    <w:rsid w:val="00307ACA"/>
    <w:rsid w:val="00310803"/>
    <w:rsid w:val="00312402"/>
    <w:rsid w:val="00312776"/>
    <w:rsid w:val="00313E8A"/>
    <w:rsid w:val="0031431C"/>
    <w:rsid w:val="00314C05"/>
    <w:rsid w:val="00316EA0"/>
    <w:rsid w:val="00317778"/>
    <w:rsid w:val="003208A4"/>
    <w:rsid w:val="00322A44"/>
    <w:rsid w:val="00326042"/>
    <w:rsid w:val="003317F8"/>
    <w:rsid w:val="00332D92"/>
    <w:rsid w:val="003338FA"/>
    <w:rsid w:val="00335C38"/>
    <w:rsid w:val="00337C95"/>
    <w:rsid w:val="00342CDE"/>
    <w:rsid w:val="0034341D"/>
    <w:rsid w:val="00344098"/>
    <w:rsid w:val="00345241"/>
    <w:rsid w:val="0034588D"/>
    <w:rsid w:val="003509C0"/>
    <w:rsid w:val="00353193"/>
    <w:rsid w:val="00356293"/>
    <w:rsid w:val="003578B4"/>
    <w:rsid w:val="00360669"/>
    <w:rsid w:val="00361401"/>
    <w:rsid w:val="00363246"/>
    <w:rsid w:val="00363D5E"/>
    <w:rsid w:val="0036590B"/>
    <w:rsid w:val="00366330"/>
    <w:rsid w:val="00367468"/>
    <w:rsid w:val="003722FE"/>
    <w:rsid w:val="00372C7B"/>
    <w:rsid w:val="003761CB"/>
    <w:rsid w:val="00380ED3"/>
    <w:rsid w:val="00382A5A"/>
    <w:rsid w:val="003910ED"/>
    <w:rsid w:val="00391290"/>
    <w:rsid w:val="00395EBD"/>
    <w:rsid w:val="00397635"/>
    <w:rsid w:val="003979FA"/>
    <w:rsid w:val="003A453C"/>
    <w:rsid w:val="003A4639"/>
    <w:rsid w:val="003A4682"/>
    <w:rsid w:val="003A6CF9"/>
    <w:rsid w:val="003B0BF6"/>
    <w:rsid w:val="003B16E1"/>
    <w:rsid w:val="003B2221"/>
    <w:rsid w:val="003B239D"/>
    <w:rsid w:val="003B3355"/>
    <w:rsid w:val="003B4196"/>
    <w:rsid w:val="003B5417"/>
    <w:rsid w:val="003C0872"/>
    <w:rsid w:val="003C0E84"/>
    <w:rsid w:val="003C3CF4"/>
    <w:rsid w:val="003C43A6"/>
    <w:rsid w:val="003C5CF6"/>
    <w:rsid w:val="003D02F2"/>
    <w:rsid w:val="003D11CC"/>
    <w:rsid w:val="003D1792"/>
    <w:rsid w:val="003D2BCC"/>
    <w:rsid w:val="003D358E"/>
    <w:rsid w:val="003D3EFF"/>
    <w:rsid w:val="003D5C2A"/>
    <w:rsid w:val="003D7AE0"/>
    <w:rsid w:val="003E6C87"/>
    <w:rsid w:val="003F3AEF"/>
    <w:rsid w:val="003F44E4"/>
    <w:rsid w:val="003F7454"/>
    <w:rsid w:val="004017E1"/>
    <w:rsid w:val="004058A7"/>
    <w:rsid w:val="00406A0B"/>
    <w:rsid w:val="00413C64"/>
    <w:rsid w:val="004166F0"/>
    <w:rsid w:val="0041707A"/>
    <w:rsid w:val="00417BC8"/>
    <w:rsid w:val="004239C3"/>
    <w:rsid w:val="004240F8"/>
    <w:rsid w:val="00424A18"/>
    <w:rsid w:val="0042555F"/>
    <w:rsid w:val="00427810"/>
    <w:rsid w:val="00430603"/>
    <w:rsid w:val="00430BCB"/>
    <w:rsid w:val="004425A9"/>
    <w:rsid w:val="00442D0C"/>
    <w:rsid w:val="00443B44"/>
    <w:rsid w:val="004441B5"/>
    <w:rsid w:val="00444CD7"/>
    <w:rsid w:val="00445815"/>
    <w:rsid w:val="00451A5A"/>
    <w:rsid w:val="00454E94"/>
    <w:rsid w:val="0045729A"/>
    <w:rsid w:val="00457BC7"/>
    <w:rsid w:val="004609F6"/>
    <w:rsid w:val="00460BCF"/>
    <w:rsid w:val="00463FC3"/>
    <w:rsid w:val="00464EE5"/>
    <w:rsid w:val="00465DC0"/>
    <w:rsid w:val="00467DAD"/>
    <w:rsid w:val="00471812"/>
    <w:rsid w:val="004725E4"/>
    <w:rsid w:val="004742FA"/>
    <w:rsid w:val="00475767"/>
    <w:rsid w:val="00475EF1"/>
    <w:rsid w:val="00477B55"/>
    <w:rsid w:val="00481BEC"/>
    <w:rsid w:val="004855D5"/>
    <w:rsid w:val="004858E1"/>
    <w:rsid w:val="004870D8"/>
    <w:rsid w:val="0049047B"/>
    <w:rsid w:val="00494DB0"/>
    <w:rsid w:val="00494F1B"/>
    <w:rsid w:val="00494F6C"/>
    <w:rsid w:val="004A00C0"/>
    <w:rsid w:val="004A0804"/>
    <w:rsid w:val="004A3971"/>
    <w:rsid w:val="004B064C"/>
    <w:rsid w:val="004B09A4"/>
    <w:rsid w:val="004B64C4"/>
    <w:rsid w:val="004B6738"/>
    <w:rsid w:val="004B6B92"/>
    <w:rsid w:val="004B6BE3"/>
    <w:rsid w:val="004C0DCF"/>
    <w:rsid w:val="004C25C9"/>
    <w:rsid w:val="004C449B"/>
    <w:rsid w:val="004C4F37"/>
    <w:rsid w:val="004C5435"/>
    <w:rsid w:val="004D0234"/>
    <w:rsid w:val="004D09A4"/>
    <w:rsid w:val="004D1C88"/>
    <w:rsid w:val="004D5C03"/>
    <w:rsid w:val="004D5C4D"/>
    <w:rsid w:val="004D6A09"/>
    <w:rsid w:val="004D6A35"/>
    <w:rsid w:val="004E0350"/>
    <w:rsid w:val="004E0DBD"/>
    <w:rsid w:val="004E3853"/>
    <w:rsid w:val="004E5145"/>
    <w:rsid w:val="004E5171"/>
    <w:rsid w:val="004E6DF8"/>
    <w:rsid w:val="004E757D"/>
    <w:rsid w:val="004F428A"/>
    <w:rsid w:val="0050013D"/>
    <w:rsid w:val="00500157"/>
    <w:rsid w:val="00502719"/>
    <w:rsid w:val="00503FA6"/>
    <w:rsid w:val="0050400E"/>
    <w:rsid w:val="00504B0D"/>
    <w:rsid w:val="00504FAF"/>
    <w:rsid w:val="00506BB0"/>
    <w:rsid w:val="00510FC9"/>
    <w:rsid w:val="00511D80"/>
    <w:rsid w:val="00513383"/>
    <w:rsid w:val="0051434D"/>
    <w:rsid w:val="00515224"/>
    <w:rsid w:val="00516B40"/>
    <w:rsid w:val="00521731"/>
    <w:rsid w:val="00525C97"/>
    <w:rsid w:val="005278D5"/>
    <w:rsid w:val="00533714"/>
    <w:rsid w:val="005349D2"/>
    <w:rsid w:val="005371C3"/>
    <w:rsid w:val="0054265D"/>
    <w:rsid w:val="00542EFA"/>
    <w:rsid w:val="0054338C"/>
    <w:rsid w:val="00544E67"/>
    <w:rsid w:val="00547471"/>
    <w:rsid w:val="00551FD6"/>
    <w:rsid w:val="00553BF0"/>
    <w:rsid w:val="005824F0"/>
    <w:rsid w:val="00585862"/>
    <w:rsid w:val="00587BB2"/>
    <w:rsid w:val="00587D55"/>
    <w:rsid w:val="00590592"/>
    <w:rsid w:val="00591DD8"/>
    <w:rsid w:val="00595A4D"/>
    <w:rsid w:val="005A32FC"/>
    <w:rsid w:val="005A3610"/>
    <w:rsid w:val="005A4BB9"/>
    <w:rsid w:val="005A6DDD"/>
    <w:rsid w:val="005A6F8F"/>
    <w:rsid w:val="005B20FE"/>
    <w:rsid w:val="005B2E00"/>
    <w:rsid w:val="005B4BAA"/>
    <w:rsid w:val="005B7ABD"/>
    <w:rsid w:val="005C2799"/>
    <w:rsid w:val="005C2CF3"/>
    <w:rsid w:val="005C417E"/>
    <w:rsid w:val="005C5B22"/>
    <w:rsid w:val="005C65B2"/>
    <w:rsid w:val="005D1F3C"/>
    <w:rsid w:val="005D4D4B"/>
    <w:rsid w:val="005D758F"/>
    <w:rsid w:val="005E1D73"/>
    <w:rsid w:val="005E6B3D"/>
    <w:rsid w:val="005E7285"/>
    <w:rsid w:val="005F0DCA"/>
    <w:rsid w:val="005F237C"/>
    <w:rsid w:val="005F28A8"/>
    <w:rsid w:val="005F3527"/>
    <w:rsid w:val="005F3E27"/>
    <w:rsid w:val="005F691D"/>
    <w:rsid w:val="005F6F32"/>
    <w:rsid w:val="006072BC"/>
    <w:rsid w:val="0061000D"/>
    <w:rsid w:val="00610753"/>
    <w:rsid w:val="00611A8A"/>
    <w:rsid w:val="00612413"/>
    <w:rsid w:val="00614A88"/>
    <w:rsid w:val="00614C93"/>
    <w:rsid w:val="006170A9"/>
    <w:rsid w:val="006175C4"/>
    <w:rsid w:val="006176C9"/>
    <w:rsid w:val="0062133D"/>
    <w:rsid w:val="00623512"/>
    <w:rsid w:val="0062560C"/>
    <w:rsid w:val="006258AE"/>
    <w:rsid w:val="00625D2B"/>
    <w:rsid w:val="0063180A"/>
    <w:rsid w:val="0063213F"/>
    <w:rsid w:val="00634301"/>
    <w:rsid w:val="00634854"/>
    <w:rsid w:val="00635A93"/>
    <w:rsid w:val="0063728A"/>
    <w:rsid w:val="0063771A"/>
    <w:rsid w:val="006444EA"/>
    <w:rsid w:val="00645078"/>
    <w:rsid w:val="00646437"/>
    <w:rsid w:val="00647F53"/>
    <w:rsid w:val="00654457"/>
    <w:rsid w:val="00664077"/>
    <w:rsid w:val="00665F40"/>
    <w:rsid w:val="00670160"/>
    <w:rsid w:val="00670BFB"/>
    <w:rsid w:val="006719CE"/>
    <w:rsid w:val="00673067"/>
    <w:rsid w:val="0067316D"/>
    <w:rsid w:val="00673C18"/>
    <w:rsid w:val="006759D3"/>
    <w:rsid w:val="006768EE"/>
    <w:rsid w:val="00677158"/>
    <w:rsid w:val="0068055E"/>
    <w:rsid w:val="0068175E"/>
    <w:rsid w:val="0068247B"/>
    <w:rsid w:val="00682E83"/>
    <w:rsid w:val="00683243"/>
    <w:rsid w:val="0068581A"/>
    <w:rsid w:val="00687469"/>
    <w:rsid w:val="00690DAE"/>
    <w:rsid w:val="00691423"/>
    <w:rsid w:val="00692B12"/>
    <w:rsid w:val="006949CD"/>
    <w:rsid w:val="0069717C"/>
    <w:rsid w:val="006976D3"/>
    <w:rsid w:val="006A3409"/>
    <w:rsid w:val="006A5EAE"/>
    <w:rsid w:val="006A750A"/>
    <w:rsid w:val="006B25CD"/>
    <w:rsid w:val="006B36DF"/>
    <w:rsid w:val="006B3E18"/>
    <w:rsid w:val="006C007F"/>
    <w:rsid w:val="006C00EC"/>
    <w:rsid w:val="006C17A4"/>
    <w:rsid w:val="006C37DE"/>
    <w:rsid w:val="006C62DA"/>
    <w:rsid w:val="006C7A47"/>
    <w:rsid w:val="006D172F"/>
    <w:rsid w:val="006D1764"/>
    <w:rsid w:val="006D2425"/>
    <w:rsid w:val="006D27E7"/>
    <w:rsid w:val="006D2CEC"/>
    <w:rsid w:val="006D3EC3"/>
    <w:rsid w:val="006D6256"/>
    <w:rsid w:val="006D62E3"/>
    <w:rsid w:val="006D6927"/>
    <w:rsid w:val="006E3CA4"/>
    <w:rsid w:val="006E51FC"/>
    <w:rsid w:val="006F3D76"/>
    <w:rsid w:val="006F457B"/>
    <w:rsid w:val="006F6EF0"/>
    <w:rsid w:val="00703511"/>
    <w:rsid w:val="0070358F"/>
    <w:rsid w:val="0070473F"/>
    <w:rsid w:val="0070619E"/>
    <w:rsid w:val="00711389"/>
    <w:rsid w:val="007128BB"/>
    <w:rsid w:val="00713DA6"/>
    <w:rsid w:val="00717853"/>
    <w:rsid w:val="00720753"/>
    <w:rsid w:val="00720F13"/>
    <w:rsid w:val="0072123C"/>
    <w:rsid w:val="007217EC"/>
    <w:rsid w:val="00721F83"/>
    <w:rsid w:val="00723298"/>
    <w:rsid w:val="007256A4"/>
    <w:rsid w:val="007258A4"/>
    <w:rsid w:val="00726515"/>
    <w:rsid w:val="00727851"/>
    <w:rsid w:val="00732C48"/>
    <w:rsid w:val="00734ABD"/>
    <w:rsid w:val="00734B87"/>
    <w:rsid w:val="00737276"/>
    <w:rsid w:val="00741FFD"/>
    <w:rsid w:val="00750767"/>
    <w:rsid w:val="00751073"/>
    <w:rsid w:val="00751E99"/>
    <w:rsid w:val="00753816"/>
    <w:rsid w:val="00753E7C"/>
    <w:rsid w:val="00754606"/>
    <w:rsid w:val="007560EC"/>
    <w:rsid w:val="00760233"/>
    <w:rsid w:val="00760450"/>
    <w:rsid w:val="00761982"/>
    <w:rsid w:val="00761BA7"/>
    <w:rsid w:val="00762A45"/>
    <w:rsid w:val="00764A63"/>
    <w:rsid w:val="00765502"/>
    <w:rsid w:val="00765559"/>
    <w:rsid w:val="00766052"/>
    <w:rsid w:val="0077319A"/>
    <w:rsid w:val="00773F3E"/>
    <w:rsid w:val="00776CDF"/>
    <w:rsid w:val="00777545"/>
    <w:rsid w:val="0077755E"/>
    <w:rsid w:val="007843FE"/>
    <w:rsid w:val="00786B53"/>
    <w:rsid w:val="00786DC2"/>
    <w:rsid w:val="00786E5F"/>
    <w:rsid w:val="00787ECF"/>
    <w:rsid w:val="0079664E"/>
    <w:rsid w:val="00796722"/>
    <w:rsid w:val="00796B41"/>
    <w:rsid w:val="00797AD7"/>
    <w:rsid w:val="007A110C"/>
    <w:rsid w:val="007A16E9"/>
    <w:rsid w:val="007A17BB"/>
    <w:rsid w:val="007A2BA9"/>
    <w:rsid w:val="007A4099"/>
    <w:rsid w:val="007A4E6E"/>
    <w:rsid w:val="007A5838"/>
    <w:rsid w:val="007A79AD"/>
    <w:rsid w:val="007B0979"/>
    <w:rsid w:val="007B163F"/>
    <w:rsid w:val="007C07EA"/>
    <w:rsid w:val="007C3E54"/>
    <w:rsid w:val="007C4153"/>
    <w:rsid w:val="007C75AC"/>
    <w:rsid w:val="007C7E1C"/>
    <w:rsid w:val="007D034F"/>
    <w:rsid w:val="007D042E"/>
    <w:rsid w:val="007D52FB"/>
    <w:rsid w:val="007D53B9"/>
    <w:rsid w:val="007E069D"/>
    <w:rsid w:val="007E0B21"/>
    <w:rsid w:val="007E40ED"/>
    <w:rsid w:val="007F066D"/>
    <w:rsid w:val="007F19EB"/>
    <w:rsid w:val="007F2BC0"/>
    <w:rsid w:val="007F3F66"/>
    <w:rsid w:val="007F640B"/>
    <w:rsid w:val="008006EC"/>
    <w:rsid w:val="008008E4"/>
    <w:rsid w:val="00803787"/>
    <w:rsid w:val="00803D2B"/>
    <w:rsid w:val="00804BEF"/>
    <w:rsid w:val="00805AE0"/>
    <w:rsid w:val="008065AD"/>
    <w:rsid w:val="00807447"/>
    <w:rsid w:val="008074F2"/>
    <w:rsid w:val="00813341"/>
    <w:rsid w:val="0081423B"/>
    <w:rsid w:val="00815317"/>
    <w:rsid w:val="00817083"/>
    <w:rsid w:val="0081782B"/>
    <w:rsid w:val="00817A31"/>
    <w:rsid w:val="00820090"/>
    <w:rsid w:val="00821C6A"/>
    <w:rsid w:val="00822712"/>
    <w:rsid w:val="0082285E"/>
    <w:rsid w:val="00825624"/>
    <w:rsid w:val="00825E39"/>
    <w:rsid w:val="00826AD3"/>
    <w:rsid w:val="008278FF"/>
    <w:rsid w:val="00830357"/>
    <w:rsid w:val="00833F02"/>
    <w:rsid w:val="00834C5D"/>
    <w:rsid w:val="00843E5D"/>
    <w:rsid w:val="00845904"/>
    <w:rsid w:val="00845AFF"/>
    <w:rsid w:val="00851738"/>
    <w:rsid w:val="00851AFD"/>
    <w:rsid w:val="00852696"/>
    <w:rsid w:val="00853F07"/>
    <w:rsid w:val="00854A57"/>
    <w:rsid w:val="00860326"/>
    <w:rsid w:val="008617E8"/>
    <w:rsid w:val="00862594"/>
    <w:rsid w:val="00862C84"/>
    <w:rsid w:val="0086486B"/>
    <w:rsid w:val="008670D0"/>
    <w:rsid w:val="0086717A"/>
    <w:rsid w:val="008703C7"/>
    <w:rsid w:val="00875F87"/>
    <w:rsid w:val="008778B0"/>
    <w:rsid w:val="00882D54"/>
    <w:rsid w:val="00884C9E"/>
    <w:rsid w:val="0088672F"/>
    <w:rsid w:val="00891D79"/>
    <w:rsid w:val="00892CAB"/>
    <w:rsid w:val="00896699"/>
    <w:rsid w:val="00897467"/>
    <w:rsid w:val="008978A2"/>
    <w:rsid w:val="008A2C67"/>
    <w:rsid w:val="008A3E03"/>
    <w:rsid w:val="008A6765"/>
    <w:rsid w:val="008A7F57"/>
    <w:rsid w:val="008B1131"/>
    <w:rsid w:val="008B1263"/>
    <w:rsid w:val="008B2E5C"/>
    <w:rsid w:val="008B68E8"/>
    <w:rsid w:val="008B6EFB"/>
    <w:rsid w:val="008B7788"/>
    <w:rsid w:val="008B7D07"/>
    <w:rsid w:val="008C01F3"/>
    <w:rsid w:val="008C15BB"/>
    <w:rsid w:val="008C47C5"/>
    <w:rsid w:val="008C5FDF"/>
    <w:rsid w:val="008D01C8"/>
    <w:rsid w:val="008D0286"/>
    <w:rsid w:val="008D264C"/>
    <w:rsid w:val="008D444F"/>
    <w:rsid w:val="008D590B"/>
    <w:rsid w:val="008D66D7"/>
    <w:rsid w:val="008D72D9"/>
    <w:rsid w:val="008D7CBC"/>
    <w:rsid w:val="008E0FDF"/>
    <w:rsid w:val="008E117A"/>
    <w:rsid w:val="008E1BB7"/>
    <w:rsid w:val="008E3719"/>
    <w:rsid w:val="008E3F0A"/>
    <w:rsid w:val="008E66D4"/>
    <w:rsid w:val="008F0DC5"/>
    <w:rsid w:val="008F1A03"/>
    <w:rsid w:val="008F2635"/>
    <w:rsid w:val="008F4DE7"/>
    <w:rsid w:val="008F505D"/>
    <w:rsid w:val="008F5A8E"/>
    <w:rsid w:val="00903D65"/>
    <w:rsid w:val="00904D31"/>
    <w:rsid w:val="009070C5"/>
    <w:rsid w:val="00907105"/>
    <w:rsid w:val="009100DD"/>
    <w:rsid w:val="00912BF0"/>
    <w:rsid w:val="009143CF"/>
    <w:rsid w:val="009149B8"/>
    <w:rsid w:val="00915EFD"/>
    <w:rsid w:val="00916C14"/>
    <w:rsid w:val="00923DA3"/>
    <w:rsid w:val="009300E7"/>
    <w:rsid w:val="00930404"/>
    <w:rsid w:val="00930CE7"/>
    <w:rsid w:val="009329BF"/>
    <w:rsid w:val="00933934"/>
    <w:rsid w:val="009343D0"/>
    <w:rsid w:val="00941F07"/>
    <w:rsid w:val="00942051"/>
    <w:rsid w:val="00942BEB"/>
    <w:rsid w:val="009434AE"/>
    <w:rsid w:val="00944457"/>
    <w:rsid w:val="00952F2D"/>
    <w:rsid w:val="0095356E"/>
    <w:rsid w:val="00953C82"/>
    <w:rsid w:val="0095471C"/>
    <w:rsid w:val="00955E26"/>
    <w:rsid w:val="009601E6"/>
    <w:rsid w:val="009719F4"/>
    <w:rsid w:val="00974564"/>
    <w:rsid w:val="00974975"/>
    <w:rsid w:val="00974B41"/>
    <w:rsid w:val="00976858"/>
    <w:rsid w:val="0097722C"/>
    <w:rsid w:val="0098117D"/>
    <w:rsid w:val="00981814"/>
    <w:rsid w:val="00983C7A"/>
    <w:rsid w:val="00987552"/>
    <w:rsid w:val="0098758F"/>
    <w:rsid w:val="00993782"/>
    <w:rsid w:val="00993E03"/>
    <w:rsid w:val="009946DC"/>
    <w:rsid w:val="009A3F86"/>
    <w:rsid w:val="009A5801"/>
    <w:rsid w:val="009A7F1C"/>
    <w:rsid w:val="009B0A4E"/>
    <w:rsid w:val="009B2469"/>
    <w:rsid w:val="009B3386"/>
    <w:rsid w:val="009B415B"/>
    <w:rsid w:val="009B61BC"/>
    <w:rsid w:val="009B6488"/>
    <w:rsid w:val="009B71A9"/>
    <w:rsid w:val="009B771D"/>
    <w:rsid w:val="009C4840"/>
    <w:rsid w:val="009C509B"/>
    <w:rsid w:val="009C659F"/>
    <w:rsid w:val="009C7D11"/>
    <w:rsid w:val="009D143D"/>
    <w:rsid w:val="009D19D1"/>
    <w:rsid w:val="009D1CA6"/>
    <w:rsid w:val="009D273B"/>
    <w:rsid w:val="009D279F"/>
    <w:rsid w:val="009D3B4E"/>
    <w:rsid w:val="009D7D85"/>
    <w:rsid w:val="009E03B5"/>
    <w:rsid w:val="009E6E6A"/>
    <w:rsid w:val="009E7066"/>
    <w:rsid w:val="009E7675"/>
    <w:rsid w:val="009E7D3B"/>
    <w:rsid w:val="009F5D4A"/>
    <w:rsid w:val="009F6A54"/>
    <w:rsid w:val="00A00104"/>
    <w:rsid w:val="00A0066B"/>
    <w:rsid w:val="00A00873"/>
    <w:rsid w:val="00A0191E"/>
    <w:rsid w:val="00A02110"/>
    <w:rsid w:val="00A07583"/>
    <w:rsid w:val="00A124C1"/>
    <w:rsid w:val="00A14EB3"/>
    <w:rsid w:val="00A16A53"/>
    <w:rsid w:val="00A20F5E"/>
    <w:rsid w:val="00A21F18"/>
    <w:rsid w:val="00A24461"/>
    <w:rsid w:val="00A24951"/>
    <w:rsid w:val="00A26840"/>
    <w:rsid w:val="00A31B5C"/>
    <w:rsid w:val="00A33F2B"/>
    <w:rsid w:val="00A35BF4"/>
    <w:rsid w:val="00A36B1A"/>
    <w:rsid w:val="00A4033D"/>
    <w:rsid w:val="00A405D9"/>
    <w:rsid w:val="00A51474"/>
    <w:rsid w:val="00A52821"/>
    <w:rsid w:val="00A537B2"/>
    <w:rsid w:val="00A5408C"/>
    <w:rsid w:val="00A543AF"/>
    <w:rsid w:val="00A569E8"/>
    <w:rsid w:val="00A5706C"/>
    <w:rsid w:val="00A65055"/>
    <w:rsid w:val="00A7001A"/>
    <w:rsid w:val="00A71492"/>
    <w:rsid w:val="00A71990"/>
    <w:rsid w:val="00A723C5"/>
    <w:rsid w:val="00A72740"/>
    <w:rsid w:val="00A728FE"/>
    <w:rsid w:val="00A73EA8"/>
    <w:rsid w:val="00A7704C"/>
    <w:rsid w:val="00A771FA"/>
    <w:rsid w:val="00A773B4"/>
    <w:rsid w:val="00A8170A"/>
    <w:rsid w:val="00A83F38"/>
    <w:rsid w:val="00A921DA"/>
    <w:rsid w:val="00A922EE"/>
    <w:rsid w:val="00A9366A"/>
    <w:rsid w:val="00A9380E"/>
    <w:rsid w:val="00A973EA"/>
    <w:rsid w:val="00AA1A3E"/>
    <w:rsid w:val="00AA4023"/>
    <w:rsid w:val="00AA41D9"/>
    <w:rsid w:val="00AA4675"/>
    <w:rsid w:val="00AA5A10"/>
    <w:rsid w:val="00AA6056"/>
    <w:rsid w:val="00AA7A48"/>
    <w:rsid w:val="00AB034C"/>
    <w:rsid w:val="00AB3E5C"/>
    <w:rsid w:val="00AB3F7A"/>
    <w:rsid w:val="00AB62E6"/>
    <w:rsid w:val="00AC2548"/>
    <w:rsid w:val="00AC6847"/>
    <w:rsid w:val="00AC780C"/>
    <w:rsid w:val="00AD0D96"/>
    <w:rsid w:val="00AD10AE"/>
    <w:rsid w:val="00AD13EF"/>
    <w:rsid w:val="00AD392D"/>
    <w:rsid w:val="00AD417F"/>
    <w:rsid w:val="00AD57E7"/>
    <w:rsid w:val="00AD75EF"/>
    <w:rsid w:val="00AE18A3"/>
    <w:rsid w:val="00AE3129"/>
    <w:rsid w:val="00AE320C"/>
    <w:rsid w:val="00AE3AEA"/>
    <w:rsid w:val="00AE61E4"/>
    <w:rsid w:val="00AF0E2D"/>
    <w:rsid w:val="00AF3F28"/>
    <w:rsid w:val="00AF7F4D"/>
    <w:rsid w:val="00B038D4"/>
    <w:rsid w:val="00B06CA5"/>
    <w:rsid w:val="00B0756D"/>
    <w:rsid w:val="00B07B5F"/>
    <w:rsid w:val="00B10617"/>
    <w:rsid w:val="00B110F8"/>
    <w:rsid w:val="00B11271"/>
    <w:rsid w:val="00B15CAD"/>
    <w:rsid w:val="00B206BC"/>
    <w:rsid w:val="00B20C8C"/>
    <w:rsid w:val="00B2299E"/>
    <w:rsid w:val="00B22FB0"/>
    <w:rsid w:val="00B24A80"/>
    <w:rsid w:val="00B24F8D"/>
    <w:rsid w:val="00B253DE"/>
    <w:rsid w:val="00B25A5B"/>
    <w:rsid w:val="00B269EC"/>
    <w:rsid w:val="00B30AF6"/>
    <w:rsid w:val="00B31E37"/>
    <w:rsid w:val="00B3299F"/>
    <w:rsid w:val="00B362B6"/>
    <w:rsid w:val="00B36375"/>
    <w:rsid w:val="00B36B57"/>
    <w:rsid w:val="00B45C54"/>
    <w:rsid w:val="00B47135"/>
    <w:rsid w:val="00B50372"/>
    <w:rsid w:val="00B515F9"/>
    <w:rsid w:val="00B53214"/>
    <w:rsid w:val="00B53F41"/>
    <w:rsid w:val="00B55282"/>
    <w:rsid w:val="00B5528A"/>
    <w:rsid w:val="00B56152"/>
    <w:rsid w:val="00B56A35"/>
    <w:rsid w:val="00B56D7D"/>
    <w:rsid w:val="00B60419"/>
    <w:rsid w:val="00B6119B"/>
    <w:rsid w:val="00B6211D"/>
    <w:rsid w:val="00B62B64"/>
    <w:rsid w:val="00B62BA0"/>
    <w:rsid w:val="00B650D2"/>
    <w:rsid w:val="00B66E01"/>
    <w:rsid w:val="00B67087"/>
    <w:rsid w:val="00B7295A"/>
    <w:rsid w:val="00B73EFA"/>
    <w:rsid w:val="00B74464"/>
    <w:rsid w:val="00B74EAA"/>
    <w:rsid w:val="00B76488"/>
    <w:rsid w:val="00B77682"/>
    <w:rsid w:val="00B801E9"/>
    <w:rsid w:val="00B80645"/>
    <w:rsid w:val="00B809D3"/>
    <w:rsid w:val="00B816F8"/>
    <w:rsid w:val="00B822F5"/>
    <w:rsid w:val="00B83083"/>
    <w:rsid w:val="00B8455C"/>
    <w:rsid w:val="00B85E65"/>
    <w:rsid w:val="00B86A13"/>
    <w:rsid w:val="00B91B7A"/>
    <w:rsid w:val="00B96E57"/>
    <w:rsid w:val="00BA0E54"/>
    <w:rsid w:val="00BA100F"/>
    <w:rsid w:val="00BA1656"/>
    <w:rsid w:val="00BA2139"/>
    <w:rsid w:val="00BA2D42"/>
    <w:rsid w:val="00BA499C"/>
    <w:rsid w:val="00BA7025"/>
    <w:rsid w:val="00BA7B2F"/>
    <w:rsid w:val="00BB0915"/>
    <w:rsid w:val="00BB3E99"/>
    <w:rsid w:val="00BB6D0B"/>
    <w:rsid w:val="00BB7325"/>
    <w:rsid w:val="00BC1326"/>
    <w:rsid w:val="00BC2CAC"/>
    <w:rsid w:val="00BC4849"/>
    <w:rsid w:val="00BD4401"/>
    <w:rsid w:val="00BD47E6"/>
    <w:rsid w:val="00BD7343"/>
    <w:rsid w:val="00BE1107"/>
    <w:rsid w:val="00BE4456"/>
    <w:rsid w:val="00BE468F"/>
    <w:rsid w:val="00BE482C"/>
    <w:rsid w:val="00BE5BA2"/>
    <w:rsid w:val="00BF0D94"/>
    <w:rsid w:val="00BF187C"/>
    <w:rsid w:val="00BF1AED"/>
    <w:rsid w:val="00BF5772"/>
    <w:rsid w:val="00BF5A36"/>
    <w:rsid w:val="00BF61F3"/>
    <w:rsid w:val="00BF6AEB"/>
    <w:rsid w:val="00C013B1"/>
    <w:rsid w:val="00C14F70"/>
    <w:rsid w:val="00C173A2"/>
    <w:rsid w:val="00C238AB"/>
    <w:rsid w:val="00C248B0"/>
    <w:rsid w:val="00C318C3"/>
    <w:rsid w:val="00C33BED"/>
    <w:rsid w:val="00C35991"/>
    <w:rsid w:val="00C44297"/>
    <w:rsid w:val="00C5060A"/>
    <w:rsid w:val="00C50E04"/>
    <w:rsid w:val="00C52DD1"/>
    <w:rsid w:val="00C53BDB"/>
    <w:rsid w:val="00C54498"/>
    <w:rsid w:val="00C55E20"/>
    <w:rsid w:val="00C56EDE"/>
    <w:rsid w:val="00C57A48"/>
    <w:rsid w:val="00C57E40"/>
    <w:rsid w:val="00C603E0"/>
    <w:rsid w:val="00C61DF0"/>
    <w:rsid w:val="00C622AE"/>
    <w:rsid w:val="00C623DB"/>
    <w:rsid w:val="00C633B6"/>
    <w:rsid w:val="00C647B4"/>
    <w:rsid w:val="00C65DF9"/>
    <w:rsid w:val="00C66280"/>
    <w:rsid w:val="00C672D4"/>
    <w:rsid w:val="00C6788E"/>
    <w:rsid w:val="00C7097D"/>
    <w:rsid w:val="00C73150"/>
    <w:rsid w:val="00C749AA"/>
    <w:rsid w:val="00C75403"/>
    <w:rsid w:val="00C77AE8"/>
    <w:rsid w:val="00C81835"/>
    <w:rsid w:val="00C822E2"/>
    <w:rsid w:val="00C83072"/>
    <w:rsid w:val="00C84B4F"/>
    <w:rsid w:val="00C90C0B"/>
    <w:rsid w:val="00C91892"/>
    <w:rsid w:val="00C92D0B"/>
    <w:rsid w:val="00C9379C"/>
    <w:rsid w:val="00C93BDB"/>
    <w:rsid w:val="00C93C90"/>
    <w:rsid w:val="00C93DA7"/>
    <w:rsid w:val="00C94F8D"/>
    <w:rsid w:val="00C97007"/>
    <w:rsid w:val="00CA0FDA"/>
    <w:rsid w:val="00CA1885"/>
    <w:rsid w:val="00CA26ED"/>
    <w:rsid w:val="00CA5E78"/>
    <w:rsid w:val="00CB3A79"/>
    <w:rsid w:val="00CB564F"/>
    <w:rsid w:val="00CB6000"/>
    <w:rsid w:val="00CB6AE3"/>
    <w:rsid w:val="00CB7AD6"/>
    <w:rsid w:val="00CC1110"/>
    <w:rsid w:val="00CC15B9"/>
    <w:rsid w:val="00CC3577"/>
    <w:rsid w:val="00CD00A4"/>
    <w:rsid w:val="00CD0C4D"/>
    <w:rsid w:val="00CD0DF4"/>
    <w:rsid w:val="00CD2993"/>
    <w:rsid w:val="00CD3596"/>
    <w:rsid w:val="00CD5084"/>
    <w:rsid w:val="00CD5839"/>
    <w:rsid w:val="00CD5BD9"/>
    <w:rsid w:val="00CE1DA9"/>
    <w:rsid w:val="00CE24A5"/>
    <w:rsid w:val="00CE2A30"/>
    <w:rsid w:val="00CE6714"/>
    <w:rsid w:val="00CF136F"/>
    <w:rsid w:val="00CF526F"/>
    <w:rsid w:val="00CF721A"/>
    <w:rsid w:val="00D0398F"/>
    <w:rsid w:val="00D043A8"/>
    <w:rsid w:val="00D04657"/>
    <w:rsid w:val="00D04913"/>
    <w:rsid w:val="00D04B6D"/>
    <w:rsid w:val="00D0514A"/>
    <w:rsid w:val="00D06B7B"/>
    <w:rsid w:val="00D0719E"/>
    <w:rsid w:val="00D07EF8"/>
    <w:rsid w:val="00D16A70"/>
    <w:rsid w:val="00D178A5"/>
    <w:rsid w:val="00D20E65"/>
    <w:rsid w:val="00D21B89"/>
    <w:rsid w:val="00D2576D"/>
    <w:rsid w:val="00D2661F"/>
    <w:rsid w:val="00D27284"/>
    <w:rsid w:val="00D31254"/>
    <w:rsid w:val="00D341B1"/>
    <w:rsid w:val="00D36CDE"/>
    <w:rsid w:val="00D378D4"/>
    <w:rsid w:val="00D40CD6"/>
    <w:rsid w:val="00D419C0"/>
    <w:rsid w:val="00D45B97"/>
    <w:rsid w:val="00D470B2"/>
    <w:rsid w:val="00D50368"/>
    <w:rsid w:val="00D51D95"/>
    <w:rsid w:val="00D53E46"/>
    <w:rsid w:val="00D604FE"/>
    <w:rsid w:val="00D61515"/>
    <w:rsid w:val="00D628FD"/>
    <w:rsid w:val="00D62B56"/>
    <w:rsid w:val="00D62C75"/>
    <w:rsid w:val="00D6303B"/>
    <w:rsid w:val="00D63F36"/>
    <w:rsid w:val="00D655AD"/>
    <w:rsid w:val="00D663C8"/>
    <w:rsid w:val="00D7266E"/>
    <w:rsid w:val="00D72E94"/>
    <w:rsid w:val="00D7583D"/>
    <w:rsid w:val="00D81781"/>
    <w:rsid w:val="00D826FC"/>
    <w:rsid w:val="00D8620E"/>
    <w:rsid w:val="00D869CD"/>
    <w:rsid w:val="00D9070E"/>
    <w:rsid w:val="00D91F4C"/>
    <w:rsid w:val="00D92947"/>
    <w:rsid w:val="00D94115"/>
    <w:rsid w:val="00DA178D"/>
    <w:rsid w:val="00DA1BAC"/>
    <w:rsid w:val="00DA4CC7"/>
    <w:rsid w:val="00DA5658"/>
    <w:rsid w:val="00DB2857"/>
    <w:rsid w:val="00DB4298"/>
    <w:rsid w:val="00DB462B"/>
    <w:rsid w:val="00DB6878"/>
    <w:rsid w:val="00DB7257"/>
    <w:rsid w:val="00DC3672"/>
    <w:rsid w:val="00DC4AFA"/>
    <w:rsid w:val="00DD392D"/>
    <w:rsid w:val="00DD3D1D"/>
    <w:rsid w:val="00DD3FF1"/>
    <w:rsid w:val="00DD78F7"/>
    <w:rsid w:val="00DE2522"/>
    <w:rsid w:val="00DE3EC3"/>
    <w:rsid w:val="00DE68DD"/>
    <w:rsid w:val="00DF5F01"/>
    <w:rsid w:val="00E0153A"/>
    <w:rsid w:val="00E036C7"/>
    <w:rsid w:val="00E064C0"/>
    <w:rsid w:val="00E1124A"/>
    <w:rsid w:val="00E11578"/>
    <w:rsid w:val="00E12137"/>
    <w:rsid w:val="00E129A9"/>
    <w:rsid w:val="00E148F7"/>
    <w:rsid w:val="00E14A07"/>
    <w:rsid w:val="00E15379"/>
    <w:rsid w:val="00E21BCD"/>
    <w:rsid w:val="00E24248"/>
    <w:rsid w:val="00E246B9"/>
    <w:rsid w:val="00E25329"/>
    <w:rsid w:val="00E26D7D"/>
    <w:rsid w:val="00E27EE6"/>
    <w:rsid w:val="00E30D01"/>
    <w:rsid w:val="00E4250F"/>
    <w:rsid w:val="00E45ADE"/>
    <w:rsid w:val="00E45F8B"/>
    <w:rsid w:val="00E46910"/>
    <w:rsid w:val="00E51329"/>
    <w:rsid w:val="00E515C9"/>
    <w:rsid w:val="00E51C6E"/>
    <w:rsid w:val="00E5277A"/>
    <w:rsid w:val="00E53344"/>
    <w:rsid w:val="00E53AC7"/>
    <w:rsid w:val="00E53C77"/>
    <w:rsid w:val="00E573F5"/>
    <w:rsid w:val="00E624EB"/>
    <w:rsid w:val="00E62543"/>
    <w:rsid w:val="00E627D0"/>
    <w:rsid w:val="00E66734"/>
    <w:rsid w:val="00E70CAA"/>
    <w:rsid w:val="00E73B1D"/>
    <w:rsid w:val="00E75717"/>
    <w:rsid w:val="00E8027A"/>
    <w:rsid w:val="00E81FA2"/>
    <w:rsid w:val="00E823E3"/>
    <w:rsid w:val="00E83D58"/>
    <w:rsid w:val="00E85FFB"/>
    <w:rsid w:val="00E93350"/>
    <w:rsid w:val="00E93B7A"/>
    <w:rsid w:val="00E93C1A"/>
    <w:rsid w:val="00E943E5"/>
    <w:rsid w:val="00EA1453"/>
    <w:rsid w:val="00EA1567"/>
    <w:rsid w:val="00EA208F"/>
    <w:rsid w:val="00EA2356"/>
    <w:rsid w:val="00EA4417"/>
    <w:rsid w:val="00EB0585"/>
    <w:rsid w:val="00EB07AB"/>
    <w:rsid w:val="00EB08B7"/>
    <w:rsid w:val="00EB5168"/>
    <w:rsid w:val="00EB526E"/>
    <w:rsid w:val="00EB6293"/>
    <w:rsid w:val="00EB7C99"/>
    <w:rsid w:val="00EC06E3"/>
    <w:rsid w:val="00EC4C77"/>
    <w:rsid w:val="00EC4CF9"/>
    <w:rsid w:val="00EE066E"/>
    <w:rsid w:val="00EE2879"/>
    <w:rsid w:val="00EE30E4"/>
    <w:rsid w:val="00EE4BB6"/>
    <w:rsid w:val="00EE5A68"/>
    <w:rsid w:val="00EF1A0A"/>
    <w:rsid w:val="00EF4EC9"/>
    <w:rsid w:val="00F00683"/>
    <w:rsid w:val="00F00AC3"/>
    <w:rsid w:val="00F00E3B"/>
    <w:rsid w:val="00F0477A"/>
    <w:rsid w:val="00F04847"/>
    <w:rsid w:val="00F120A3"/>
    <w:rsid w:val="00F20412"/>
    <w:rsid w:val="00F205CC"/>
    <w:rsid w:val="00F230E0"/>
    <w:rsid w:val="00F251BA"/>
    <w:rsid w:val="00F27F3C"/>
    <w:rsid w:val="00F27FC2"/>
    <w:rsid w:val="00F47E3D"/>
    <w:rsid w:val="00F50A12"/>
    <w:rsid w:val="00F5651C"/>
    <w:rsid w:val="00F614A5"/>
    <w:rsid w:val="00F61947"/>
    <w:rsid w:val="00F61CCB"/>
    <w:rsid w:val="00F65455"/>
    <w:rsid w:val="00F6645A"/>
    <w:rsid w:val="00F67887"/>
    <w:rsid w:val="00F7068B"/>
    <w:rsid w:val="00F72DF7"/>
    <w:rsid w:val="00F7410C"/>
    <w:rsid w:val="00F74FDA"/>
    <w:rsid w:val="00F754E4"/>
    <w:rsid w:val="00F75E92"/>
    <w:rsid w:val="00F761C9"/>
    <w:rsid w:val="00F769D4"/>
    <w:rsid w:val="00F814B4"/>
    <w:rsid w:val="00F8229C"/>
    <w:rsid w:val="00F87A8F"/>
    <w:rsid w:val="00F90D37"/>
    <w:rsid w:val="00F95388"/>
    <w:rsid w:val="00F95BC9"/>
    <w:rsid w:val="00F9689F"/>
    <w:rsid w:val="00F97E02"/>
    <w:rsid w:val="00F97FB6"/>
    <w:rsid w:val="00FA25A2"/>
    <w:rsid w:val="00FA2BD0"/>
    <w:rsid w:val="00FA7404"/>
    <w:rsid w:val="00FA7F4B"/>
    <w:rsid w:val="00FB197B"/>
    <w:rsid w:val="00FB1BF5"/>
    <w:rsid w:val="00FB4066"/>
    <w:rsid w:val="00FB6101"/>
    <w:rsid w:val="00FB7733"/>
    <w:rsid w:val="00FB7F87"/>
    <w:rsid w:val="00FC09E0"/>
    <w:rsid w:val="00FC0D74"/>
    <w:rsid w:val="00FC1FE0"/>
    <w:rsid w:val="00FC23AD"/>
    <w:rsid w:val="00FC2622"/>
    <w:rsid w:val="00FC2A87"/>
    <w:rsid w:val="00FC3187"/>
    <w:rsid w:val="00FC3410"/>
    <w:rsid w:val="00FC35EF"/>
    <w:rsid w:val="00FC4422"/>
    <w:rsid w:val="00FC4882"/>
    <w:rsid w:val="00FC48EC"/>
    <w:rsid w:val="00FC5C69"/>
    <w:rsid w:val="00FC7FCF"/>
    <w:rsid w:val="00FD1916"/>
    <w:rsid w:val="00FD1F30"/>
    <w:rsid w:val="00FD21B1"/>
    <w:rsid w:val="00FD278C"/>
    <w:rsid w:val="00FD79FF"/>
    <w:rsid w:val="00FE089C"/>
    <w:rsid w:val="00FE1B03"/>
    <w:rsid w:val="00FE1BE4"/>
    <w:rsid w:val="00FE36C3"/>
    <w:rsid w:val="00FE67F0"/>
    <w:rsid w:val="00FE6CD0"/>
    <w:rsid w:val="00FE78BD"/>
    <w:rsid w:val="00FE7928"/>
    <w:rsid w:val="00FF0B00"/>
    <w:rsid w:val="00FF3F63"/>
    <w:rsid w:val="00FF6458"/>
    <w:rsid w:val="00FF7A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69B24A4"/>
  <w14:defaultImageDpi w14:val="300"/>
  <w15:docId w15:val="{BFFCC94D-8FAE-2A48-A8C3-827F3270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lsdException w:name="heading 3" w:locked="1" w:semiHidden="1"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lsdException w:name="List Bullet 2" w:locked="1" w:semiHidden="1" w:unhideWhenUsed="1"/>
    <w:lsdException w:name="List Bullet 3" w:locked="1" w:semiHidden="1" w:unhideWhenUsed="1"/>
    <w:lsdException w:name="List Bullet 4" w:locked="1"/>
    <w:lsdException w:name="List Bullet 5" w:lock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iPriority="99"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1FFD"/>
    <w:rPr>
      <w:sz w:val="24"/>
      <w:szCs w:val="24"/>
    </w:rPr>
  </w:style>
  <w:style w:type="paragraph" w:styleId="Heading4">
    <w:name w:val="heading 4"/>
    <w:basedOn w:val="Normal"/>
    <w:link w:val="Heading4Char"/>
    <w:uiPriority w:val="9"/>
    <w:qFormat/>
    <w:locked/>
    <w:rsid w:val="00B24F8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next w:val="Body"/>
    <w:qFormat/>
    <w:pPr>
      <w:keepNext/>
      <w:outlineLvl w:val="1"/>
    </w:pPr>
    <w:rPr>
      <w:rFonts w:ascii="Helvetica" w:eastAsia="ヒラギノ角ゴ Pro W3" w:hAnsi="Helvetica"/>
      <w:b/>
      <w:color w:val="000000"/>
      <w:sz w:val="24"/>
    </w:rPr>
  </w:style>
  <w:style w:type="paragraph" w:customStyle="1" w:styleId="Body">
    <w:name w:val="Body"/>
    <w:rPr>
      <w:rFonts w:ascii="Helvetica" w:eastAsia="ヒラギノ角ゴ Pro W3" w:hAnsi="Helvetica"/>
      <w:color w:val="000000"/>
      <w:sz w:val="24"/>
    </w:rPr>
  </w:style>
  <w:style w:type="paragraph" w:customStyle="1" w:styleId="HeaderFooter">
    <w:name w:val="Header &amp; Footer"/>
    <w:pPr>
      <w:tabs>
        <w:tab w:val="right" w:pos="9360"/>
      </w:tabs>
    </w:pPr>
    <w:rPr>
      <w:rFonts w:ascii="Helvetica" w:eastAsia="ヒラギノ角ゴ Pro W3" w:hAnsi="Helvetica"/>
      <w:color w:val="000000"/>
    </w:rPr>
  </w:style>
  <w:style w:type="paragraph" w:customStyle="1" w:styleId="FreeForm">
    <w:name w:val="Free Form"/>
    <w:rPr>
      <w:rFonts w:ascii="Helvetica" w:eastAsia="ヒラギノ角ゴ Pro W3" w:hAnsi="Helvetica"/>
      <w:color w:val="000000"/>
      <w:sz w:val="24"/>
    </w:rPr>
  </w:style>
  <w:style w:type="table" w:styleId="TableGrid">
    <w:name w:val="Table Grid"/>
    <w:basedOn w:val="TableNormal"/>
    <w:uiPriority w:val="39"/>
    <w:locked/>
    <w:rsid w:val="000E3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locked/>
    <w:rsid w:val="0079664E"/>
    <w:rPr>
      <w:color w:val="0000FF" w:themeColor="hyperlink"/>
      <w:u w:val="single"/>
    </w:rPr>
  </w:style>
  <w:style w:type="paragraph" w:styleId="Header">
    <w:name w:val="header"/>
    <w:basedOn w:val="Normal"/>
    <w:link w:val="HeaderChar"/>
    <w:locked/>
    <w:rsid w:val="004B064C"/>
    <w:pPr>
      <w:tabs>
        <w:tab w:val="center" w:pos="4320"/>
        <w:tab w:val="right" w:pos="8640"/>
      </w:tabs>
    </w:pPr>
  </w:style>
  <w:style w:type="character" w:customStyle="1" w:styleId="HeaderChar">
    <w:name w:val="Header Char"/>
    <w:basedOn w:val="DefaultParagraphFont"/>
    <w:link w:val="Header"/>
    <w:rsid w:val="004B064C"/>
    <w:rPr>
      <w:sz w:val="24"/>
      <w:szCs w:val="24"/>
    </w:rPr>
  </w:style>
  <w:style w:type="paragraph" w:styleId="Footer">
    <w:name w:val="footer"/>
    <w:basedOn w:val="Normal"/>
    <w:link w:val="FooterChar"/>
    <w:locked/>
    <w:rsid w:val="004B064C"/>
    <w:pPr>
      <w:tabs>
        <w:tab w:val="center" w:pos="4320"/>
        <w:tab w:val="right" w:pos="8640"/>
      </w:tabs>
    </w:pPr>
  </w:style>
  <w:style w:type="character" w:customStyle="1" w:styleId="FooterChar">
    <w:name w:val="Footer Char"/>
    <w:basedOn w:val="DefaultParagraphFont"/>
    <w:link w:val="Footer"/>
    <w:rsid w:val="004B064C"/>
    <w:rPr>
      <w:sz w:val="24"/>
      <w:szCs w:val="24"/>
    </w:rPr>
  </w:style>
  <w:style w:type="character" w:styleId="PageNumber">
    <w:name w:val="page number"/>
    <w:basedOn w:val="DefaultParagraphFont"/>
    <w:locked/>
    <w:rsid w:val="002E62FC"/>
  </w:style>
  <w:style w:type="character" w:styleId="FollowedHyperlink">
    <w:name w:val="FollowedHyperlink"/>
    <w:basedOn w:val="DefaultParagraphFont"/>
    <w:locked/>
    <w:rsid w:val="00C7097D"/>
    <w:rPr>
      <w:color w:val="800080" w:themeColor="followedHyperlink"/>
      <w:u w:val="single"/>
    </w:rPr>
  </w:style>
  <w:style w:type="character" w:styleId="UnresolvedMention">
    <w:name w:val="Unresolved Mention"/>
    <w:basedOn w:val="DefaultParagraphFont"/>
    <w:uiPriority w:val="99"/>
    <w:semiHidden/>
    <w:unhideWhenUsed/>
    <w:rsid w:val="002D5373"/>
    <w:rPr>
      <w:color w:val="605E5C"/>
      <w:shd w:val="clear" w:color="auto" w:fill="E1DFDD"/>
    </w:rPr>
  </w:style>
  <w:style w:type="paragraph" w:styleId="ListParagraph">
    <w:name w:val="List Paragraph"/>
    <w:basedOn w:val="Normal"/>
    <w:uiPriority w:val="34"/>
    <w:qFormat/>
    <w:rsid w:val="008E3719"/>
    <w:pPr>
      <w:ind w:left="720"/>
      <w:contextualSpacing/>
    </w:pPr>
  </w:style>
  <w:style w:type="paragraph" w:styleId="BalloonText">
    <w:name w:val="Balloon Text"/>
    <w:basedOn w:val="Normal"/>
    <w:link w:val="BalloonTextChar"/>
    <w:semiHidden/>
    <w:unhideWhenUsed/>
    <w:locked/>
    <w:rsid w:val="00510FC9"/>
    <w:rPr>
      <w:sz w:val="18"/>
      <w:szCs w:val="18"/>
    </w:rPr>
  </w:style>
  <w:style w:type="character" w:customStyle="1" w:styleId="BalloonTextChar">
    <w:name w:val="Balloon Text Char"/>
    <w:basedOn w:val="DefaultParagraphFont"/>
    <w:link w:val="BalloonText"/>
    <w:semiHidden/>
    <w:rsid w:val="00510FC9"/>
    <w:rPr>
      <w:sz w:val="18"/>
      <w:szCs w:val="18"/>
    </w:rPr>
  </w:style>
  <w:style w:type="table" w:customStyle="1" w:styleId="TableGrid1">
    <w:name w:val="Table Grid1"/>
    <w:basedOn w:val="TableNormal"/>
    <w:next w:val="TableGrid"/>
    <w:uiPriority w:val="59"/>
    <w:rsid w:val="00C61D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locked/>
    <w:rsid w:val="001B3509"/>
    <w:pPr>
      <w:spacing w:before="100" w:beforeAutospacing="1" w:after="100" w:afterAutospacing="1"/>
    </w:pPr>
  </w:style>
  <w:style w:type="character" w:styleId="Strong">
    <w:name w:val="Strong"/>
    <w:basedOn w:val="DefaultParagraphFont"/>
    <w:uiPriority w:val="22"/>
    <w:qFormat/>
    <w:locked/>
    <w:rsid w:val="00741FFD"/>
    <w:rPr>
      <w:b/>
      <w:bCs/>
    </w:rPr>
  </w:style>
  <w:style w:type="character" w:styleId="HTMLCite">
    <w:name w:val="HTML Cite"/>
    <w:basedOn w:val="DefaultParagraphFont"/>
    <w:uiPriority w:val="99"/>
    <w:semiHidden/>
    <w:unhideWhenUsed/>
    <w:locked/>
    <w:rsid w:val="00741FFD"/>
    <w:rPr>
      <w:i/>
      <w:iCs/>
    </w:rPr>
  </w:style>
  <w:style w:type="character" w:styleId="Emphasis">
    <w:name w:val="Emphasis"/>
    <w:basedOn w:val="DefaultParagraphFont"/>
    <w:uiPriority w:val="20"/>
    <w:qFormat/>
    <w:locked/>
    <w:rsid w:val="00741FFD"/>
    <w:rPr>
      <w:i/>
      <w:iCs/>
    </w:rPr>
  </w:style>
  <w:style w:type="paragraph" w:styleId="Revision">
    <w:name w:val="Revision"/>
    <w:hidden/>
    <w:uiPriority w:val="99"/>
    <w:semiHidden/>
    <w:rsid w:val="008E66D4"/>
    <w:rPr>
      <w:sz w:val="24"/>
      <w:szCs w:val="24"/>
    </w:rPr>
  </w:style>
  <w:style w:type="character" w:styleId="CommentReference">
    <w:name w:val="annotation reference"/>
    <w:basedOn w:val="DefaultParagraphFont"/>
    <w:semiHidden/>
    <w:unhideWhenUsed/>
    <w:locked/>
    <w:rsid w:val="008E66D4"/>
    <w:rPr>
      <w:sz w:val="16"/>
      <w:szCs w:val="16"/>
    </w:rPr>
  </w:style>
  <w:style w:type="paragraph" w:styleId="CommentText">
    <w:name w:val="annotation text"/>
    <w:basedOn w:val="Normal"/>
    <w:link w:val="CommentTextChar"/>
    <w:semiHidden/>
    <w:unhideWhenUsed/>
    <w:locked/>
    <w:rsid w:val="008E66D4"/>
    <w:rPr>
      <w:sz w:val="20"/>
      <w:szCs w:val="20"/>
    </w:rPr>
  </w:style>
  <w:style w:type="character" w:customStyle="1" w:styleId="CommentTextChar">
    <w:name w:val="Comment Text Char"/>
    <w:basedOn w:val="DefaultParagraphFont"/>
    <w:link w:val="CommentText"/>
    <w:semiHidden/>
    <w:rsid w:val="008E66D4"/>
  </w:style>
  <w:style w:type="paragraph" w:styleId="CommentSubject">
    <w:name w:val="annotation subject"/>
    <w:basedOn w:val="CommentText"/>
    <w:next w:val="CommentText"/>
    <w:link w:val="CommentSubjectChar"/>
    <w:semiHidden/>
    <w:unhideWhenUsed/>
    <w:locked/>
    <w:rsid w:val="008E66D4"/>
    <w:rPr>
      <w:b/>
      <w:bCs/>
    </w:rPr>
  </w:style>
  <w:style w:type="character" w:customStyle="1" w:styleId="CommentSubjectChar">
    <w:name w:val="Comment Subject Char"/>
    <w:basedOn w:val="CommentTextChar"/>
    <w:link w:val="CommentSubject"/>
    <w:semiHidden/>
    <w:rsid w:val="008E66D4"/>
    <w:rPr>
      <w:b/>
      <w:bCs/>
    </w:rPr>
  </w:style>
  <w:style w:type="numbering" w:customStyle="1" w:styleId="CurrentList1">
    <w:name w:val="Current List1"/>
    <w:uiPriority w:val="99"/>
    <w:rsid w:val="00AC6847"/>
    <w:pPr>
      <w:numPr>
        <w:numId w:val="16"/>
      </w:numPr>
    </w:pPr>
  </w:style>
  <w:style w:type="character" w:customStyle="1" w:styleId="Heading4Char">
    <w:name w:val="Heading 4 Char"/>
    <w:basedOn w:val="DefaultParagraphFont"/>
    <w:link w:val="Heading4"/>
    <w:uiPriority w:val="9"/>
    <w:rsid w:val="00B24F8D"/>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7171">
      <w:bodyDiv w:val="1"/>
      <w:marLeft w:val="0"/>
      <w:marRight w:val="0"/>
      <w:marTop w:val="0"/>
      <w:marBottom w:val="0"/>
      <w:divBdr>
        <w:top w:val="none" w:sz="0" w:space="0" w:color="auto"/>
        <w:left w:val="none" w:sz="0" w:space="0" w:color="auto"/>
        <w:bottom w:val="none" w:sz="0" w:space="0" w:color="auto"/>
        <w:right w:val="none" w:sz="0" w:space="0" w:color="auto"/>
      </w:divBdr>
    </w:div>
    <w:div w:id="54546213">
      <w:bodyDiv w:val="1"/>
      <w:marLeft w:val="0"/>
      <w:marRight w:val="0"/>
      <w:marTop w:val="0"/>
      <w:marBottom w:val="0"/>
      <w:divBdr>
        <w:top w:val="none" w:sz="0" w:space="0" w:color="auto"/>
        <w:left w:val="none" w:sz="0" w:space="0" w:color="auto"/>
        <w:bottom w:val="none" w:sz="0" w:space="0" w:color="auto"/>
        <w:right w:val="none" w:sz="0" w:space="0" w:color="auto"/>
      </w:divBdr>
      <w:divsChild>
        <w:div w:id="18887578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8870232">
              <w:marLeft w:val="0"/>
              <w:marRight w:val="0"/>
              <w:marTop w:val="0"/>
              <w:marBottom w:val="0"/>
              <w:divBdr>
                <w:top w:val="none" w:sz="0" w:space="0" w:color="auto"/>
                <w:left w:val="none" w:sz="0" w:space="0" w:color="auto"/>
                <w:bottom w:val="none" w:sz="0" w:space="0" w:color="auto"/>
                <w:right w:val="none" w:sz="0" w:space="0" w:color="auto"/>
              </w:divBdr>
              <w:divsChild>
                <w:div w:id="97025983">
                  <w:marLeft w:val="0"/>
                  <w:marRight w:val="0"/>
                  <w:marTop w:val="0"/>
                  <w:marBottom w:val="0"/>
                  <w:divBdr>
                    <w:top w:val="single" w:sz="8" w:space="3" w:color="B5C4DF"/>
                    <w:left w:val="none" w:sz="0" w:space="0" w:color="auto"/>
                    <w:bottom w:val="none" w:sz="0" w:space="0" w:color="auto"/>
                    <w:right w:val="none" w:sz="0" w:space="0" w:color="auto"/>
                  </w:divBdr>
                  <w:divsChild>
                    <w:div w:id="19661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58692">
      <w:bodyDiv w:val="1"/>
      <w:marLeft w:val="0"/>
      <w:marRight w:val="0"/>
      <w:marTop w:val="0"/>
      <w:marBottom w:val="0"/>
      <w:divBdr>
        <w:top w:val="none" w:sz="0" w:space="0" w:color="auto"/>
        <w:left w:val="none" w:sz="0" w:space="0" w:color="auto"/>
        <w:bottom w:val="none" w:sz="0" w:space="0" w:color="auto"/>
        <w:right w:val="none" w:sz="0" w:space="0" w:color="auto"/>
      </w:divBdr>
    </w:div>
    <w:div w:id="147526930">
      <w:bodyDiv w:val="1"/>
      <w:marLeft w:val="0"/>
      <w:marRight w:val="0"/>
      <w:marTop w:val="0"/>
      <w:marBottom w:val="0"/>
      <w:divBdr>
        <w:top w:val="none" w:sz="0" w:space="0" w:color="auto"/>
        <w:left w:val="none" w:sz="0" w:space="0" w:color="auto"/>
        <w:bottom w:val="none" w:sz="0" w:space="0" w:color="auto"/>
        <w:right w:val="none" w:sz="0" w:space="0" w:color="auto"/>
      </w:divBdr>
    </w:div>
    <w:div w:id="195118530">
      <w:bodyDiv w:val="1"/>
      <w:marLeft w:val="0"/>
      <w:marRight w:val="0"/>
      <w:marTop w:val="0"/>
      <w:marBottom w:val="0"/>
      <w:divBdr>
        <w:top w:val="none" w:sz="0" w:space="0" w:color="auto"/>
        <w:left w:val="none" w:sz="0" w:space="0" w:color="auto"/>
        <w:bottom w:val="none" w:sz="0" w:space="0" w:color="auto"/>
        <w:right w:val="none" w:sz="0" w:space="0" w:color="auto"/>
      </w:divBdr>
    </w:div>
    <w:div w:id="242616971">
      <w:bodyDiv w:val="1"/>
      <w:marLeft w:val="0"/>
      <w:marRight w:val="0"/>
      <w:marTop w:val="0"/>
      <w:marBottom w:val="0"/>
      <w:divBdr>
        <w:top w:val="none" w:sz="0" w:space="0" w:color="auto"/>
        <w:left w:val="none" w:sz="0" w:space="0" w:color="auto"/>
        <w:bottom w:val="none" w:sz="0" w:space="0" w:color="auto"/>
        <w:right w:val="none" w:sz="0" w:space="0" w:color="auto"/>
      </w:divBdr>
    </w:div>
    <w:div w:id="248927389">
      <w:bodyDiv w:val="1"/>
      <w:marLeft w:val="0"/>
      <w:marRight w:val="0"/>
      <w:marTop w:val="0"/>
      <w:marBottom w:val="0"/>
      <w:divBdr>
        <w:top w:val="none" w:sz="0" w:space="0" w:color="auto"/>
        <w:left w:val="none" w:sz="0" w:space="0" w:color="auto"/>
        <w:bottom w:val="none" w:sz="0" w:space="0" w:color="auto"/>
        <w:right w:val="none" w:sz="0" w:space="0" w:color="auto"/>
      </w:divBdr>
    </w:div>
    <w:div w:id="286089989">
      <w:bodyDiv w:val="1"/>
      <w:marLeft w:val="0"/>
      <w:marRight w:val="0"/>
      <w:marTop w:val="0"/>
      <w:marBottom w:val="0"/>
      <w:divBdr>
        <w:top w:val="none" w:sz="0" w:space="0" w:color="auto"/>
        <w:left w:val="none" w:sz="0" w:space="0" w:color="auto"/>
        <w:bottom w:val="none" w:sz="0" w:space="0" w:color="auto"/>
        <w:right w:val="none" w:sz="0" w:space="0" w:color="auto"/>
      </w:divBdr>
      <w:divsChild>
        <w:div w:id="990867317">
          <w:marLeft w:val="0"/>
          <w:marRight w:val="0"/>
          <w:marTop w:val="0"/>
          <w:marBottom w:val="0"/>
          <w:divBdr>
            <w:top w:val="none" w:sz="0" w:space="0" w:color="auto"/>
            <w:left w:val="none" w:sz="0" w:space="0" w:color="auto"/>
            <w:bottom w:val="none" w:sz="0" w:space="0" w:color="auto"/>
            <w:right w:val="none" w:sz="0" w:space="0" w:color="auto"/>
          </w:divBdr>
        </w:div>
      </w:divsChild>
    </w:div>
    <w:div w:id="324209280">
      <w:bodyDiv w:val="1"/>
      <w:marLeft w:val="0"/>
      <w:marRight w:val="0"/>
      <w:marTop w:val="0"/>
      <w:marBottom w:val="0"/>
      <w:divBdr>
        <w:top w:val="none" w:sz="0" w:space="0" w:color="auto"/>
        <w:left w:val="none" w:sz="0" w:space="0" w:color="auto"/>
        <w:bottom w:val="none" w:sz="0" w:space="0" w:color="auto"/>
        <w:right w:val="none" w:sz="0" w:space="0" w:color="auto"/>
      </w:divBdr>
    </w:div>
    <w:div w:id="346831963">
      <w:bodyDiv w:val="1"/>
      <w:marLeft w:val="0"/>
      <w:marRight w:val="0"/>
      <w:marTop w:val="0"/>
      <w:marBottom w:val="0"/>
      <w:divBdr>
        <w:top w:val="none" w:sz="0" w:space="0" w:color="auto"/>
        <w:left w:val="none" w:sz="0" w:space="0" w:color="auto"/>
        <w:bottom w:val="none" w:sz="0" w:space="0" w:color="auto"/>
        <w:right w:val="none" w:sz="0" w:space="0" w:color="auto"/>
      </w:divBdr>
    </w:div>
    <w:div w:id="354111051">
      <w:bodyDiv w:val="1"/>
      <w:marLeft w:val="0"/>
      <w:marRight w:val="0"/>
      <w:marTop w:val="0"/>
      <w:marBottom w:val="0"/>
      <w:divBdr>
        <w:top w:val="none" w:sz="0" w:space="0" w:color="auto"/>
        <w:left w:val="none" w:sz="0" w:space="0" w:color="auto"/>
        <w:bottom w:val="none" w:sz="0" w:space="0" w:color="auto"/>
        <w:right w:val="none" w:sz="0" w:space="0" w:color="auto"/>
      </w:divBdr>
      <w:divsChild>
        <w:div w:id="1937904045">
          <w:marLeft w:val="0"/>
          <w:marRight w:val="0"/>
          <w:marTop w:val="0"/>
          <w:marBottom w:val="0"/>
          <w:divBdr>
            <w:top w:val="none" w:sz="0" w:space="0" w:color="auto"/>
            <w:left w:val="none" w:sz="0" w:space="0" w:color="auto"/>
            <w:bottom w:val="none" w:sz="0" w:space="0" w:color="auto"/>
            <w:right w:val="none" w:sz="0" w:space="0" w:color="auto"/>
          </w:divBdr>
          <w:divsChild>
            <w:div w:id="1917084195">
              <w:marLeft w:val="0"/>
              <w:marRight w:val="0"/>
              <w:marTop w:val="0"/>
              <w:marBottom w:val="0"/>
              <w:divBdr>
                <w:top w:val="none" w:sz="0" w:space="0" w:color="auto"/>
                <w:left w:val="none" w:sz="0" w:space="0" w:color="auto"/>
                <w:bottom w:val="none" w:sz="0" w:space="0" w:color="auto"/>
                <w:right w:val="none" w:sz="0" w:space="0" w:color="auto"/>
              </w:divBdr>
              <w:divsChild>
                <w:div w:id="36432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575601">
      <w:bodyDiv w:val="1"/>
      <w:marLeft w:val="0"/>
      <w:marRight w:val="0"/>
      <w:marTop w:val="0"/>
      <w:marBottom w:val="0"/>
      <w:divBdr>
        <w:top w:val="none" w:sz="0" w:space="0" w:color="auto"/>
        <w:left w:val="none" w:sz="0" w:space="0" w:color="auto"/>
        <w:bottom w:val="none" w:sz="0" w:space="0" w:color="auto"/>
        <w:right w:val="none" w:sz="0" w:space="0" w:color="auto"/>
      </w:divBdr>
    </w:div>
    <w:div w:id="455023343">
      <w:bodyDiv w:val="1"/>
      <w:marLeft w:val="0"/>
      <w:marRight w:val="0"/>
      <w:marTop w:val="0"/>
      <w:marBottom w:val="0"/>
      <w:divBdr>
        <w:top w:val="none" w:sz="0" w:space="0" w:color="auto"/>
        <w:left w:val="none" w:sz="0" w:space="0" w:color="auto"/>
        <w:bottom w:val="none" w:sz="0" w:space="0" w:color="auto"/>
        <w:right w:val="none" w:sz="0" w:space="0" w:color="auto"/>
      </w:divBdr>
    </w:div>
    <w:div w:id="511992348">
      <w:bodyDiv w:val="1"/>
      <w:marLeft w:val="0"/>
      <w:marRight w:val="0"/>
      <w:marTop w:val="0"/>
      <w:marBottom w:val="0"/>
      <w:divBdr>
        <w:top w:val="none" w:sz="0" w:space="0" w:color="auto"/>
        <w:left w:val="none" w:sz="0" w:space="0" w:color="auto"/>
        <w:bottom w:val="none" w:sz="0" w:space="0" w:color="auto"/>
        <w:right w:val="none" w:sz="0" w:space="0" w:color="auto"/>
      </w:divBdr>
    </w:div>
    <w:div w:id="557328369">
      <w:bodyDiv w:val="1"/>
      <w:marLeft w:val="0"/>
      <w:marRight w:val="0"/>
      <w:marTop w:val="0"/>
      <w:marBottom w:val="0"/>
      <w:divBdr>
        <w:top w:val="none" w:sz="0" w:space="0" w:color="auto"/>
        <w:left w:val="none" w:sz="0" w:space="0" w:color="auto"/>
        <w:bottom w:val="none" w:sz="0" w:space="0" w:color="auto"/>
        <w:right w:val="none" w:sz="0" w:space="0" w:color="auto"/>
      </w:divBdr>
    </w:div>
    <w:div w:id="575014206">
      <w:bodyDiv w:val="1"/>
      <w:marLeft w:val="0"/>
      <w:marRight w:val="0"/>
      <w:marTop w:val="0"/>
      <w:marBottom w:val="0"/>
      <w:divBdr>
        <w:top w:val="none" w:sz="0" w:space="0" w:color="auto"/>
        <w:left w:val="none" w:sz="0" w:space="0" w:color="auto"/>
        <w:bottom w:val="none" w:sz="0" w:space="0" w:color="auto"/>
        <w:right w:val="none" w:sz="0" w:space="0" w:color="auto"/>
      </w:divBdr>
    </w:div>
    <w:div w:id="629821500">
      <w:bodyDiv w:val="1"/>
      <w:marLeft w:val="0"/>
      <w:marRight w:val="0"/>
      <w:marTop w:val="0"/>
      <w:marBottom w:val="0"/>
      <w:divBdr>
        <w:top w:val="none" w:sz="0" w:space="0" w:color="auto"/>
        <w:left w:val="none" w:sz="0" w:space="0" w:color="auto"/>
        <w:bottom w:val="none" w:sz="0" w:space="0" w:color="auto"/>
        <w:right w:val="none" w:sz="0" w:space="0" w:color="auto"/>
      </w:divBdr>
    </w:div>
    <w:div w:id="713966557">
      <w:bodyDiv w:val="1"/>
      <w:marLeft w:val="0"/>
      <w:marRight w:val="0"/>
      <w:marTop w:val="0"/>
      <w:marBottom w:val="0"/>
      <w:divBdr>
        <w:top w:val="none" w:sz="0" w:space="0" w:color="auto"/>
        <w:left w:val="none" w:sz="0" w:space="0" w:color="auto"/>
        <w:bottom w:val="none" w:sz="0" w:space="0" w:color="auto"/>
        <w:right w:val="none" w:sz="0" w:space="0" w:color="auto"/>
      </w:divBdr>
    </w:div>
    <w:div w:id="745882887">
      <w:bodyDiv w:val="1"/>
      <w:marLeft w:val="0"/>
      <w:marRight w:val="0"/>
      <w:marTop w:val="0"/>
      <w:marBottom w:val="0"/>
      <w:divBdr>
        <w:top w:val="none" w:sz="0" w:space="0" w:color="auto"/>
        <w:left w:val="none" w:sz="0" w:space="0" w:color="auto"/>
        <w:bottom w:val="none" w:sz="0" w:space="0" w:color="auto"/>
        <w:right w:val="none" w:sz="0" w:space="0" w:color="auto"/>
      </w:divBdr>
    </w:div>
    <w:div w:id="772433062">
      <w:bodyDiv w:val="1"/>
      <w:marLeft w:val="0"/>
      <w:marRight w:val="0"/>
      <w:marTop w:val="0"/>
      <w:marBottom w:val="0"/>
      <w:divBdr>
        <w:top w:val="none" w:sz="0" w:space="0" w:color="auto"/>
        <w:left w:val="none" w:sz="0" w:space="0" w:color="auto"/>
        <w:bottom w:val="none" w:sz="0" w:space="0" w:color="auto"/>
        <w:right w:val="none" w:sz="0" w:space="0" w:color="auto"/>
      </w:divBdr>
    </w:div>
    <w:div w:id="831867925">
      <w:bodyDiv w:val="1"/>
      <w:marLeft w:val="0"/>
      <w:marRight w:val="0"/>
      <w:marTop w:val="0"/>
      <w:marBottom w:val="0"/>
      <w:divBdr>
        <w:top w:val="none" w:sz="0" w:space="0" w:color="auto"/>
        <w:left w:val="none" w:sz="0" w:space="0" w:color="auto"/>
        <w:bottom w:val="none" w:sz="0" w:space="0" w:color="auto"/>
        <w:right w:val="none" w:sz="0" w:space="0" w:color="auto"/>
      </w:divBdr>
      <w:divsChild>
        <w:div w:id="905607436">
          <w:marLeft w:val="0"/>
          <w:marRight w:val="0"/>
          <w:marTop w:val="0"/>
          <w:marBottom w:val="60"/>
          <w:divBdr>
            <w:top w:val="none" w:sz="0" w:space="0" w:color="auto"/>
            <w:left w:val="none" w:sz="0" w:space="0" w:color="auto"/>
            <w:bottom w:val="none" w:sz="0" w:space="0" w:color="auto"/>
            <w:right w:val="none" w:sz="0" w:space="0" w:color="auto"/>
          </w:divBdr>
          <w:divsChild>
            <w:div w:id="190997255">
              <w:marLeft w:val="0"/>
              <w:marRight w:val="0"/>
              <w:marTop w:val="0"/>
              <w:marBottom w:val="0"/>
              <w:divBdr>
                <w:top w:val="none" w:sz="0" w:space="0" w:color="auto"/>
                <w:left w:val="none" w:sz="0" w:space="0" w:color="auto"/>
                <w:bottom w:val="none" w:sz="0" w:space="0" w:color="auto"/>
                <w:right w:val="none" w:sz="0" w:space="0" w:color="auto"/>
              </w:divBdr>
              <w:divsChild>
                <w:div w:id="486241055">
                  <w:marLeft w:val="0"/>
                  <w:marRight w:val="0"/>
                  <w:marTop w:val="0"/>
                  <w:marBottom w:val="0"/>
                  <w:divBdr>
                    <w:top w:val="none" w:sz="0" w:space="0" w:color="auto"/>
                    <w:left w:val="none" w:sz="0" w:space="0" w:color="auto"/>
                    <w:bottom w:val="none" w:sz="0" w:space="0" w:color="auto"/>
                    <w:right w:val="none" w:sz="0" w:space="0" w:color="auto"/>
                  </w:divBdr>
                  <w:divsChild>
                    <w:div w:id="463699857">
                      <w:marLeft w:val="0"/>
                      <w:marRight w:val="0"/>
                      <w:marTop w:val="0"/>
                      <w:marBottom w:val="0"/>
                      <w:divBdr>
                        <w:top w:val="none" w:sz="0" w:space="0" w:color="auto"/>
                        <w:left w:val="none" w:sz="0" w:space="0" w:color="auto"/>
                        <w:bottom w:val="none" w:sz="0" w:space="0" w:color="auto"/>
                        <w:right w:val="none" w:sz="0" w:space="0" w:color="auto"/>
                      </w:divBdr>
                      <w:divsChild>
                        <w:div w:id="3250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979543">
          <w:marLeft w:val="0"/>
          <w:marRight w:val="0"/>
          <w:marTop w:val="0"/>
          <w:marBottom w:val="60"/>
          <w:divBdr>
            <w:top w:val="none" w:sz="0" w:space="0" w:color="auto"/>
            <w:left w:val="none" w:sz="0" w:space="0" w:color="auto"/>
            <w:bottom w:val="none" w:sz="0" w:space="0" w:color="auto"/>
            <w:right w:val="none" w:sz="0" w:space="0" w:color="auto"/>
          </w:divBdr>
        </w:div>
      </w:divsChild>
    </w:div>
    <w:div w:id="836502837">
      <w:bodyDiv w:val="1"/>
      <w:marLeft w:val="0"/>
      <w:marRight w:val="0"/>
      <w:marTop w:val="0"/>
      <w:marBottom w:val="0"/>
      <w:divBdr>
        <w:top w:val="none" w:sz="0" w:space="0" w:color="auto"/>
        <w:left w:val="none" w:sz="0" w:space="0" w:color="auto"/>
        <w:bottom w:val="none" w:sz="0" w:space="0" w:color="auto"/>
        <w:right w:val="none" w:sz="0" w:space="0" w:color="auto"/>
      </w:divBdr>
    </w:div>
    <w:div w:id="909653123">
      <w:bodyDiv w:val="1"/>
      <w:marLeft w:val="0"/>
      <w:marRight w:val="0"/>
      <w:marTop w:val="0"/>
      <w:marBottom w:val="0"/>
      <w:divBdr>
        <w:top w:val="none" w:sz="0" w:space="0" w:color="auto"/>
        <w:left w:val="none" w:sz="0" w:space="0" w:color="auto"/>
        <w:bottom w:val="none" w:sz="0" w:space="0" w:color="auto"/>
        <w:right w:val="none" w:sz="0" w:space="0" w:color="auto"/>
      </w:divBdr>
    </w:div>
    <w:div w:id="915163029">
      <w:bodyDiv w:val="1"/>
      <w:marLeft w:val="0"/>
      <w:marRight w:val="0"/>
      <w:marTop w:val="0"/>
      <w:marBottom w:val="0"/>
      <w:divBdr>
        <w:top w:val="none" w:sz="0" w:space="0" w:color="auto"/>
        <w:left w:val="none" w:sz="0" w:space="0" w:color="auto"/>
        <w:bottom w:val="none" w:sz="0" w:space="0" w:color="auto"/>
        <w:right w:val="none" w:sz="0" w:space="0" w:color="auto"/>
      </w:divBdr>
    </w:div>
    <w:div w:id="935594060">
      <w:bodyDiv w:val="1"/>
      <w:marLeft w:val="0"/>
      <w:marRight w:val="0"/>
      <w:marTop w:val="0"/>
      <w:marBottom w:val="0"/>
      <w:divBdr>
        <w:top w:val="none" w:sz="0" w:space="0" w:color="auto"/>
        <w:left w:val="none" w:sz="0" w:space="0" w:color="auto"/>
        <w:bottom w:val="none" w:sz="0" w:space="0" w:color="auto"/>
        <w:right w:val="none" w:sz="0" w:space="0" w:color="auto"/>
      </w:divBdr>
      <w:divsChild>
        <w:div w:id="1686520354">
          <w:marLeft w:val="1166"/>
          <w:marRight w:val="0"/>
          <w:marTop w:val="0"/>
          <w:marBottom w:val="0"/>
          <w:divBdr>
            <w:top w:val="none" w:sz="0" w:space="0" w:color="auto"/>
            <w:left w:val="none" w:sz="0" w:space="0" w:color="auto"/>
            <w:bottom w:val="none" w:sz="0" w:space="0" w:color="auto"/>
            <w:right w:val="none" w:sz="0" w:space="0" w:color="auto"/>
          </w:divBdr>
        </w:div>
      </w:divsChild>
    </w:div>
    <w:div w:id="981813451">
      <w:bodyDiv w:val="1"/>
      <w:marLeft w:val="0"/>
      <w:marRight w:val="0"/>
      <w:marTop w:val="0"/>
      <w:marBottom w:val="0"/>
      <w:divBdr>
        <w:top w:val="none" w:sz="0" w:space="0" w:color="auto"/>
        <w:left w:val="none" w:sz="0" w:space="0" w:color="auto"/>
        <w:bottom w:val="none" w:sz="0" w:space="0" w:color="auto"/>
        <w:right w:val="none" w:sz="0" w:space="0" w:color="auto"/>
      </w:divBdr>
    </w:div>
    <w:div w:id="992876020">
      <w:bodyDiv w:val="1"/>
      <w:marLeft w:val="0"/>
      <w:marRight w:val="0"/>
      <w:marTop w:val="0"/>
      <w:marBottom w:val="0"/>
      <w:divBdr>
        <w:top w:val="none" w:sz="0" w:space="0" w:color="auto"/>
        <w:left w:val="none" w:sz="0" w:space="0" w:color="auto"/>
        <w:bottom w:val="none" w:sz="0" w:space="0" w:color="auto"/>
        <w:right w:val="none" w:sz="0" w:space="0" w:color="auto"/>
      </w:divBdr>
      <w:divsChild>
        <w:div w:id="1371955188">
          <w:marLeft w:val="0"/>
          <w:marRight w:val="0"/>
          <w:marTop w:val="0"/>
          <w:marBottom w:val="0"/>
          <w:divBdr>
            <w:top w:val="none" w:sz="0" w:space="0" w:color="auto"/>
            <w:left w:val="none" w:sz="0" w:space="0" w:color="auto"/>
            <w:bottom w:val="none" w:sz="0" w:space="0" w:color="auto"/>
            <w:right w:val="none" w:sz="0" w:space="0" w:color="auto"/>
          </w:divBdr>
          <w:divsChild>
            <w:div w:id="1740667428">
              <w:marLeft w:val="0"/>
              <w:marRight w:val="0"/>
              <w:marTop w:val="0"/>
              <w:marBottom w:val="0"/>
              <w:divBdr>
                <w:top w:val="none" w:sz="0" w:space="0" w:color="auto"/>
                <w:left w:val="none" w:sz="0" w:space="0" w:color="auto"/>
                <w:bottom w:val="none" w:sz="0" w:space="0" w:color="auto"/>
                <w:right w:val="none" w:sz="0" w:space="0" w:color="auto"/>
              </w:divBdr>
              <w:divsChild>
                <w:div w:id="96778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344425">
      <w:bodyDiv w:val="1"/>
      <w:marLeft w:val="0"/>
      <w:marRight w:val="0"/>
      <w:marTop w:val="0"/>
      <w:marBottom w:val="0"/>
      <w:divBdr>
        <w:top w:val="none" w:sz="0" w:space="0" w:color="auto"/>
        <w:left w:val="none" w:sz="0" w:space="0" w:color="auto"/>
        <w:bottom w:val="none" w:sz="0" w:space="0" w:color="auto"/>
        <w:right w:val="none" w:sz="0" w:space="0" w:color="auto"/>
      </w:divBdr>
    </w:div>
    <w:div w:id="1018191182">
      <w:bodyDiv w:val="1"/>
      <w:marLeft w:val="0"/>
      <w:marRight w:val="0"/>
      <w:marTop w:val="0"/>
      <w:marBottom w:val="0"/>
      <w:divBdr>
        <w:top w:val="none" w:sz="0" w:space="0" w:color="auto"/>
        <w:left w:val="none" w:sz="0" w:space="0" w:color="auto"/>
        <w:bottom w:val="none" w:sz="0" w:space="0" w:color="auto"/>
        <w:right w:val="none" w:sz="0" w:space="0" w:color="auto"/>
      </w:divBdr>
    </w:div>
    <w:div w:id="1054236158">
      <w:bodyDiv w:val="1"/>
      <w:marLeft w:val="0"/>
      <w:marRight w:val="0"/>
      <w:marTop w:val="0"/>
      <w:marBottom w:val="0"/>
      <w:divBdr>
        <w:top w:val="none" w:sz="0" w:space="0" w:color="auto"/>
        <w:left w:val="none" w:sz="0" w:space="0" w:color="auto"/>
        <w:bottom w:val="none" w:sz="0" w:space="0" w:color="auto"/>
        <w:right w:val="none" w:sz="0" w:space="0" w:color="auto"/>
      </w:divBdr>
    </w:div>
    <w:div w:id="1126196867">
      <w:bodyDiv w:val="1"/>
      <w:marLeft w:val="0"/>
      <w:marRight w:val="0"/>
      <w:marTop w:val="0"/>
      <w:marBottom w:val="0"/>
      <w:divBdr>
        <w:top w:val="none" w:sz="0" w:space="0" w:color="auto"/>
        <w:left w:val="none" w:sz="0" w:space="0" w:color="auto"/>
        <w:bottom w:val="none" w:sz="0" w:space="0" w:color="auto"/>
        <w:right w:val="none" w:sz="0" w:space="0" w:color="auto"/>
      </w:divBdr>
      <w:divsChild>
        <w:div w:id="1599630014">
          <w:marLeft w:val="0"/>
          <w:marRight w:val="0"/>
          <w:marTop w:val="0"/>
          <w:marBottom w:val="60"/>
          <w:divBdr>
            <w:top w:val="none" w:sz="0" w:space="0" w:color="auto"/>
            <w:left w:val="none" w:sz="0" w:space="0" w:color="auto"/>
            <w:bottom w:val="none" w:sz="0" w:space="0" w:color="auto"/>
            <w:right w:val="none" w:sz="0" w:space="0" w:color="auto"/>
          </w:divBdr>
          <w:divsChild>
            <w:div w:id="684134901">
              <w:marLeft w:val="0"/>
              <w:marRight w:val="0"/>
              <w:marTop w:val="0"/>
              <w:marBottom w:val="0"/>
              <w:divBdr>
                <w:top w:val="none" w:sz="0" w:space="0" w:color="auto"/>
                <w:left w:val="none" w:sz="0" w:space="0" w:color="auto"/>
                <w:bottom w:val="none" w:sz="0" w:space="0" w:color="auto"/>
                <w:right w:val="none" w:sz="0" w:space="0" w:color="auto"/>
              </w:divBdr>
              <w:divsChild>
                <w:div w:id="1132865133">
                  <w:marLeft w:val="0"/>
                  <w:marRight w:val="0"/>
                  <w:marTop w:val="0"/>
                  <w:marBottom w:val="0"/>
                  <w:divBdr>
                    <w:top w:val="none" w:sz="0" w:space="0" w:color="auto"/>
                    <w:left w:val="none" w:sz="0" w:space="0" w:color="auto"/>
                    <w:bottom w:val="none" w:sz="0" w:space="0" w:color="auto"/>
                    <w:right w:val="none" w:sz="0" w:space="0" w:color="auto"/>
                  </w:divBdr>
                  <w:divsChild>
                    <w:div w:id="137303797">
                      <w:marLeft w:val="0"/>
                      <w:marRight w:val="0"/>
                      <w:marTop w:val="0"/>
                      <w:marBottom w:val="0"/>
                      <w:divBdr>
                        <w:top w:val="none" w:sz="0" w:space="0" w:color="auto"/>
                        <w:left w:val="none" w:sz="0" w:space="0" w:color="auto"/>
                        <w:bottom w:val="none" w:sz="0" w:space="0" w:color="auto"/>
                        <w:right w:val="none" w:sz="0" w:space="0" w:color="auto"/>
                      </w:divBdr>
                      <w:divsChild>
                        <w:div w:id="103863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1552">
          <w:marLeft w:val="0"/>
          <w:marRight w:val="0"/>
          <w:marTop w:val="0"/>
          <w:marBottom w:val="60"/>
          <w:divBdr>
            <w:top w:val="none" w:sz="0" w:space="0" w:color="auto"/>
            <w:left w:val="none" w:sz="0" w:space="0" w:color="auto"/>
            <w:bottom w:val="none" w:sz="0" w:space="0" w:color="auto"/>
            <w:right w:val="none" w:sz="0" w:space="0" w:color="auto"/>
          </w:divBdr>
        </w:div>
      </w:divsChild>
    </w:div>
    <w:div w:id="1192375600">
      <w:bodyDiv w:val="1"/>
      <w:marLeft w:val="0"/>
      <w:marRight w:val="0"/>
      <w:marTop w:val="0"/>
      <w:marBottom w:val="0"/>
      <w:divBdr>
        <w:top w:val="none" w:sz="0" w:space="0" w:color="auto"/>
        <w:left w:val="none" w:sz="0" w:space="0" w:color="auto"/>
        <w:bottom w:val="none" w:sz="0" w:space="0" w:color="auto"/>
        <w:right w:val="none" w:sz="0" w:space="0" w:color="auto"/>
      </w:divBdr>
    </w:div>
    <w:div w:id="1234704239">
      <w:bodyDiv w:val="1"/>
      <w:marLeft w:val="0"/>
      <w:marRight w:val="0"/>
      <w:marTop w:val="0"/>
      <w:marBottom w:val="0"/>
      <w:divBdr>
        <w:top w:val="none" w:sz="0" w:space="0" w:color="auto"/>
        <w:left w:val="none" w:sz="0" w:space="0" w:color="auto"/>
        <w:bottom w:val="none" w:sz="0" w:space="0" w:color="auto"/>
        <w:right w:val="none" w:sz="0" w:space="0" w:color="auto"/>
      </w:divBdr>
    </w:div>
    <w:div w:id="1241719154">
      <w:bodyDiv w:val="1"/>
      <w:marLeft w:val="0"/>
      <w:marRight w:val="0"/>
      <w:marTop w:val="0"/>
      <w:marBottom w:val="0"/>
      <w:divBdr>
        <w:top w:val="none" w:sz="0" w:space="0" w:color="auto"/>
        <w:left w:val="none" w:sz="0" w:space="0" w:color="auto"/>
        <w:bottom w:val="none" w:sz="0" w:space="0" w:color="auto"/>
        <w:right w:val="none" w:sz="0" w:space="0" w:color="auto"/>
      </w:divBdr>
    </w:div>
    <w:div w:id="1299725474">
      <w:bodyDiv w:val="1"/>
      <w:marLeft w:val="0"/>
      <w:marRight w:val="0"/>
      <w:marTop w:val="0"/>
      <w:marBottom w:val="0"/>
      <w:divBdr>
        <w:top w:val="none" w:sz="0" w:space="0" w:color="auto"/>
        <w:left w:val="none" w:sz="0" w:space="0" w:color="auto"/>
        <w:bottom w:val="none" w:sz="0" w:space="0" w:color="auto"/>
        <w:right w:val="none" w:sz="0" w:space="0" w:color="auto"/>
      </w:divBdr>
    </w:div>
    <w:div w:id="1318071396">
      <w:bodyDiv w:val="1"/>
      <w:marLeft w:val="0"/>
      <w:marRight w:val="0"/>
      <w:marTop w:val="0"/>
      <w:marBottom w:val="0"/>
      <w:divBdr>
        <w:top w:val="none" w:sz="0" w:space="0" w:color="auto"/>
        <w:left w:val="none" w:sz="0" w:space="0" w:color="auto"/>
        <w:bottom w:val="none" w:sz="0" w:space="0" w:color="auto"/>
        <w:right w:val="none" w:sz="0" w:space="0" w:color="auto"/>
      </w:divBdr>
      <w:divsChild>
        <w:div w:id="72630025">
          <w:marLeft w:val="0"/>
          <w:marRight w:val="0"/>
          <w:marTop w:val="0"/>
          <w:marBottom w:val="0"/>
          <w:divBdr>
            <w:top w:val="none" w:sz="0" w:space="0" w:color="auto"/>
            <w:left w:val="none" w:sz="0" w:space="0" w:color="auto"/>
            <w:bottom w:val="none" w:sz="0" w:space="0" w:color="auto"/>
            <w:right w:val="none" w:sz="0" w:space="0" w:color="auto"/>
          </w:divBdr>
          <w:divsChild>
            <w:div w:id="1180002331">
              <w:marLeft w:val="0"/>
              <w:marRight w:val="0"/>
              <w:marTop w:val="0"/>
              <w:marBottom w:val="0"/>
              <w:divBdr>
                <w:top w:val="none" w:sz="0" w:space="0" w:color="auto"/>
                <w:left w:val="none" w:sz="0" w:space="0" w:color="auto"/>
                <w:bottom w:val="none" w:sz="0" w:space="0" w:color="auto"/>
                <w:right w:val="none" w:sz="0" w:space="0" w:color="auto"/>
              </w:divBdr>
              <w:divsChild>
                <w:div w:id="1728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121890">
      <w:bodyDiv w:val="1"/>
      <w:marLeft w:val="0"/>
      <w:marRight w:val="0"/>
      <w:marTop w:val="0"/>
      <w:marBottom w:val="0"/>
      <w:divBdr>
        <w:top w:val="none" w:sz="0" w:space="0" w:color="auto"/>
        <w:left w:val="none" w:sz="0" w:space="0" w:color="auto"/>
        <w:bottom w:val="none" w:sz="0" w:space="0" w:color="auto"/>
        <w:right w:val="none" w:sz="0" w:space="0" w:color="auto"/>
      </w:divBdr>
    </w:div>
    <w:div w:id="1358238919">
      <w:bodyDiv w:val="1"/>
      <w:marLeft w:val="0"/>
      <w:marRight w:val="0"/>
      <w:marTop w:val="0"/>
      <w:marBottom w:val="0"/>
      <w:divBdr>
        <w:top w:val="none" w:sz="0" w:space="0" w:color="auto"/>
        <w:left w:val="none" w:sz="0" w:space="0" w:color="auto"/>
        <w:bottom w:val="none" w:sz="0" w:space="0" w:color="auto"/>
        <w:right w:val="none" w:sz="0" w:space="0" w:color="auto"/>
      </w:divBdr>
    </w:div>
    <w:div w:id="1514148787">
      <w:bodyDiv w:val="1"/>
      <w:marLeft w:val="0"/>
      <w:marRight w:val="0"/>
      <w:marTop w:val="0"/>
      <w:marBottom w:val="0"/>
      <w:divBdr>
        <w:top w:val="none" w:sz="0" w:space="0" w:color="auto"/>
        <w:left w:val="none" w:sz="0" w:space="0" w:color="auto"/>
        <w:bottom w:val="none" w:sz="0" w:space="0" w:color="auto"/>
        <w:right w:val="none" w:sz="0" w:space="0" w:color="auto"/>
      </w:divBdr>
    </w:div>
    <w:div w:id="1621886035">
      <w:bodyDiv w:val="1"/>
      <w:marLeft w:val="0"/>
      <w:marRight w:val="0"/>
      <w:marTop w:val="0"/>
      <w:marBottom w:val="0"/>
      <w:divBdr>
        <w:top w:val="none" w:sz="0" w:space="0" w:color="auto"/>
        <w:left w:val="none" w:sz="0" w:space="0" w:color="auto"/>
        <w:bottom w:val="none" w:sz="0" w:space="0" w:color="auto"/>
        <w:right w:val="none" w:sz="0" w:space="0" w:color="auto"/>
      </w:divBdr>
    </w:div>
    <w:div w:id="1685129806">
      <w:bodyDiv w:val="1"/>
      <w:marLeft w:val="0"/>
      <w:marRight w:val="0"/>
      <w:marTop w:val="0"/>
      <w:marBottom w:val="0"/>
      <w:divBdr>
        <w:top w:val="none" w:sz="0" w:space="0" w:color="auto"/>
        <w:left w:val="none" w:sz="0" w:space="0" w:color="auto"/>
        <w:bottom w:val="none" w:sz="0" w:space="0" w:color="auto"/>
        <w:right w:val="none" w:sz="0" w:space="0" w:color="auto"/>
      </w:divBdr>
    </w:div>
    <w:div w:id="1687487475">
      <w:bodyDiv w:val="1"/>
      <w:marLeft w:val="0"/>
      <w:marRight w:val="0"/>
      <w:marTop w:val="0"/>
      <w:marBottom w:val="0"/>
      <w:divBdr>
        <w:top w:val="none" w:sz="0" w:space="0" w:color="auto"/>
        <w:left w:val="none" w:sz="0" w:space="0" w:color="auto"/>
        <w:bottom w:val="none" w:sz="0" w:space="0" w:color="auto"/>
        <w:right w:val="none" w:sz="0" w:space="0" w:color="auto"/>
      </w:divBdr>
      <w:divsChild>
        <w:div w:id="1769615129">
          <w:marLeft w:val="1267"/>
          <w:marRight w:val="0"/>
          <w:marTop w:val="0"/>
          <w:marBottom w:val="0"/>
          <w:divBdr>
            <w:top w:val="none" w:sz="0" w:space="0" w:color="auto"/>
            <w:left w:val="none" w:sz="0" w:space="0" w:color="auto"/>
            <w:bottom w:val="none" w:sz="0" w:space="0" w:color="auto"/>
            <w:right w:val="none" w:sz="0" w:space="0" w:color="auto"/>
          </w:divBdr>
        </w:div>
        <w:div w:id="1673872063">
          <w:marLeft w:val="1267"/>
          <w:marRight w:val="0"/>
          <w:marTop w:val="0"/>
          <w:marBottom w:val="0"/>
          <w:divBdr>
            <w:top w:val="none" w:sz="0" w:space="0" w:color="auto"/>
            <w:left w:val="none" w:sz="0" w:space="0" w:color="auto"/>
            <w:bottom w:val="none" w:sz="0" w:space="0" w:color="auto"/>
            <w:right w:val="none" w:sz="0" w:space="0" w:color="auto"/>
          </w:divBdr>
        </w:div>
        <w:div w:id="1539320559">
          <w:marLeft w:val="1267"/>
          <w:marRight w:val="0"/>
          <w:marTop w:val="0"/>
          <w:marBottom w:val="0"/>
          <w:divBdr>
            <w:top w:val="none" w:sz="0" w:space="0" w:color="auto"/>
            <w:left w:val="none" w:sz="0" w:space="0" w:color="auto"/>
            <w:bottom w:val="none" w:sz="0" w:space="0" w:color="auto"/>
            <w:right w:val="none" w:sz="0" w:space="0" w:color="auto"/>
          </w:divBdr>
        </w:div>
        <w:div w:id="1130050916">
          <w:marLeft w:val="1267"/>
          <w:marRight w:val="0"/>
          <w:marTop w:val="0"/>
          <w:marBottom w:val="0"/>
          <w:divBdr>
            <w:top w:val="none" w:sz="0" w:space="0" w:color="auto"/>
            <w:left w:val="none" w:sz="0" w:space="0" w:color="auto"/>
            <w:bottom w:val="none" w:sz="0" w:space="0" w:color="auto"/>
            <w:right w:val="none" w:sz="0" w:space="0" w:color="auto"/>
          </w:divBdr>
        </w:div>
      </w:divsChild>
    </w:div>
    <w:div w:id="1739397715">
      <w:bodyDiv w:val="1"/>
      <w:marLeft w:val="0"/>
      <w:marRight w:val="0"/>
      <w:marTop w:val="0"/>
      <w:marBottom w:val="0"/>
      <w:divBdr>
        <w:top w:val="none" w:sz="0" w:space="0" w:color="auto"/>
        <w:left w:val="none" w:sz="0" w:space="0" w:color="auto"/>
        <w:bottom w:val="none" w:sz="0" w:space="0" w:color="auto"/>
        <w:right w:val="none" w:sz="0" w:space="0" w:color="auto"/>
      </w:divBdr>
    </w:div>
    <w:div w:id="1784500394">
      <w:bodyDiv w:val="1"/>
      <w:marLeft w:val="0"/>
      <w:marRight w:val="0"/>
      <w:marTop w:val="0"/>
      <w:marBottom w:val="0"/>
      <w:divBdr>
        <w:top w:val="none" w:sz="0" w:space="0" w:color="auto"/>
        <w:left w:val="none" w:sz="0" w:space="0" w:color="auto"/>
        <w:bottom w:val="none" w:sz="0" w:space="0" w:color="auto"/>
        <w:right w:val="none" w:sz="0" w:space="0" w:color="auto"/>
      </w:divBdr>
    </w:div>
    <w:div w:id="1825394503">
      <w:bodyDiv w:val="1"/>
      <w:marLeft w:val="0"/>
      <w:marRight w:val="0"/>
      <w:marTop w:val="0"/>
      <w:marBottom w:val="0"/>
      <w:divBdr>
        <w:top w:val="none" w:sz="0" w:space="0" w:color="auto"/>
        <w:left w:val="none" w:sz="0" w:space="0" w:color="auto"/>
        <w:bottom w:val="none" w:sz="0" w:space="0" w:color="auto"/>
        <w:right w:val="none" w:sz="0" w:space="0" w:color="auto"/>
      </w:divBdr>
      <w:divsChild>
        <w:div w:id="516314865">
          <w:marLeft w:val="0"/>
          <w:marRight w:val="0"/>
          <w:marTop w:val="0"/>
          <w:marBottom w:val="0"/>
          <w:divBdr>
            <w:top w:val="none" w:sz="0" w:space="0" w:color="auto"/>
            <w:left w:val="none" w:sz="0" w:space="0" w:color="auto"/>
            <w:bottom w:val="none" w:sz="0" w:space="0" w:color="auto"/>
            <w:right w:val="none" w:sz="0" w:space="0" w:color="auto"/>
          </w:divBdr>
          <w:divsChild>
            <w:div w:id="1358389956">
              <w:marLeft w:val="0"/>
              <w:marRight w:val="0"/>
              <w:marTop w:val="0"/>
              <w:marBottom w:val="0"/>
              <w:divBdr>
                <w:top w:val="none" w:sz="0" w:space="0" w:color="auto"/>
                <w:left w:val="none" w:sz="0" w:space="0" w:color="auto"/>
                <w:bottom w:val="none" w:sz="0" w:space="0" w:color="auto"/>
                <w:right w:val="none" w:sz="0" w:space="0" w:color="auto"/>
              </w:divBdr>
              <w:divsChild>
                <w:div w:id="1948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43184">
      <w:bodyDiv w:val="1"/>
      <w:marLeft w:val="0"/>
      <w:marRight w:val="0"/>
      <w:marTop w:val="0"/>
      <w:marBottom w:val="0"/>
      <w:divBdr>
        <w:top w:val="none" w:sz="0" w:space="0" w:color="auto"/>
        <w:left w:val="none" w:sz="0" w:space="0" w:color="auto"/>
        <w:bottom w:val="none" w:sz="0" w:space="0" w:color="auto"/>
        <w:right w:val="none" w:sz="0" w:space="0" w:color="auto"/>
      </w:divBdr>
    </w:div>
    <w:div w:id="2034919956">
      <w:bodyDiv w:val="1"/>
      <w:marLeft w:val="0"/>
      <w:marRight w:val="0"/>
      <w:marTop w:val="0"/>
      <w:marBottom w:val="0"/>
      <w:divBdr>
        <w:top w:val="none" w:sz="0" w:space="0" w:color="auto"/>
        <w:left w:val="none" w:sz="0" w:space="0" w:color="auto"/>
        <w:bottom w:val="none" w:sz="0" w:space="0" w:color="auto"/>
        <w:right w:val="none" w:sz="0" w:space="0" w:color="auto"/>
      </w:divBdr>
    </w:div>
    <w:div w:id="2063559760">
      <w:bodyDiv w:val="1"/>
      <w:marLeft w:val="0"/>
      <w:marRight w:val="0"/>
      <w:marTop w:val="0"/>
      <w:marBottom w:val="0"/>
      <w:divBdr>
        <w:top w:val="none" w:sz="0" w:space="0" w:color="auto"/>
        <w:left w:val="none" w:sz="0" w:space="0" w:color="auto"/>
        <w:bottom w:val="none" w:sz="0" w:space="0" w:color="auto"/>
        <w:right w:val="none" w:sz="0" w:space="0" w:color="auto"/>
      </w:divBdr>
    </w:div>
    <w:div w:id="2070227410">
      <w:bodyDiv w:val="1"/>
      <w:marLeft w:val="0"/>
      <w:marRight w:val="0"/>
      <w:marTop w:val="0"/>
      <w:marBottom w:val="0"/>
      <w:divBdr>
        <w:top w:val="none" w:sz="0" w:space="0" w:color="auto"/>
        <w:left w:val="none" w:sz="0" w:space="0" w:color="auto"/>
        <w:bottom w:val="none" w:sz="0" w:space="0" w:color="auto"/>
        <w:right w:val="none" w:sz="0" w:space="0" w:color="auto"/>
      </w:divBdr>
    </w:div>
    <w:div w:id="2080250345">
      <w:bodyDiv w:val="1"/>
      <w:marLeft w:val="0"/>
      <w:marRight w:val="0"/>
      <w:marTop w:val="0"/>
      <w:marBottom w:val="0"/>
      <w:divBdr>
        <w:top w:val="none" w:sz="0" w:space="0" w:color="auto"/>
        <w:left w:val="none" w:sz="0" w:space="0" w:color="auto"/>
        <w:bottom w:val="none" w:sz="0" w:space="0" w:color="auto"/>
        <w:right w:val="none" w:sz="0" w:space="0" w:color="auto"/>
      </w:divBdr>
    </w:div>
    <w:div w:id="2140882046">
      <w:bodyDiv w:val="1"/>
      <w:marLeft w:val="0"/>
      <w:marRight w:val="0"/>
      <w:marTop w:val="0"/>
      <w:marBottom w:val="0"/>
      <w:divBdr>
        <w:top w:val="none" w:sz="0" w:space="0" w:color="auto"/>
        <w:left w:val="none" w:sz="0" w:space="0" w:color="auto"/>
        <w:bottom w:val="none" w:sz="0" w:space="0" w:color="auto"/>
        <w:right w:val="none" w:sz="0" w:space="0" w:color="auto"/>
      </w:divBdr>
    </w:div>
    <w:div w:id="2146772689">
      <w:bodyDiv w:val="1"/>
      <w:marLeft w:val="0"/>
      <w:marRight w:val="0"/>
      <w:marTop w:val="0"/>
      <w:marBottom w:val="0"/>
      <w:divBdr>
        <w:top w:val="none" w:sz="0" w:space="0" w:color="auto"/>
        <w:left w:val="none" w:sz="0" w:space="0" w:color="auto"/>
        <w:bottom w:val="none" w:sz="0" w:space="0" w:color="auto"/>
        <w:right w:val="none" w:sz="0" w:space="0" w:color="auto"/>
      </w:divBdr>
      <w:divsChild>
        <w:div w:id="951740423">
          <w:marLeft w:val="0"/>
          <w:marRight w:val="0"/>
          <w:marTop w:val="0"/>
          <w:marBottom w:val="0"/>
          <w:divBdr>
            <w:top w:val="none" w:sz="0" w:space="0" w:color="auto"/>
            <w:left w:val="none" w:sz="0" w:space="0" w:color="auto"/>
            <w:bottom w:val="none" w:sz="0" w:space="0" w:color="auto"/>
            <w:right w:val="none" w:sz="0" w:space="0" w:color="auto"/>
          </w:divBdr>
          <w:divsChild>
            <w:div w:id="41609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integrity@purdue.edu" TargetMode="External"/><Relationship Id="rId18" Type="http://schemas.openxmlformats.org/officeDocument/2006/relationships/hyperlink" Target="http://www.purdue.edu/drc" TargetMode="External"/><Relationship Id="rId26" Type="http://schemas.openxmlformats.org/officeDocument/2006/relationships/hyperlink" Target="mailto:acmq@purdue.edu" TargetMode="External"/><Relationship Id="rId3" Type="http://schemas.openxmlformats.org/officeDocument/2006/relationships/styles" Target="styles.xml"/><Relationship Id="rId21" Type="http://schemas.openxmlformats.org/officeDocument/2006/relationships/hyperlink" Target="https://www.purdue.edu/cap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urdue.edu/univregs/" TargetMode="External"/><Relationship Id="rId17" Type="http://schemas.openxmlformats.org/officeDocument/2006/relationships/hyperlink" Target="mailto:drc@purdue.edu" TargetMode="External"/><Relationship Id="rId25" Type="http://schemas.openxmlformats.org/officeDocument/2006/relationships/hyperlink" Target="https://catalog.purdue.edu/content.php?catoid=7&amp;navoid=2852"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purdue.edu/innovativelearning/learning-remotely/" TargetMode="External"/><Relationship Id="rId20" Type="http://schemas.openxmlformats.org/officeDocument/2006/relationships/hyperlink" Target="https://www.purdue.edu/recwell/fitness-wellness/wellness/one-on-one-coaching/wellness-coaching.php"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purdue.edu/content.php?catoid=13&amp;navoid=16335" TargetMode="External"/><Relationship Id="rId24" Type="http://schemas.openxmlformats.org/officeDocument/2006/relationships/hyperlink" Target="https://www.purdue.edu/odos/osrr/"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purdue.edu/report-hate" TargetMode="External"/><Relationship Id="rId23" Type="http://schemas.openxmlformats.org/officeDocument/2006/relationships/hyperlink" Target="https://www.lib.purdue.edu/uco/" TargetMode="External"/><Relationship Id="rId28" Type="http://schemas.openxmlformats.org/officeDocument/2006/relationships/header" Target="header1.xml"/><Relationship Id="rId10" Type="http://schemas.openxmlformats.org/officeDocument/2006/relationships/hyperlink" Target="https://www.itap.purdue.edu/shopping/software/product/office365.html" TargetMode="External"/><Relationship Id="rId19" Type="http://schemas.openxmlformats.org/officeDocument/2006/relationships/hyperlink" Target="https://purdue.welltrack.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pward@purdue.edu" TargetMode="External"/><Relationship Id="rId14" Type="http://schemas.openxmlformats.org/officeDocument/2006/relationships/hyperlink" Target="http://www.purdue.edu/policies/pages/human_resources/d_1.html" TargetMode="External"/><Relationship Id="rId22" Type="http://schemas.openxmlformats.org/officeDocument/2006/relationships/hyperlink" Target="https://www.purdue.edu/odos/resources/critical-need-fund.html" TargetMode="External"/><Relationship Id="rId27" Type="http://schemas.openxmlformats.org/officeDocument/2006/relationships/hyperlink" Target="mailto:odos@purdue.ed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purdue.brightspace.com/d2l/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605DC-2E41-4CE3-AAE4-6D07EB611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4312</Words>
  <Characters>25407</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29660</CharactersWithSpaces>
  <SharedDoc>false</SharedDoc>
  <HLinks>
    <vt:vector size="6" baseType="variant">
      <vt:variant>
        <vt:i4>4259939</vt:i4>
      </vt:variant>
      <vt:variant>
        <vt:i4>0</vt:i4>
      </vt:variant>
      <vt:variant>
        <vt:i4>0</vt:i4>
      </vt:variant>
      <vt:variant>
        <vt:i4>5</vt:i4>
      </vt:variant>
      <vt:variant>
        <vt:lpwstr>http://www.purdue.edu/odos/administration/codeconduct.htm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Kinzer-Ursem</dc:creator>
  <cp:keywords/>
  <cp:lastModifiedBy>Holderbaum, Cynthia L</cp:lastModifiedBy>
  <cp:revision>2</cp:revision>
  <cp:lastPrinted>2020-08-28T06:17:00Z</cp:lastPrinted>
  <dcterms:created xsi:type="dcterms:W3CDTF">2023-04-17T18:08:00Z</dcterms:created>
  <dcterms:modified xsi:type="dcterms:W3CDTF">2023-04-17T18:08:00Z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2023-04-14T16:22:43Z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58668e25-c2cd-4069-9085-805c65b4d7cf</vt:lpwstr>
  </property>
  <property fmtid="{D5CDD505-2E9C-101B-9397-08002B2CF9AE}" pid="8" name="MSIP_Label_4044bd30-2ed7-4c9d-9d12-46200872a97b_ContentBits">
    <vt:lpwstr>0</vt:lpwstr>
  </property>
</Properties>
</file>