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6AB83" w14:textId="77777777" w:rsidR="00B761D6" w:rsidRPr="00B25541" w:rsidRDefault="00F32C25" w:rsidP="00B25541">
      <w:pPr>
        <w:kinsoku w:val="0"/>
        <w:overflowPunct w:val="0"/>
        <w:autoSpaceDE w:val="0"/>
        <w:autoSpaceDN w:val="0"/>
        <w:adjustRightInd w:val="0"/>
        <w:spacing w:after="0" w:line="1057" w:lineRule="exact"/>
        <w:ind w:left="720" w:right="782"/>
        <w:jc w:val="center"/>
        <w:rPr>
          <w:rFonts w:ascii="Britannic Bold" w:hAnsi="Britannic Bold" w:cs="Britannic Bold"/>
          <w:b/>
          <w:bCs/>
          <w:i/>
          <w:iCs/>
          <w:spacing w:val="-2"/>
          <w:w w:val="95"/>
          <w:sz w:val="68"/>
          <w:szCs w:val="68"/>
        </w:rPr>
      </w:pPr>
      <w:bookmarkStart w:id="0" w:name="_GoBack"/>
      <w:bookmarkEnd w:id="0"/>
      <w:r w:rsidRPr="00B25541">
        <w:rPr>
          <w:rFonts w:ascii="Britannic Bold" w:hAnsi="Britannic Bold" w:cs="Britannic Bold"/>
          <w:b/>
          <w:bCs/>
          <w:i/>
          <w:iCs/>
          <w:spacing w:val="-2"/>
          <w:w w:val="95"/>
          <w:sz w:val="68"/>
          <w:szCs w:val="68"/>
        </w:rPr>
        <w:t>I</w:t>
      </w:r>
      <w:r w:rsidR="009F4C66" w:rsidRPr="00B25541">
        <w:rPr>
          <w:rFonts w:ascii="Britannic Bold" w:hAnsi="Britannic Bold" w:cs="Britannic Bold"/>
          <w:b/>
          <w:bCs/>
          <w:i/>
          <w:iCs/>
          <w:spacing w:val="-2"/>
          <w:w w:val="95"/>
          <w:sz w:val="68"/>
          <w:szCs w:val="68"/>
        </w:rPr>
        <w:t>ndustrial &amp; Physical Pharmacy</w:t>
      </w:r>
      <w:r w:rsidR="00B761D6" w:rsidRPr="00B25541">
        <w:rPr>
          <w:rFonts w:ascii="Britannic Bold" w:hAnsi="Britannic Bold" w:cs="Britannic Bold"/>
          <w:b/>
          <w:bCs/>
          <w:i/>
          <w:iCs/>
          <w:spacing w:val="-2"/>
          <w:w w:val="95"/>
          <w:sz w:val="68"/>
          <w:szCs w:val="68"/>
        </w:rPr>
        <w:t xml:space="preserve">  </w:t>
      </w:r>
    </w:p>
    <w:p w14:paraId="6F3ED7B9" w14:textId="1E0F655A" w:rsidR="00B761D6" w:rsidRDefault="00B761D6" w:rsidP="00F32C25">
      <w:pPr>
        <w:kinsoku w:val="0"/>
        <w:overflowPunct w:val="0"/>
        <w:autoSpaceDE w:val="0"/>
        <w:autoSpaceDN w:val="0"/>
        <w:adjustRightInd w:val="0"/>
        <w:spacing w:after="0" w:line="228" w:lineRule="auto"/>
        <w:ind w:left="1011" w:right="1068"/>
        <w:jc w:val="center"/>
        <w:rPr>
          <w:rFonts w:ascii="Britannic Bold" w:hAnsi="Britannic Bold" w:cs="Britannic Bold"/>
          <w:b/>
          <w:bCs/>
          <w:i/>
          <w:iCs/>
          <w:color w:val="BF8F00" w:themeColor="accent4" w:themeShade="BF"/>
          <w:w w:val="95"/>
        </w:rPr>
      </w:pPr>
    </w:p>
    <w:p w14:paraId="2A10553B" w14:textId="5D2B4A31" w:rsidR="00AF1F89" w:rsidRPr="00B761D6" w:rsidRDefault="00B761D6" w:rsidP="00F32C25">
      <w:pPr>
        <w:kinsoku w:val="0"/>
        <w:overflowPunct w:val="0"/>
        <w:autoSpaceDE w:val="0"/>
        <w:autoSpaceDN w:val="0"/>
        <w:adjustRightInd w:val="0"/>
        <w:spacing w:after="0" w:line="228" w:lineRule="auto"/>
        <w:ind w:left="1011" w:right="1068"/>
        <w:jc w:val="center"/>
        <w:rPr>
          <w:rFonts w:ascii="Britannic Bold" w:hAnsi="Britannic Bold" w:cs="Britannic Bold"/>
          <w:b/>
          <w:bCs/>
          <w:i/>
          <w:iCs/>
          <w:color w:val="BF8F00" w:themeColor="accent4" w:themeShade="BF"/>
          <w:w w:val="95"/>
          <w:sz w:val="80"/>
          <w:szCs w:val="80"/>
        </w:rPr>
      </w:pPr>
      <w:r>
        <w:rPr>
          <w:rFonts w:ascii="Britannic Bold" w:hAnsi="Britannic Bold" w:cs="Britannic Bold"/>
          <w:b/>
          <w:bCs/>
          <w:i/>
          <w:iCs/>
          <w:color w:val="BF8F00" w:themeColor="accent4" w:themeShade="BF"/>
          <w:w w:val="95"/>
          <w:sz w:val="80"/>
          <w:szCs w:val="80"/>
        </w:rPr>
        <w:t>P</w:t>
      </w:r>
      <w:r w:rsidR="000477F1" w:rsidRPr="00B761D6">
        <w:rPr>
          <w:rFonts w:ascii="Britannic Bold" w:hAnsi="Britannic Bold" w:cs="Britannic Bold"/>
          <w:b/>
          <w:bCs/>
          <w:i/>
          <w:iCs/>
          <w:color w:val="BF8F00" w:themeColor="accent4" w:themeShade="BF"/>
          <w:w w:val="95"/>
          <w:sz w:val="80"/>
          <w:szCs w:val="80"/>
        </w:rPr>
        <w:t xml:space="preserve">hD </w:t>
      </w:r>
      <w:r w:rsidR="009F4C66" w:rsidRPr="00B761D6">
        <w:rPr>
          <w:rFonts w:ascii="Britannic Bold" w:hAnsi="Britannic Bold" w:cs="Britannic Bold"/>
          <w:b/>
          <w:bCs/>
          <w:i/>
          <w:iCs/>
          <w:color w:val="BF8F00" w:themeColor="accent4" w:themeShade="BF"/>
          <w:w w:val="95"/>
          <w:sz w:val="80"/>
          <w:szCs w:val="80"/>
        </w:rPr>
        <w:t>Recruiting Event</w:t>
      </w:r>
    </w:p>
    <w:p w14:paraId="0016AF82" w14:textId="4FAFE391" w:rsidR="00B25541" w:rsidRDefault="00B25541" w:rsidP="00A5755C">
      <w:pPr>
        <w:kinsoku w:val="0"/>
        <w:overflowPunct w:val="0"/>
        <w:autoSpaceDE w:val="0"/>
        <w:autoSpaceDN w:val="0"/>
        <w:adjustRightInd w:val="0"/>
        <w:spacing w:before="653" w:after="0" w:line="240" w:lineRule="auto"/>
        <w:ind w:right="-28"/>
        <w:jc w:val="center"/>
        <w:rPr>
          <w:rFonts w:ascii="Britannic Bold" w:hAnsi="Britannic Bold" w:cs="Britannic Bold"/>
          <w:sz w:val="40"/>
          <w:szCs w:val="40"/>
        </w:rPr>
      </w:pPr>
      <w:r>
        <w:rPr>
          <w:rFonts w:ascii="Britannic Bold" w:hAnsi="Britannic Bold" w:cs="Britannic Bold"/>
          <w:noProof/>
        </w:rPr>
        <w:drawing>
          <wp:anchor distT="0" distB="0" distL="114300" distR="114300" simplePos="0" relativeHeight="251658240" behindDoc="0" locked="0" layoutInCell="1" allowOverlap="1" wp14:anchorId="6F1B76A9" wp14:editId="458510E1">
            <wp:simplePos x="0" y="0"/>
            <wp:positionH relativeFrom="margin">
              <wp:posOffset>1819910</wp:posOffset>
            </wp:positionH>
            <wp:positionV relativeFrom="paragraph">
              <wp:posOffset>88900</wp:posOffset>
            </wp:positionV>
            <wp:extent cx="3657600" cy="1495425"/>
            <wp:effectExtent l="76200" t="76200" r="133350" b="142875"/>
            <wp:wrapNone/>
            <wp:docPr id="1462414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366" cy="149573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FBFF07" w14:textId="55B07C0D" w:rsidR="00B25541" w:rsidRDefault="00B25541" w:rsidP="00A5755C">
      <w:pPr>
        <w:kinsoku w:val="0"/>
        <w:overflowPunct w:val="0"/>
        <w:autoSpaceDE w:val="0"/>
        <w:autoSpaceDN w:val="0"/>
        <w:adjustRightInd w:val="0"/>
        <w:spacing w:before="653" w:after="0" w:line="240" w:lineRule="auto"/>
        <w:ind w:right="-28"/>
        <w:jc w:val="center"/>
        <w:rPr>
          <w:rFonts w:ascii="Britannic Bold" w:hAnsi="Britannic Bold" w:cs="Britannic Bold"/>
          <w:sz w:val="40"/>
          <w:szCs w:val="40"/>
        </w:rPr>
      </w:pPr>
    </w:p>
    <w:p w14:paraId="5E624A08" w14:textId="35532548" w:rsidR="00406403" w:rsidRPr="00B25541" w:rsidRDefault="009F4C66" w:rsidP="00A5755C">
      <w:pPr>
        <w:kinsoku w:val="0"/>
        <w:overflowPunct w:val="0"/>
        <w:autoSpaceDE w:val="0"/>
        <w:autoSpaceDN w:val="0"/>
        <w:adjustRightInd w:val="0"/>
        <w:spacing w:before="653" w:after="0" w:line="240" w:lineRule="auto"/>
        <w:ind w:right="-28"/>
        <w:jc w:val="center"/>
        <w:rPr>
          <w:rFonts w:ascii="Britannic Bold" w:hAnsi="Britannic Bold" w:cs="Britannic Bold"/>
          <w:sz w:val="36"/>
          <w:szCs w:val="36"/>
        </w:rPr>
      </w:pPr>
      <w:r w:rsidRPr="00B25541">
        <w:rPr>
          <w:rFonts w:ascii="Britannic Bold" w:hAnsi="Britannic Bold" w:cs="Britannic Bold"/>
          <w:sz w:val="36"/>
          <w:szCs w:val="36"/>
        </w:rPr>
        <w:t xml:space="preserve">You are invited to </w:t>
      </w:r>
      <w:r w:rsidR="000477F1" w:rsidRPr="00B25541">
        <w:rPr>
          <w:rFonts w:ascii="Britannic Bold" w:hAnsi="Britannic Bold" w:cs="Britannic Bold"/>
          <w:sz w:val="36"/>
          <w:szCs w:val="36"/>
        </w:rPr>
        <w:t>visit with</w:t>
      </w:r>
      <w:r w:rsidRPr="00B25541">
        <w:rPr>
          <w:rFonts w:ascii="Britannic Bold" w:hAnsi="Britannic Bold" w:cs="Britannic Bold"/>
          <w:sz w:val="36"/>
          <w:szCs w:val="36"/>
        </w:rPr>
        <w:t xml:space="preserve"> </w:t>
      </w:r>
      <w:r w:rsidR="00941C35" w:rsidRPr="00B25541">
        <w:rPr>
          <w:rFonts w:ascii="Britannic Bold" w:hAnsi="Britannic Bold" w:cs="Britannic Bold"/>
          <w:sz w:val="36"/>
          <w:szCs w:val="36"/>
        </w:rPr>
        <w:t>o</w:t>
      </w:r>
      <w:r w:rsidR="00A5755C" w:rsidRPr="00B25541">
        <w:rPr>
          <w:rFonts w:ascii="Britannic Bold" w:hAnsi="Britannic Bold" w:cs="Britannic Bold"/>
          <w:sz w:val="36"/>
          <w:szCs w:val="36"/>
        </w:rPr>
        <w:t xml:space="preserve">ur professors and </w:t>
      </w:r>
      <w:r w:rsidR="00FE24C9" w:rsidRPr="00B25541">
        <w:rPr>
          <w:rFonts w:ascii="Britannic Bold" w:hAnsi="Britannic Bold" w:cs="Britannic Bold"/>
          <w:sz w:val="36"/>
          <w:szCs w:val="36"/>
        </w:rPr>
        <w:t>their</w:t>
      </w:r>
      <w:r w:rsidR="00A5755C" w:rsidRPr="00B25541">
        <w:rPr>
          <w:rFonts w:ascii="Britannic Bold" w:hAnsi="Britannic Bold" w:cs="Britannic Bold"/>
          <w:sz w:val="36"/>
          <w:szCs w:val="36"/>
        </w:rPr>
        <w:t xml:space="preserve"> graduate students</w:t>
      </w:r>
      <w:r w:rsidR="00BA3C74" w:rsidRPr="00B25541">
        <w:rPr>
          <w:rFonts w:ascii="Britannic Bold" w:hAnsi="Britannic Bold" w:cs="Britannic Bold"/>
          <w:sz w:val="36"/>
          <w:szCs w:val="36"/>
        </w:rPr>
        <w:t>.</w:t>
      </w:r>
      <w:r w:rsidR="00A5755C" w:rsidRPr="00B25541">
        <w:rPr>
          <w:rFonts w:ascii="Britannic Bold" w:hAnsi="Britannic Bold" w:cs="Britannic Bold"/>
          <w:sz w:val="36"/>
          <w:szCs w:val="36"/>
        </w:rPr>
        <w:t xml:space="preserve"> </w:t>
      </w:r>
      <w:r w:rsidR="00BA3C74" w:rsidRPr="00B25541">
        <w:rPr>
          <w:rFonts w:ascii="Britannic Bold" w:hAnsi="Britannic Bold" w:cs="Britannic Bold"/>
          <w:sz w:val="36"/>
          <w:szCs w:val="36"/>
        </w:rPr>
        <w:t xml:space="preserve">They </w:t>
      </w:r>
      <w:r w:rsidR="00A5755C" w:rsidRPr="00B25541">
        <w:rPr>
          <w:rFonts w:ascii="Britannic Bold" w:hAnsi="Britannic Bold" w:cs="Britannic Bold"/>
          <w:sz w:val="36"/>
          <w:szCs w:val="36"/>
        </w:rPr>
        <w:t xml:space="preserve">will be on hand to talk about their research in the following Pharmaceutical Solids areas </w:t>
      </w:r>
    </w:p>
    <w:p w14:paraId="722B1E1F" w14:textId="750589CA" w:rsidR="00406403" w:rsidRPr="00B25541" w:rsidRDefault="00A5755C" w:rsidP="00005460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653" w:after="0" w:line="240" w:lineRule="auto"/>
        <w:ind w:left="3870" w:right="-28" w:hanging="270"/>
        <w:rPr>
          <w:rFonts w:ascii="Britannic Bold" w:hAnsi="Britannic Bold" w:cs="Britannic Bold"/>
          <w:sz w:val="36"/>
          <w:szCs w:val="36"/>
        </w:rPr>
      </w:pPr>
      <w:r w:rsidRPr="00B25541">
        <w:rPr>
          <w:rFonts w:ascii="Britannic Bold" w:hAnsi="Britannic Bold" w:cs="Britannic Bold"/>
          <w:sz w:val="36"/>
          <w:szCs w:val="36"/>
        </w:rPr>
        <w:t xml:space="preserve">Formulation </w:t>
      </w:r>
    </w:p>
    <w:p w14:paraId="6970ACB3" w14:textId="783FCEA1" w:rsidR="00406403" w:rsidRPr="00B25541" w:rsidRDefault="00A5755C" w:rsidP="00005460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653" w:after="0" w:line="240" w:lineRule="auto"/>
        <w:ind w:left="3870" w:right="-28" w:hanging="270"/>
        <w:rPr>
          <w:rFonts w:ascii="Britannic Bold" w:hAnsi="Britannic Bold" w:cs="Britannic Bold"/>
          <w:sz w:val="36"/>
          <w:szCs w:val="36"/>
        </w:rPr>
      </w:pPr>
      <w:r w:rsidRPr="00B25541">
        <w:rPr>
          <w:rFonts w:ascii="Britannic Bold" w:hAnsi="Britannic Bold" w:cs="Britannic Bold"/>
          <w:sz w:val="36"/>
          <w:szCs w:val="36"/>
        </w:rPr>
        <w:t xml:space="preserve">Manufacturing </w:t>
      </w:r>
    </w:p>
    <w:p w14:paraId="14D17370" w14:textId="7B2F8791" w:rsidR="009F4C66" w:rsidRPr="00B25541" w:rsidRDefault="00A5755C" w:rsidP="00005460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653" w:after="0" w:line="240" w:lineRule="auto"/>
        <w:ind w:left="3870" w:right="-28" w:hanging="270"/>
        <w:rPr>
          <w:rFonts w:ascii="Britannic Bold" w:hAnsi="Britannic Bold" w:cs="Britannic Bold"/>
          <w:sz w:val="36"/>
          <w:szCs w:val="36"/>
        </w:rPr>
      </w:pPr>
      <w:r w:rsidRPr="00B25541">
        <w:rPr>
          <w:rFonts w:ascii="Britannic Bold" w:hAnsi="Britannic Bold" w:cs="Britannic Bold"/>
          <w:sz w:val="36"/>
          <w:szCs w:val="36"/>
        </w:rPr>
        <w:t>Delivery &amp; Biopharmaceutics</w:t>
      </w:r>
    </w:p>
    <w:p w14:paraId="03112692" w14:textId="77777777" w:rsidR="00F32C25" w:rsidRDefault="00F32C25" w:rsidP="00F32C25">
      <w:pPr>
        <w:kinsoku w:val="0"/>
        <w:overflowPunct w:val="0"/>
        <w:autoSpaceDE w:val="0"/>
        <w:autoSpaceDN w:val="0"/>
        <w:adjustRightInd w:val="0"/>
        <w:spacing w:after="0" w:line="544" w:lineRule="exact"/>
        <w:ind w:left="1707" w:right="1708"/>
        <w:jc w:val="center"/>
        <w:rPr>
          <w:rFonts w:ascii="Britannic Bold" w:hAnsi="Britannic Bold" w:cs="Britannic Bold"/>
          <w:color w:val="FF0000"/>
          <w:sz w:val="52"/>
          <w:szCs w:val="52"/>
        </w:rPr>
      </w:pPr>
    </w:p>
    <w:p w14:paraId="440168E2" w14:textId="26371985" w:rsidR="00F32C25" w:rsidRPr="00B25541" w:rsidRDefault="00F32C25" w:rsidP="00427765">
      <w:pPr>
        <w:kinsoku w:val="0"/>
        <w:overflowPunct w:val="0"/>
        <w:autoSpaceDE w:val="0"/>
        <w:autoSpaceDN w:val="0"/>
        <w:adjustRightInd w:val="0"/>
        <w:spacing w:after="0" w:line="544" w:lineRule="exact"/>
        <w:ind w:left="720" w:right="512"/>
        <w:jc w:val="center"/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</w:pPr>
      <w:r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 xml:space="preserve">When: </w:t>
      </w:r>
      <w:r w:rsidR="009F4C66"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Thurs</w:t>
      </w:r>
      <w:r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 xml:space="preserve">day, </w:t>
      </w:r>
      <w:r w:rsidR="00B761D6"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Octo</w:t>
      </w:r>
      <w:r w:rsidR="009F4C66"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 xml:space="preserve">ber </w:t>
      </w:r>
      <w:r w:rsidR="00B761D6"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5</w:t>
      </w:r>
      <w:r w:rsidR="00427765"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,</w:t>
      </w:r>
      <w:r w:rsidR="00B761D6"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 xml:space="preserve"> </w:t>
      </w:r>
      <w:r w:rsidR="00427765"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202</w:t>
      </w:r>
      <w:r w:rsidR="00B761D6"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3</w:t>
      </w:r>
    </w:p>
    <w:p w14:paraId="052188A3" w14:textId="41759B80" w:rsidR="00F32C25" w:rsidRPr="00B25541" w:rsidRDefault="00F32C25" w:rsidP="00F32C2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707" w:right="1708"/>
        <w:jc w:val="center"/>
        <w:rPr>
          <w:rFonts w:ascii="Britannic Bold" w:hAnsi="Britannic Bold" w:cs="Britannic Bold"/>
          <w:b/>
          <w:bCs/>
          <w:sz w:val="56"/>
          <w:szCs w:val="56"/>
        </w:rPr>
      </w:pPr>
      <w:r w:rsidRPr="00B25541">
        <w:rPr>
          <w:rFonts w:ascii="Britannic Bold" w:hAnsi="Britannic Bold" w:cs="Britannic Bold"/>
          <w:b/>
          <w:bCs/>
          <w:sz w:val="56"/>
          <w:szCs w:val="56"/>
        </w:rPr>
        <w:t xml:space="preserve">Where: </w:t>
      </w:r>
      <w:r w:rsidR="009F4C66" w:rsidRPr="00B25541">
        <w:rPr>
          <w:rFonts w:ascii="Britannic Bold" w:hAnsi="Britannic Bold" w:cs="Britannic Bold"/>
          <w:b/>
          <w:bCs/>
          <w:sz w:val="56"/>
          <w:szCs w:val="56"/>
        </w:rPr>
        <w:t>WALC</w:t>
      </w:r>
      <w:r w:rsidRPr="00B25541">
        <w:rPr>
          <w:rFonts w:ascii="Britannic Bold" w:hAnsi="Britannic Bold" w:cs="Britannic Bold"/>
          <w:b/>
          <w:bCs/>
          <w:sz w:val="56"/>
          <w:szCs w:val="56"/>
        </w:rPr>
        <w:t xml:space="preserve"> </w:t>
      </w:r>
      <w:r w:rsidR="009F4C66" w:rsidRPr="00B25541">
        <w:rPr>
          <w:rFonts w:ascii="Britannic Bold" w:hAnsi="Britannic Bold" w:cs="Britannic Bold"/>
          <w:b/>
          <w:bCs/>
          <w:sz w:val="56"/>
          <w:szCs w:val="56"/>
        </w:rPr>
        <w:t>1121</w:t>
      </w:r>
    </w:p>
    <w:p w14:paraId="72839A39" w14:textId="0D1F9BB0" w:rsidR="00F32C25" w:rsidRPr="00B25541" w:rsidRDefault="00F32C25" w:rsidP="00F32C2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707" w:right="1707"/>
        <w:jc w:val="center"/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</w:pPr>
      <w:r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 xml:space="preserve">Time: </w:t>
      </w:r>
      <w:r w:rsidR="00B761D6"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6</w:t>
      </w:r>
      <w:r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:</w:t>
      </w:r>
      <w:r w:rsidR="00B761D6"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0</w:t>
      </w:r>
      <w:r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0</w:t>
      </w:r>
      <w:r w:rsidR="009F4C66"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 xml:space="preserve"> </w:t>
      </w:r>
      <w:r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-</w:t>
      </w:r>
      <w:r w:rsidR="009F4C66"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 xml:space="preserve"> </w:t>
      </w:r>
      <w:r w:rsidR="00B761D6"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7</w:t>
      </w:r>
      <w:r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:</w:t>
      </w:r>
      <w:r w:rsidR="00B761D6"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0</w:t>
      </w:r>
      <w:r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0</w:t>
      </w:r>
      <w:r w:rsidR="009F4C66" w:rsidRPr="00B25541">
        <w:rPr>
          <w:rFonts w:ascii="Britannic Bold" w:hAnsi="Britannic Bold" w:cs="Britannic Bold"/>
          <w:b/>
          <w:bCs/>
          <w:color w:val="BF8F00" w:themeColor="accent4" w:themeShade="BF"/>
          <w:sz w:val="56"/>
          <w:szCs w:val="56"/>
        </w:rPr>
        <w:t>pm</w:t>
      </w:r>
    </w:p>
    <w:p w14:paraId="777F2C55" w14:textId="77777777" w:rsidR="00A94CB4" w:rsidRPr="00A94CB4" w:rsidRDefault="00A94CB4" w:rsidP="00F32C2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707" w:right="1707"/>
        <w:jc w:val="center"/>
        <w:rPr>
          <w:rFonts w:ascii="Britannic Bold" w:hAnsi="Britannic Bold" w:cs="Britannic Bold"/>
          <w:color w:val="BF8F00" w:themeColor="accent4" w:themeShade="BF"/>
          <w:sz w:val="20"/>
          <w:szCs w:val="20"/>
        </w:rPr>
      </w:pPr>
    </w:p>
    <w:p w14:paraId="4F2D7E81" w14:textId="77777777" w:rsidR="00F32C25" w:rsidRPr="00F32C25" w:rsidRDefault="00F32C25" w:rsidP="00F32C25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Britannic Bold" w:hAnsi="Britannic Bold" w:cs="Britannic Bold"/>
          <w:sz w:val="40"/>
          <w:szCs w:val="40"/>
        </w:rPr>
      </w:pPr>
    </w:p>
    <w:p w14:paraId="004AA4FB" w14:textId="4D6E73BB" w:rsidR="00F32C25" w:rsidRPr="00B25541" w:rsidRDefault="00F32C25" w:rsidP="009F4C66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79" w:right="81"/>
        <w:jc w:val="center"/>
        <w:rPr>
          <w:rFonts w:ascii="Britannic Bold" w:hAnsi="Britannic Bold" w:cs="Britannic Bold"/>
          <w:sz w:val="40"/>
          <w:szCs w:val="40"/>
        </w:rPr>
      </w:pPr>
      <w:r w:rsidRPr="00B25541">
        <w:rPr>
          <w:rFonts w:ascii="Britannic Bold" w:hAnsi="Britannic Bold" w:cs="Britannic Bold"/>
          <w:sz w:val="40"/>
          <w:szCs w:val="40"/>
        </w:rPr>
        <w:t xml:space="preserve">We will have </w:t>
      </w:r>
      <w:r w:rsidR="009F4C66" w:rsidRPr="00B25541">
        <w:rPr>
          <w:rFonts w:ascii="Britannic Bold" w:hAnsi="Britannic Bold" w:cs="Britannic Bold"/>
          <w:sz w:val="40"/>
          <w:szCs w:val="40"/>
        </w:rPr>
        <w:t>pizza</w:t>
      </w:r>
      <w:r w:rsidRPr="00B25541">
        <w:rPr>
          <w:rFonts w:ascii="Britannic Bold" w:hAnsi="Britannic Bold" w:cs="Britannic Bold"/>
          <w:sz w:val="40"/>
          <w:szCs w:val="40"/>
        </w:rPr>
        <w:t>,</w:t>
      </w:r>
      <w:r w:rsidR="009F4C66" w:rsidRPr="00B25541">
        <w:rPr>
          <w:rFonts w:ascii="Britannic Bold" w:hAnsi="Britannic Bold" w:cs="Britannic Bold"/>
          <w:sz w:val="40"/>
          <w:szCs w:val="40"/>
        </w:rPr>
        <w:t xml:space="preserve"> chips,</w:t>
      </w:r>
      <w:r w:rsidRPr="00B25541">
        <w:rPr>
          <w:rFonts w:ascii="Britannic Bold" w:hAnsi="Britannic Bold" w:cs="Britannic Bold"/>
          <w:sz w:val="40"/>
          <w:szCs w:val="40"/>
        </w:rPr>
        <w:t xml:space="preserve"> </w:t>
      </w:r>
      <w:r w:rsidR="009F4C66" w:rsidRPr="00B25541">
        <w:rPr>
          <w:rFonts w:ascii="Britannic Bold" w:hAnsi="Britannic Bold" w:cs="Britannic Bold"/>
          <w:sz w:val="40"/>
          <w:szCs w:val="40"/>
        </w:rPr>
        <w:t>candy</w:t>
      </w:r>
      <w:r w:rsidR="00B25541">
        <w:rPr>
          <w:rFonts w:ascii="Britannic Bold" w:hAnsi="Britannic Bold" w:cs="Britannic Bold"/>
          <w:sz w:val="40"/>
          <w:szCs w:val="40"/>
        </w:rPr>
        <w:t>,</w:t>
      </w:r>
      <w:r w:rsidRPr="00B25541">
        <w:rPr>
          <w:rFonts w:ascii="Britannic Bold" w:hAnsi="Britannic Bold" w:cs="Britannic Bold"/>
          <w:sz w:val="40"/>
          <w:szCs w:val="40"/>
        </w:rPr>
        <w:t xml:space="preserve"> and water </w:t>
      </w:r>
    </w:p>
    <w:p w14:paraId="77A28BCD" w14:textId="04D6E77A" w:rsidR="00B25541" w:rsidRPr="00B25541" w:rsidRDefault="00B25541" w:rsidP="009F4C66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79" w:right="81"/>
        <w:jc w:val="center"/>
        <w:rPr>
          <w:rFonts w:ascii="Britannic Bold" w:hAnsi="Britannic Bold" w:cs="Britannic Bold"/>
        </w:rPr>
      </w:pPr>
    </w:p>
    <w:p w14:paraId="0DA26B35" w14:textId="77777777" w:rsidR="00A94CB4" w:rsidRPr="00A94CB4" w:rsidRDefault="00A94CB4" w:rsidP="009F4C66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79" w:right="81"/>
        <w:jc w:val="center"/>
        <w:rPr>
          <w:rFonts w:ascii="Britannic Bold" w:hAnsi="Britannic Bold" w:cs="Britannic Bold"/>
          <w:sz w:val="20"/>
          <w:szCs w:val="20"/>
        </w:rPr>
      </w:pPr>
    </w:p>
    <w:p w14:paraId="278C2ED2" w14:textId="4DA286D2" w:rsidR="00AF1F89" w:rsidRPr="00B25541" w:rsidRDefault="00260F1F" w:rsidP="00F32C25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79" w:right="81"/>
        <w:jc w:val="center"/>
        <w:rPr>
          <w:rFonts w:ascii="Britannic Bold" w:hAnsi="Britannic Bold" w:cs="Britannic Bold"/>
          <w:color w:val="0070C0"/>
          <w:sz w:val="26"/>
          <w:szCs w:val="26"/>
        </w:rPr>
      </w:pPr>
      <w:r w:rsidRPr="00B25541">
        <w:rPr>
          <w:rFonts w:ascii="Britannic Bold" w:hAnsi="Britannic Bold" w:cs="Britannic Bold"/>
          <w:sz w:val="26"/>
          <w:szCs w:val="26"/>
        </w:rPr>
        <w:t>Link to appl</w:t>
      </w:r>
      <w:r w:rsidR="008A14B9">
        <w:rPr>
          <w:rFonts w:ascii="Britannic Bold" w:hAnsi="Britannic Bold" w:cs="Britannic Bold"/>
          <w:sz w:val="26"/>
          <w:szCs w:val="26"/>
        </w:rPr>
        <w:t>y</w:t>
      </w:r>
      <w:r w:rsidRPr="00B25541">
        <w:rPr>
          <w:rFonts w:ascii="Britannic Bold" w:hAnsi="Britannic Bold" w:cs="Britannic Bold"/>
          <w:sz w:val="26"/>
          <w:szCs w:val="26"/>
        </w:rPr>
        <w:t>:</w:t>
      </w:r>
      <w:r w:rsidRPr="00B25541">
        <w:rPr>
          <w:rFonts w:ascii="Britannic Bold" w:hAnsi="Britannic Bold" w:cs="Britannic Bold"/>
          <w:color w:val="0070C0"/>
          <w:sz w:val="26"/>
          <w:szCs w:val="26"/>
        </w:rPr>
        <w:t xml:space="preserve"> </w:t>
      </w:r>
      <w:hyperlink r:id="rId6" w:history="1">
        <w:r w:rsidR="00DB6937" w:rsidRPr="00B25541">
          <w:rPr>
            <w:rStyle w:val="Hyperlink"/>
            <w:rFonts w:ascii="Britannic Bold" w:hAnsi="Britannic Bold" w:cs="Britannic Bold"/>
            <w:sz w:val="26"/>
            <w:szCs w:val="26"/>
          </w:rPr>
          <w:t>www.gradschool.purdue.edu</w:t>
        </w:r>
      </w:hyperlink>
    </w:p>
    <w:p w14:paraId="2FFA886A" w14:textId="65CA66E0" w:rsidR="00DB6937" w:rsidRPr="00B25541" w:rsidRDefault="00DB6937" w:rsidP="00F32C25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79" w:right="81"/>
        <w:jc w:val="center"/>
        <w:rPr>
          <w:rFonts w:ascii="Britannic Bold" w:hAnsi="Britannic Bold" w:cs="Britannic Bold"/>
          <w:color w:val="BF8F00" w:themeColor="accent4" w:themeShade="BF"/>
          <w:sz w:val="26"/>
          <w:szCs w:val="26"/>
        </w:rPr>
      </w:pPr>
      <w:r w:rsidRPr="00B25541">
        <w:rPr>
          <w:rFonts w:ascii="Britannic Bold" w:hAnsi="Britannic Bold" w:cs="Britannic Bold"/>
          <w:color w:val="BF8F00" w:themeColor="accent4" w:themeShade="BF"/>
          <w:sz w:val="26"/>
          <w:szCs w:val="26"/>
        </w:rPr>
        <w:t>Deadline</w:t>
      </w:r>
      <w:r w:rsidR="00427765" w:rsidRPr="00B25541">
        <w:rPr>
          <w:rFonts w:ascii="Britannic Bold" w:hAnsi="Britannic Bold" w:cs="Britannic Bold"/>
          <w:color w:val="BF8F00" w:themeColor="accent4" w:themeShade="BF"/>
          <w:sz w:val="26"/>
          <w:szCs w:val="26"/>
        </w:rPr>
        <w:t>: December 1, 202</w:t>
      </w:r>
      <w:r w:rsidR="00B761D6" w:rsidRPr="00B25541">
        <w:rPr>
          <w:rFonts w:ascii="Britannic Bold" w:hAnsi="Britannic Bold" w:cs="Britannic Bold"/>
          <w:color w:val="BF8F00" w:themeColor="accent4" w:themeShade="BF"/>
          <w:sz w:val="26"/>
          <w:szCs w:val="26"/>
        </w:rPr>
        <w:t>3</w:t>
      </w:r>
      <w:r w:rsidR="00427765" w:rsidRPr="00B25541">
        <w:rPr>
          <w:rFonts w:ascii="Britannic Bold" w:hAnsi="Britannic Bold" w:cs="Britannic Bold"/>
          <w:color w:val="BF8F00" w:themeColor="accent4" w:themeShade="BF"/>
          <w:sz w:val="26"/>
          <w:szCs w:val="26"/>
        </w:rPr>
        <w:t xml:space="preserve"> for Fall 202</w:t>
      </w:r>
      <w:r w:rsidR="00B761D6" w:rsidRPr="00B25541">
        <w:rPr>
          <w:rFonts w:ascii="Britannic Bold" w:hAnsi="Britannic Bold" w:cs="Britannic Bold"/>
          <w:color w:val="BF8F00" w:themeColor="accent4" w:themeShade="BF"/>
          <w:sz w:val="26"/>
          <w:szCs w:val="26"/>
        </w:rPr>
        <w:t>4</w:t>
      </w:r>
    </w:p>
    <w:p w14:paraId="68B58DD9" w14:textId="45206F6E" w:rsidR="00B761D6" w:rsidRDefault="00B761D6" w:rsidP="00F32C25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79" w:right="81"/>
        <w:jc w:val="center"/>
        <w:rPr>
          <w:rFonts w:ascii="Britannic Bold" w:hAnsi="Britannic Bold" w:cs="Britannic Bold"/>
          <w:color w:val="BF8F00" w:themeColor="accent4" w:themeShade="BF"/>
          <w:sz w:val="32"/>
          <w:szCs w:val="32"/>
        </w:rPr>
      </w:pPr>
    </w:p>
    <w:p w14:paraId="48C58F74" w14:textId="77777777" w:rsidR="00B25541" w:rsidRDefault="00B25541" w:rsidP="00F32C25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79" w:right="81"/>
        <w:jc w:val="center"/>
        <w:rPr>
          <w:rFonts w:ascii="Britannic Bold" w:hAnsi="Britannic Bold" w:cs="Britannic Bold"/>
          <w:color w:val="BF8F00" w:themeColor="accent4" w:themeShade="BF"/>
          <w:sz w:val="32"/>
          <w:szCs w:val="32"/>
        </w:rPr>
      </w:pPr>
    </w:p>
    <w:p w14:paraId="47ECF984" w14:textId="44AB205D" w:rsidR="00F11975" w:rsidRPr="00F32C25" w:rsidRDefault="00AF1F89" w:rsidP="00AF1F89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79" w:right="81"/>
        <w:jc w:val="center"/>
      </w:pPr>
      <w:r>
        <w:rPr>
          <w:sz w:val="18"/>
          <w:szCs w:val="18"/>
        </w:rPr>
        <w:t xml:space="preserve">          </w:t>
      </w:r>
      <w:r w:rsidR="00BE3B1E">
        <w:rPr>
          <w:noProof/>
          <w:sz w:val="18"/>
          <w:szCs w:val="18"/>
        </w:rPr>
        <w:drawing>
          <wp:inline distT="0" distB="0" distL="0" distR="0" wp14:anchorId="0A386841" wp14:editId="62F998B0">
            <wp:extent cx="4686300" cy="50419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148" cy="51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 xml:space="preserve">     </w:t>
      </w:r>
      <w:r>
        <w:rPr>
          <w:rFonts w:ascii="Britannic Bold" w:hAnsi="Britannic Bold" w:cs="Britannic Bold"/>
          <w:noProof/>
          <w:color w:val="0070C0"/>
          <w:sz w:val="48"/>
          <w:szCs w:val="48"/>
        </w:rPr>
        <w:t xml:space="preserve">     </w:t>
      </w:r>
    </w:p>
    <w:sectPr w:rsidR="00F11975" w:rsidRPr="00F32C25" w:rsidSect="00B25541">
      <w:pgSz w:w="12240" w:h="15840"/>
      <w:pgMar w:top="864" w:right="734" w:bottom="274" w:left="7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C3FD6"/>
    <w:multiLevelType w:val="hybridMultilevel"/>
    <w:tmpl w:val="56300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25"/>
    <w:rsid w:val="00005460"/>
    <w:rsid w:val="000477F1"/>
    <w:rsid w:val="0018146B"/>
    <w:rsid w:val="002338B3"/>
    <w:rsid w:val="0024140B"/>
    <w:rsid w:val="00260F1F"/>
    <w:rsid w:val="002B34C7"/>
    <w:rsid w:val="002D644E"/>
    <w:rsid w:val="00406403"/>
    <w:rsid w:val="00427765"/>
    <w:rsid w:val="005E68CB"/>
    <w:rsid w:val="00693A09"/>
    <w:rsid w:val="006A18AB"/>
    <w:rsid w:val="00745466"/>
    <w:rsid w:val="008A14B9"/>
    <w:rsid w:val="00941C35"/>
    <w:rsid w:val="009F4C66"/>
    <w:rsid w:val="00A5755C"/>
    <w:rsid w:val="00A94CB4"/>
    <w:rsid w:val="00AF1F89"/>
    <w:rsid w:val="00B25541"/>
    <w:rsid w:val="00B761D6"/>
    <w:rsid w:val="00BA3C74"/>
    <w:rsid w:val="00BE3B1E"/>
    <w:rsid w:val="00D748B3"/>
    <w:rsid w:val="00DB6937"/>
    <w:rsid w:val="00ED7F86"/>
    <w:rsid w:val="00F11975"/>
    <w:rsid w:val="00F32C25"/>
    <w:rsid w:val="00FC32AE"/>
    <w:rsid w:val="00FE24C9"/>
    <w:rsid w:val="00F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41279"/>
  <w15:chartTrackingRefBased/>
  <w15:docId w15:val="{8EEBF908-9CDB-4832-8AE2-C00EBAC8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1F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8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D644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454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7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dschool.purdue.ed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Everhart, Cynthia R</dc:creator>
  <cp:keywords/>
  <dc:description/>
  <cp:lastModifiedBy>Rowen, Elizabeth Pearl</cp:lastModifiedBy>
  <cp:revision>2</cp:revision>
  <dcterms:created xsi:type="dcterms:W3CDTF">2023-09-25T20:23:00Z</dcterms:created>
  <dcterms:modified xsi:type="dcterms:W3CDTF">2023-09-25T20:23:00Z</dcterms:modified>
</cp:coreProperties>
</file>